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3C" w:rsidRPr="00111875" w:rsidRDefault="002B223C" w:rsidP="00B04445">
      <w:pPr>
        <w:ind w:firstLine="708"/>
        <w:jc w:val="center"/>
        <w:rPr>
          <w:rFonts w:ascii="Cambria" w:hAnsi="Cambria"/>
          <w:b/>
          <w:lang w:val="uk-UA"/>
        </w:rPr>
      </w:pPr>
      <w:r w:rsidRPr="00111875">
        <w:rPr>
          <w:rFonts w:ascii="Cambria" w:hAnsi="Cambria"/>
          <w:b/>
          <w:lang w:val="uk-UA"/>
        </w:rPr>
        <w:t>МІНІСТЕРСТВО ОСВІТИ І НАУКИ УКРАЇНИ</w:t>
      </w:r>
    </w:p>
    <w:p w:rsidR="002B223C" w:rsidRPr="00111875" w:rsidRDefault="002B223C" w:rsidP="00C96B6F">
      <w:pPr>
        <w:tabs>
          <w:tab w:val="center" w:pos="4960"/>
          <w:tab w:val="left" w:pos="7379"/>
        </w:tabs>
        <w:rPr>
          <w:rFonts w:ascii="Cambria" w:hAnsi="Cambria"/>
          <w:b/>
          <w:lang w:val="uk-UA"/>
        </w:rPr>
      </w:pPr>
      <w:r w:rsidRPr="00111875">
        <w:rPr>
          <w:rFonts w:ascii="Cambria" w:hAnsi="Cambria"/>
          <w:b/>
          <w:lang w:val="uk-UA"/>
        </w:rPr>
        <w:tab/>
        <w:t xml:space="preserve">ДВНЗ «КИЇВСЬКИЙ НАЦІОНАЛЬНИЙ ЕКОНОМІЧНИЙ УНІВЕРСИТЕТ </w:t>
      </w:r>
    </w:p>
    <w:p w:rsidR="002B223C" w:rsidRPr="00111875" w:rsidRDefault="002B223C" w:rsidP="00C96B6F">
      <w:pPr>
        <w:tabs>
          <w:tab w:val="center" w:pos="4960"/>
          <w:tab w:val="left" w:pos="7379"/>
        </w:tabs>
        <w:jc w:val="center"/>
        <w:rPr>
          <w:rFonts w:ascii="Cambria" w:hAnsi="Cambria"/>
          <w:b/>
          <w:lang w:val="uk-UA"/>
        </w:rPr>
      </w:pPr>
      <w:r w:rsidRPr="00111875">
        <w:rPr>
          <w:rFonts w:ascii="Cambria" w:hAnsi="Cambria"/>
          <w:b/>
          <w:lang w:val="uk-UA"/>
        </w:rPr>
        <w:t>імені Вадима Гетьмана»</w:t>
      </w:r>
    </w:p>
    <w:p w:rsidR="002B223C" w:rsidRPr="00111875" w:rsidRDefault="002B223C" w:rsidP="00C96B6F">
      <w:pPr>
        <w:tabs>
          <w:tab w:val="center" w:pos="4960"/>
          <w:tab w:val="left" w:pos="7379"/>
        </w:tabs>
        <w:jc w:val="center"/>
        <w:rPr>
          <w:rFonts w:ascii="Cambria" w:hAnsi="Cambria"/>
          <w:b/>
          <w:sz w:val="24"/>
          <w:lang w:val="uk-UA"/>
        </w:rPr>
      </w:pPr>
    </w:p>
    <w:p w:rsidR="002B223C" w:rsidRPr="00111875" w:rsidRDefault="002B223C" w:rsidP="00C96B6F">
      <w:pPr>
        <w:jc w:val="center"/>
        <w:rPr>
          <w:rFonts w:ascii="Cambria" w:hAnsi="Cambria"/>
          <w:b/>
          <w:lang w:val="uk-UA"/>
        </w:rPr>
      </w:pPr>
      <w:r w:rsidRPr="00111875">
        <w:rPr>
          <w:rFonts w:ascii="Cambria" w:hAnsi="Cambria"/>
          <w:b/>
          <w:lang w:val="uk-UA"/>
        </w:rPr>
        <w:t>Факультет управління персоналом, соціології та психології</w:t>
      </w:r>
    </w:p>
    <w:p w:rsidR="002B223C" w:rsidRPr="00111875" w:rsidRDefault="002B223C" w:rsidP="00C96B6F">
      <w:pPr>
        <w:tabs>
          <w:tab w:val="center" w:pos="4960"/>
          <w:tab w:val="left" w:pos="7670"/>
        </w:tabs>
        <w:rPr>
          <w:rFonts w:ascii="Cambria" w:hAnsi="Cambria"/>
          <w:lang w:val="uk-UA"/>
        </w:rPr>
      </w:pPr>
    </w:p>
    <w:p w:rsidR="002B223C" w:rsidRPr="00111875" w:rsidRDefault="002B223C" w:rsidP="0098153D">
      <w:pPr>
        <w:tabs>
          <w:tab w:val="center" w:pos="4960"/>
          <w:tab w:val="left" w:pos="7670"/>
        </w:tabs>
        <w:jc w:val="center"/>
        <w:rPr>
          <w:rFonts w:ascii="Cambria" w:hAnsi="Cambria"/>
          <w:b/>
          <w:sz w:val="32"/>
          <w:lang w:val="uk-UA"/>
        </w:rPr>
      </w:pPr>
      <w:r w:rsidRPr="00111875">
        <w:rPr>
          <w:rFonts w:ascii="Cambria" w:hAnsi="Cambria"/>
          <w:b/>
          <w:lang w:val="uk-UA"/>
        </w:rPr>
        <w:t>Кафедра соціоекономіки та управління персоналом</w:t>
      </w:r>
    </w:p>
    <w:p w:rsidR="002B223C" w:rsidRPr="00111875" w:rsidRDefault="002B223C" w:rsidP="00C96B6F">
      <w:pPr>
        <w:rPr>
          <w:rFonts w:ascii="Cambria" w:hAnsi="Cambria"/>
          <w:sz w:val="32"/>
          <w:lang w:val="uk-UA"/>
        </w:rPr>
      </w:pPr>
    </w:p>
    <w:p w:rsidR="002B223C" w:rsidRPr="00111875" w:rsidRDefault="002B223C" w:rsidP="00C96B6F">
      <w:pPr>
        <w:ind w:left="6521"/>
        <w:rPr>
          <w:rFonts w:ascii="Cambria" w:hAnsi="Cambria"/>
          <w:sz w:val="24"/>
          <w:lang w:val="uk-UA"/>
        </w:rPr>
      </w:pPr>
    </w:p>
    <w:p w:rsidR="002B223C" w:rsidRPr="00111875" w:rsidRDefault="002B223C" w:rsidP="00C96B6F">
      <w:pPr>
        <w:pStyle w:val="BodyTextIndent"/>
        <w:ind w:left="5103"/>
        <w:rPr>
          <w:rFonts w:ascii="Cambria" w:hAnsi="Cambria"/>
          <w:b/>
          <w:lang w:val="uk-UA"/>
        </w:rPr>
      </w:pPr>
    </w:p>
    <w:p w:rsidR="002B223C" w:rsidRPr="00111875" w:rsidRDefault="002B223C" w:rsidP="00790B64">
      <w:pPr>
        <w:ind w:right="-285"/>
        <w:rPr>
          <w:rFonts w:ascii="Cambria" w:hAnsi="Cambria"/>
          <w:b/>
          <w:bCs/>
          <w:sz w:val="26"/>
          <w:szCs w:val="26"/>
          <w:lang w:val="uk-UA"/>
        </w:rPr>
      </w:pPr>
      <w:r w:rsidRPr="00111875">
        <w:rPr>
          <w:rFonts w:ascii="Cambria" w:hAnsi="Cambria"/>
          <w:b/>
          <w:sz w:val="24"/>
          <w:lang w:val="uk-UA"/>
        </w:rPr>
        <w:t xml:space="preserve">                                                                                                 </w:t>
      </w:r>
      <w:r w:rsidRPr="00111875">
        <w:rPr>
          <w:rFonts w:ascii="Cambria" w:hAnsi="Cambria"/>
          <w:b/>
          <w:bCs/>
          <w:sz w:val="26"/>
          <w:szCs w:val="26"/>
          <w:lang w:val="uk-UA"/>
        </w:rPr>
        <w:t>ЗАТВЕРДЖУЮ:</w:t>
      </w:r>
    </w:p>
    <w:p w:rsidR="002B223C" w:rsidRPr="00111875" w:rsidRDefault="002B223C" w:rsidP="00790B64">
      <w:pPr>
        <w:ind w:left="4248" w:right="-285"/>
        <w:rPr>
          <w:rFonts w:ascii="Cambria" w:hAnsi="Cambria"/>
          <w:bCs/>
          <w:sz w:val="26"/>
          <w:szCs w:val="26"/>
          <w:lang w:val="uk-UA"/>
        </w:rPr>
      </w:pPr>
      <w:r w:rsidRPr="00111875">
        <w:rPr>
          <w:rFonts w:ascii="Cambria" w:hAnsi="Cambria"/>
          <w:bCs/>
          <w:sz w:val="26"/>
          <w:szCs w:val="26"/>
          <w:lang w:val="uk-UA"/>
        </w:rPr>
        <w:t xml:space="preserve">                Проректор з науково-педагогічної роботи</w:t>
      </w:r>
      <w:r w:rsidRPr="00111875">
        <w:rPr>
          <w:rFonts w:ascii="Cambria" w:hAnsi="Cambria"/>
          <w:bCs/>
          <w:sz w:val="26"/>
          <w:szCs w:val="26"/>
          <w:lang w:val="uk-UA"/>
        </w:rPr>
        <w:br/>
        <w:t xml:space="preserve">                 ____________  А. М. Колот</w:t>
      </w:r>
    </w:p>
    <w:p w:rsidR="002B223C" w:rsidRPr="00111875" w:rsidRDefault="002B223C" w:rsidP="00CA2D58">
      <w:pPr>
        <w:ind w:right="-285"/>
        <w:rPr>
          <w:rFonts w:ascii="Cambria" w:hAnsi="Cambria"/>
          <w:sz w:val="24"/>
          <w:lang w:val="uk-UA"/>
        </w:rPr>
      </w:pPr>
      <w:r w:rsidRPr="00111875">
        <w:rPr>
          <w:rFonts w:ascii="Cambria" w:hAnsi="Cambria"/>
          <w:bCs/>
          <w:sz w:val="26"/>
          <w:szCs w:val="26"/>
          <w:lang w:val="uk-UA"/>
        </w:rPr>
        <w:t xml:space="preserve">                                                                                           «</w:t>
      </w:r>
      <w:r>
        <w:rPr>
          <w:rFonts w:ascii="Cambria" w:hAnsi="Cambria"/>
          <w:bCs/>
          <w:sz w:val="26"/>
          <w:szCs w:val="26"/>
          <w:lang w:val="uk-UA"/>
        </w:rPr>
        <w:t>_____</w:t>
      </w:r>
      <w:r w:rsidRPr="00111875">
        <w:rPr>
          <w:rFonts w:ascii="Cambria" w:hAnsi="Cambria"/>
          <w:bCs/>
          <w:sz w:val="26"/>
          <w:szCs w:val="26"/>
          <w:lang w:val="uk-UA"/>
        </w:rPr>
        <w:t xml:space="preserve">» </w:t>
      </w:r>
      <w:r>
        <w:rPr>
          <w:rFonts w:ascii="Cambria" w:hAnsi="Cambria"/>
          <w:bCs/>
          <w:sz w:val="26"/>
          <w:szCs w:val="26"/>
          <w:lang w:val="uk-UA"/>
        </w:rPr>
        <w:t>___________</w:t>
      </w:r>
      <w:r w:rsidRPr="00111875">
        <w:rPr>
          <w:rFonts w:ascii="Cambria" w:hAnsi="Cambria"/>
          <w:bCs/>
          <w:sz w:val="26"/>
          <w:szCs w:val="26"/>
          <w:lang w:val="uk-UA"/>
        </w:rPr>
        <w:t xml:space="preserve"> 2021 р.</w:t>
      </w:r>
    </w:p>
    <w:p w:rsidR="002B223C" w:rsidRPr="00111875" w:rsidRDefault="002B223C" w:rsidP="00790B64">
      <w:pPr>
        <w:pStyle w:val="BodyTextIndent"/>
        <w:tabs>
          <w:tab w:val="left" w:pos="4253"/>
        </w:tabs>
        <w:spacing w:after="0" w:line="276" w:lineRule="auto"/>
        <w:ind w:left="4395" w:firstLine="708"/>
        <w:rPr>
          <w:rFonts w:ascii="Cambria" w:hAnsi="Cambria"/>
          <w:sz w:val="24"/>
          <w:lang w:val="uk-UA"/>
        </w:rPr>
      </w:pPr>
    </w:p>
    <w:p w:rsidR="002B223C" w:rsidRPr="00111875" w:rsidRDefault="002B223C" w:rsidP="00790B64">
      <w:pPr>
        <w:pStyle w:val="BodyTextIndent"/>
        <w:tabs>
          <w:tab w:val="left" w:pos="4253"/>
        </w:tabs>
        <w:spacing w:after="0" w:line="276" w:lineRule="auto"/>
        <w:ind w:left="4395" w:firstLine="708"/>
        <w:rPr>
          <w:rFonts w:ascii="Cambria" w:hAnsi="Cambria"/>
          <w:sz w:val="24"/>
          <w:lang w:val="uk-UA"/>
        </w:rPr>
      </w:pPr>
    </w:p>
    <w:p w:rsidR="002B223C" w:rsidRPr="00111875" w:rsidRDefault="002B223C" w:rsidP="00C96B6F">
      <w:pPr>
        <w:rPr>
          <w:rFonts w:ascii="Cambria" w:hAnsi="Cambria"/>
          <w:sz w:val="24"/>
          <w:lang w:val="uk-UA"/>
        </w:rPr>
      </w:pPr>
    </w:p>
    <w:p w:rsidR="002B223C" w:rsidRPr="00111875" w:rsidRDefault="002B223C" w:rsidP="00484384">
      <w:pPr>
        <w:jc w:val="center"/>
        <w:rPr>
          <w:rFonts w:ascii="Cambria" w:hAnsi="Cambria"/>
          <w:b/>
          <w:bCs/>
          <w:sz w:val="32"/>
          <w:szCs w:val="36"/>
          <w:lang w:val="uk-UA"/>
        </w:rPr>
      </w:pPr>
      <w:r w:rsidRPr="00111875">
        <w:rPr>
          <w:rFonts w:ascii="Cambria" w:hAnsi="Cambria"/>
          <w:b/>
          <w:bCs/>
          <w:sz w:val="32"/>
          <w:szCs w:val="36"/>
          <w:lang w:val="uk-UA"/>
        </w:rPr>
        <w:t xml:space="preserve">МЕТОДИЧНІ МАТЕРІАЛИ </w:t>
      </w:r>
    </w:p>
    <w:p w:rsidR="002B223C" w:rsidRPr="00111875" w:rsidRDefault="002B223C" w:rsidP="00484384">
      <w:pPr>
        <w:jc w:val="center"/>
        <w:rPr>
          <w:rFonts w:ascii="Cambria" w:hAnsi="Cambria"/>
          <w:b/>
          <w:bCs/>
          <w:sz w:val="32"/>
          <w:szCs w:val="36"/>
          <w:lang w:val="uk-UA"/>
        </w:rPr>
      </w:pPr>
      <w:r w:rsidRPr="00111875">
        <w:rPr>
          <w:rFonts w:ascii="Cambria" w:hAnsi="Cambria"/>
          <w:b/>
          <w:bCs/>
          <w:sz w:val="32"/>
          <w:szCs w:val="36"/>
          <w:lang w:val="uk-UA"/>
        </w:rPr>
        <w:t>З ВИВЧЕННЯ НАВЧАЛЬНОЇ ДИСЦИПЛІНИ</w:t>
      </w:r>
    </w:p>
    <w:p w:rsidR="002B223C" w:rsidRPr="00111875" w:rsidRDefault="002B223C" w:rsidP="00C96B6F">
      <w:pPr>
        <w:jc w:val="center"/>
        <w:rPr>
          <w:rFonts w:ascii="Cambria" w:hAnsi="Cambria"/>
          <w:b/>
          <w:lang w:val="uk-UA"/>
        </w:rPr>
      </w:pPr>
      <w:r w:rsidRPr="00111875">
        <w:rPr>
          <w:rFonts w:ascii="Cambria" w:hAnsi="Cambria"/>
          <w:b/>
          <w:bCs/>
          <w:sz w:val="32"/>
          <w:szCs w:val="36"/>
          <w:lang w:val="uk-UA"/>
        </w:rPr>
        <w:t>«Створення власного бізнесу»</w:t>
      </w:r>
    </w:p>
    <w:p w:rsidR="002B223C" w:rsidRPr="00111875" w:rsidRDefault="002B223C" w:rsidP="00C96B6F">
      <w:pPr>
        <w:jc w:val="center"/>
        <w:rPr>
          <w:rFonts w:ascii="Cambria" w:hAnsi="Cambria"/>
          <w:b/>
          <w:lang w:val="uk-UA"/>
        </w:rPr>
      </w:pPr>
    </w:p>
    <w:p w:rsidR="002B223C" w:rsidRPr="00111875" w:rsidRDefault="002B223C" w:rsidP="00C96B6F">
      <w:pPr>
        <w:jc w:val="center"/>
        <w:rPr>
          <w:rFonts w:ascii="Cambria" w:hAnsi="Cambria"/>
          <w:b/>
          <w:lang w:val="uk-UA"/>
        </w:rPr>
      </w:pPr>
    </w:p>
    <w:p w:rsidR="002B223C" w:rsidRPr="00111875" w:rsidRDefault="002B223C" w:rsidP="00C96B6F">
      <w:pPr>
        <w:jc w:val="center"/>
        <w:rPr>
          <w:rFonts w:ascii="Cambria" w:hAnsi="Cambria"/>
          <w:b/>
          <w:lang w:val="uk-UA"/>
        </w:rPr>
      </w:pPr>
    </w:p>
    <w:tbl>
      <w:tblPr>
        <w:tblW w:w="0" w:type="auto"/>
        <w:tblLook w:val="00A0"/>
      </w:tblPr>
      <w:tblGrid>
        <w:gridCol w:w="3294"/>
        <w:gridCol w:w="6627"/>
      </w:tblGrid>
      <w:tr w:rsidR="002B223C" w:rsidRPr="00111875" w:rsidTr="001A3387">
        <w:tc>
          <w:tcPr>
            <w:tcW w:w="3294" w:type="dxa"/>
          </w:tcPr>
          <w:p w:rsidR="002B223C" w:rsidRPr="00111875" w:rsidRDefault="002B223C" w:rsidP="001A3387">
            <w:pPr>
              <w:ind w:left="540"/>
              <w:rPr>
                <w:rFonts w:ascii="Cambria" w:hAnsi="Cambria"/>
                <w:sz w:val="24"/>
                <w:szCs w:val="28"/>
                <w:lang w:val="uk-UA"/>
              </w:rPr>
            </w:pPr>
            <w:r w:rsidRPr="00111875">
              <w:rPr>
                <w:rFonts w:ascii="Cambria" w:hAnsi="Cambria"/>
                <w:bCs/>
                <w:sz w:val="24"/>
                <w:szCs w:val="28"/>
                <w:lang w:val="uk-UA"/>
              </w:rPr>
              <w:t>рівень вищої освіти</w:t>
            </w:r>
          </w:p>
        </w:tc>
        <w:tc>
          <w:tcPr>
            <w:tcW w:w="6627" w:type="dxa"/>
          </w:tcPr>
          <w:p w:rsidR="002B223C" w:rsidRPr="00111875" w:rsidRDefault="002B223C" w:rsidP="001A3387">
            <w:pPr>
              <w:rPr>
                <w:rFonts w:ascii="Cambria" w:hAnsi="Cambria"/>
                <w:sz w:val="24"/>
                <w:szCs w:val="28"/>
                <w:lang w:val="uk-UA"/>
              </w:rPr>
            </w:pPr>
            <w:r w:rsidRPr="00111875">
              <w:rPr>
                <w:rFonts w:ascii="Cambria" w:hAnsi="Cambria"/>
                <w:bCs/>
                <w:sz w:val="24"/>
                <w:szCs w:val="28"/>
                <w:lang w:val="uk-UA"/>
              </w:rPr>
              <w:t xml:space="preserve">перший (бакалаврський) </w:t>
            </w:r>
          </w:p>
        </w:tc>
      </w:tr>
      <w:tr w:rsidR="002B223C" w:rsidRPr="00111875" w:rsidTr="001A3387">
        <w:tc>
          <w:tcPr>
            <w:tcW w:w="3294" w:type="dxa"/>
          </w:tcPr>
          <w:p w:rsidR="002B223C" w:rsidRPr="00111875" w:rsidRDefault="002B223C" w:rsidP="001A3387">
            <w:pPr>
              <w:ind w:left="540"/>
              <w:rPr>
                <w:rFonts w:ascii="Cambria" w:hAnsi="Cambria"/>
                <w:sz w:val="24"/>
                <w:szCs w:val="28"/>
                <w:lang w:val="uk-UA"/>
              </w:rPr>
            </w:pPr>
          </w:p>
          <w:p w:rsidR="002B223C" w:rsidRPr="00111875" w:rsidRDefault="002B223C" w:rsidP="001A3387">
            <w:pPr>
              <w:ind w:left="540"/>
              <w:rPr>
                <w:sz w:val="24"/>
                <w:szCs w:val="28"/>
                <w:lang w:val="uk-UA"/>
              </w:rPr>
            </w:pPr>
          </w:p>
          <w:p w:rsidR="002B223C" w:rsidRPr="00111875" w:rsidRDefault="002B223C" w:rsidP="001A3387">
            <w:pPr>
              <w:ind w:left="540"/>
              <w:rPr>
                <w:rFonts w:ascii="Cambria" w:hAnsi="Cambria"/>
                <w:sz w:val="24"/>
                <w:szCs w:val="28"/>
                <w:lang w:val="uk-UA"/>
              </w:rPr>
            </w:pPr>
            <w:r w:rsidRPr="00111875">
              <w:rPr>
                <w:rFonts w:ascii="Cambria" w:hAnsi="Cambria"/>
                <w:sz w:val="24"/>
                <w:szCs w:val="28"/>
                <w:lang w:val="uk-UA"/>
              </w:rPr>
              <w:t>тип дисципліни</w:t>
            </w:r>
          </w:p>
        </w:tc>
        <w:tc>
          <w:tcPr>
            <w:tcW w:w="6627" w:type="dxa"/>
          </w:tcPr>
          <w:p w:rsidR="002B223C" w:rsidRPr="00111875" w:rsidRDefault="002B223C" w:rsidP="001A3387">
            <w:pPr>
              <w:jc w:val="both"/>
              <w:rPr>
                <w:rFonts w:ascii="Cambria" w:hAnsi="Cambria"/>
                <w:sz w:val="24"/>
                <w:szCs w:val="28"/>
                <w:lang w:val="uk-UA"/>
              </w:rPr>
            </w:pPr>
          </w:p>
          <w:p w:rsidR="002B223C" w:rsidRPr="00111875" w:rsidRDefault="002B223C" w:rsidP="001A3387">
            <w:pPr>
              <w:jc w:val="both"/>
              <w:rPr>
                <w:sz w:val="24"/>
                <w:szCs w:val="28"/>
                <w:lang w:val="uk-UA"/>
              </w:rPr>
            </w:pPr>
          </w:p>
          <w:p w:rsidR="002B223C" w:rsidRPr="00111875" w:rsidRDefault="002B223C" w:rsidP="001A3387">
            <w:pPr>
              <w:jc w:val="both"/>
              <w:rPr>
                <w:rFonts w:ascii="Cambria" w:hAnsi="Cambria"/>
                <w:sz w:val="24"/>
                <w:szCs w:val="28"/>
                <w:lang w:val="uk-UA"/>
              </w:rPr>
            </w:pPr>
            <w:r w:rsidRPr="00111875">
              <w:rPr>
                <w:rFonts w:ascii="Cambria" w:hAnsi="Cambria"/>
                <w:sz w:val="24"/>
                <w:szCs w:val="28"/>
                <w:lang w:val="uk-UA"/>
              </w:rPr>
              <w:t>в</w:t>
            </w:r>
            <w:r w:rsidRPr="00111875">
              <w:rPr>
                <w:sz w:val="24"/>
                <w:szCs w:val="28"/>
                <w:lang w:val="uk-UA"/>
              </w:rPr>
              <w:t>ибір</w:t>
            </w:r>
            <w:r w:rsidRPr="00111875">
              <w:rPr>
                <w:rFonts w:ascii="Cambria" w:hAnsi="Cambria"/>
                <w:sz w:val="24"/>
                <w:szCs w:val="28"/>
                <w:lang w:val="uk-UA"/>
              </w:rPr>
              <w:t>кова</w:t>
            </w:r>
          </w:p>
        </w:tc>
      </w:tr>
    </w:tbl>
    <w:p w:rsidR="002B223C" w:rsidRPr="00111875" w:rsidRDefault="002B223C" w:rsidP="00C96B6F">
      <w:pPr>
        <w:rPr>
          <w:rFonts w:ascii="Cambria" w:hAnsi="Cambria"/>
          <w:sz w:val="24"/>
          <w:lang w:val="uk-UA"/>
        </w:rPr>
      </w:pPr>
      <w:r w:rsidRPr="00111875">
        <w:rPr>
          <w:rFonts w:ascii="Cambria" w:hAnsi="Cambria"/>
          <w:szCs w:val="28"/>
          <w:lang w:val="uk-UA"/>
        </w:rPr>
        <w:t xml:space="preserve">                        </w:t>
      </w:r>
    </w:p>
    <w:p w:rsidR="002B223C" w:rsidRPr="00111875" w:rsidRDefault="002B223C" w:rsidP="00C96B6F">
      <w:pPr>
        <w:ind w:firstLine="2835"/>
        <w:jc w:val="center"/>
        <w:rPr>
          <w:rFonts w:ascii="Cambria" w:hAnsi="Cambria"/>
          <w:b/>
          <w:szCs w:val="28"/>
          <w:lang w:val="uk-UA"/>
        </w:rPr>
      </w:pPr>
      <w:r w:rsidRPr="00111875">
        <w:rPr>
          <w:rFonts w:ascii="Cambria" w:hAnsi="Cambria"/>
          <w:b/>
          <w:szCs w:val="28"/>
          <w:lang w:val="uk-UA"/>
        </w:rPr>
        <w:t xml:space="preserve">       </w:t>
      </w:r>
    </w:p>
    <w:p w:rsidR="002B223C" w:rsidRPr="00111875" w:rsidRDefault="002B223C" w:rsidP="00C96B6F">
      <w:pPr>
        <w:ind w:firstLine="2835"/>
        <w:jc w:val="center"/>
        <w:rPr>
          <w:rFonts w:ascii="Cambria" w:hAnsi="Cambria"/>
          <w:b/>
          <w:szCs w:val="28"/>
          <w:lang w:val="uk-UA"/>
        </w:rPr>
      </w:pPr>
    </w:p>
    <w:tbl>
      <w:tblPr>
        <w:tblW w:w="10432" w:type="dxa"/>
        <w:tblInd w:w="392" w:type="dxa"/>
        <w:tblLook w:val="00A0"/>
      </w:tblPr>
      <w:tblGrid>
        <w:gridCol w:w="5137"/>
        <w:gridCol w:w="5295"/>
      </w:tblGrid>
      <w:tr w:rsidR="002B223C" w:rsidRPr="00982557" w:rsidTr="00454E72">
        <w:trPr>
          <w:trHeight w:val="1671"/>
        </w:trPr>
        <w:tc>
          <w:tcPr>
            <w:tcW w:w="5137" w:type="dxa"/>
            <w:vAlign w:val="bottom"/>
          </w:tcPr>
          <w:p w:rsidR="002B223C" w:rsidRPr="00111875" w:rsidRDefault="002B223C" w:rsidP="00834F5B">
            <w:pPr>
              <w:spacing w:line="276" w:lineRule="auto"/>
              <w:rPr>
                <w:rFonts w:ascii="Cambria" w:hAnsi="Cambria"/>
                <w:sz w:val="24"/>
                <w:szCs w:val="26"/>
                <w:lang w:val="uk-UA"/>
              </w:rPr>
            </w:pPr>
            <w:r>
              <w:rPr>
                <w:rFonts w:ascii="Cambria" w:hAnsi="Cambria"/>
                <w:sz w:val="24"/>
                <w:szCs w:val="26"/>
                <w:lang w:val="uk-UA"/>
              </w:rPr>
              <w:t>Н</w:t>
            </w:r>
            <w:r w:rsidRPr="00111875">
              <w:rPr>
                <w:rFonts w:ascii="Cambria" w:hAnsi="Cambria"/>
                <w:sz w:val="24"/>
                <w:szCs w:val="26"/>
                <w:lang w:val="uk-UA"/>
              </w:rPr>
              <w:t>ачальник навчально-</w:t>
            </w:r>
          </w:p>
          <w:p w:rsidR="002B223C" w:rsidRPr="00111875" w:rsidRDefault="002B223C" w:rsidP="00834F5B">
            <w:pPr>
              <w:spacing w:line="276" w:lineRule="auto"/>
              <w:rPr>
                <w:rFonts w:ascii="Cambria" w:hAnsi="Cambria"/>
                <w:sz w:val="24"/>
                <w:szCs w:val="26"/>
                <w:lang w:val="uk-UA"/>
              </w:rPr>
            </w:pPr>
            <w:r w:rsidRPr="00111875">
              <w:rPr>
                <w:rFonts w:ascii="Cambria" w:hAnsi="Cambria"/>
                <w:sz w:val="24"/>
                <w:szCs w:val="26"/>
                <w:lang w:val="uk-UA"/>
              </w:rPr>
              <w:t xml:space="preserve">методичного відділу ____________Д.М. Котенок </w:t>
            </w:r>
          </w:p>
          <w:p w:rsidR="002B223C" w:rsidRPr="00111875" w:rsidRDefault="002B223C" w:rsidP="00834F5B">
            <w:pPr>
              <w:spacing w:line="276" w:lineRule="auto"/>
              <w:rPr>
                <w:rFonts w:ascii="Cambria" w:hAnsi="Cambria"/>
                <w:b/>
                <w:sz w:val="24"/>
                <w:szCs w:val="26"/>
                <w:lang w:val="uk-UA"/>
              </w:rPr>
            </w:pPr>
          </w:p>
        </w:tc>
        <w:tc>
          <w:tcPr>
            <w:tcW w:w="5295" w:type="dxa"/>
          </w:tcPr>
          <w:p w:rsidR="002B223C" w:rsidRDefault="002B223C" w:rsidP="00834F5B">
            <w:pPr>
              <w:spacing w:line="276" w:lineRule="auto"/>
              <w:ind w:firstLine="72"/>
              <w:rPr>
                <w:rFonts w:ascii="Cambria" w:hAnsi="Cambria"/>
                <w:b/>
                <w:sz w:val="24"/>
                <w:szCs w:val="26"/>
                <w:lang w:val="uk-UA"/>
              </w:rPr>
            </w:pPr>
          </w:p>
          <w:p w:rsidR="002B223C" w:rsidRDefault="002B223C" w:rsidP="00834F5B">
            <w:pPr>
              <w:spacing w:line="276" w:lineRule="auto"/>
              <w:ind w:firstLine="72"/>
              <w:rPr>
                <w:rFonts w:ascii="Cambria" w:hAnsi="Cambria"/>
                <w:b/>
                <w:sz w:val="24"/>
                <w:szCs w:val="26"/>
                <w:lang w:val="uk-UA"/>
              </w:rPr>
            </w:pPr>
          </w:p>
          <w:p w:rsidR="002B223C" w:rsidRPr="00111875" w:rsidRDefault="002B223C" w:rsidP="00834F5B">
            <w:pPr>
              <w:spacing w:line="276" w:lineRule="auto"/>
              <w:ind w:firstLine="72"/>
              <w:rPr>
                <w:rFonts w:ascii="Cambria" w:hAnsi="Cambria"/>
                <w:b/>
                <w:sz w:val="24"/>
                <w:szCs w:val="26"/>
                <w:lang w:val="uk-UA"/>
              </w:rPr>
            </w:pPr>
            <w:r>
              <w:rPr>
                <w:rFonts w:ascii="Cambria" w:hAnsi="Cambria"/>
                <w:b/>
                <w:sz w:val="24"/>
                <w:szCs w:val="26"/>
                <w:lang w:val="uk-UA"/>
              </w:rPr>
              <w:t>ПОГОДЖЕНО</w:t>
            </w:r>
            <w:r w:rsidRPr="00111875">
              <w:rPr>
                <w:rFonts w:ascii="Cambria" w:hAnsi="Cambria"/>
                <w:b/>
                <w:sz w:val="24"/>
                <w:szCs w:val="26"/>
                <w:lang w:val="uk-UA"/>
              </w:rPr>
              <w:t>:</w:t>
            </w:r>
          </w:p>
          <w:p w:rsidR="002B223C" w:rsidRPr="00111875" w:rsidRDefault="002B223C" w:rsidP="00834F5B">
            <w:pPr>
              <w:spacing w:line="276" w:lineRule="auto"/>
              <w:ind w:firstLine="72"/>
              <w:rPr>
                <w:rFonts w:ascii="Cambria" w:hAnsi="Cambria"/>
                <w:sz w:val="24"/>
                <w:szCs w:val="26"/>
                <w:lang w:val="uk-UA"/>
              </w:rPr>
            </w:pPr>
          </w:p>
          <w:p w:rsidR="002B223C" w:rsidRPr="00111875" w:rsidRDefault="002B223C" w:rsidP="00834F5B">
            <w:pPr>
              <w:spacing w:line="276" w:lineRule="auto"/>
              <w:ind w:firstLine="72"/>
              <w:rPr>
                <w:rFonts w:ascii="Cambria" w:hAnsi="Cambria"/>
                <w:sz w:val="24"/>
                <w:szCs w:val="26"/>
                <w:lang w:val="uk-UA"/>
              </w:rPr>
            </w:pPr>
            <w:r w:rsidRPr="00111875">
              <w:rPr>
                <w:rFonts w:ascii="Cambria" w:hAnsi="Cambria"/>
                <w:sz w:val="24"/>
                <w:szCs w:val="26"/>
                <w:lang w:val="uk-UA"/>
              </w:rPr>
              <w:t>Завідувач кафедри ___________</w:t>
            </w:r>
            <w:r>
              <w:rPr>
                <w:rFonts w:ascii="Cambria" w:hAnsi="Cambria"/>
                <w:sz w:val="24"/>
                <w:szCs w:val="26"/>
                <w:lang w:val="uk-UA"/>
              </w:rPr>
              <w:t>Г.С</w:t>
            </w:r>
            <w:r w:rsidRPr="00111875">
              <w:rPr>
                <w:rFonts w:ascii="Cambria" w:hAnsi="Cambria"/>
                <w:sz w:val="24"/>
                <w:szCs w:val="26"/>
                <w:lang w:val="uk-UA"/>
              </w:rPr>
              <w:t>. Лопушняк</w:t>
            </w:r>
          </w:p>
          <w:p w:rsidR="002B223C" w:rsidRPr="00111875" w:rsidRDefault="002B223C" w:rsidP="00834F5B">
            <w:pPr>
              <w:spacing w:line="276" w:lineRule="auto"/>
              <w:ind w:firstLine="2255"/>
              <w:rPr>
                <w:rFonts w:ascii="Cambria" w:hAnsi="Cambria"/>
                <w:sz w:val="24"/>
                <w:szCs w:val="16"/>
                <w:lang w:val="uk-UA"/>
              </w:rPr>
            </w:pPr>
          </w:p>
        </w:tc>
      </w:tr>
    </w:tbl>
    <w:p w:rsidR="002B223C" w:rsidRPr="00111875" w:rsidRDefault="002B223C" w:rsidP="00C96B6F">
      <w:pPr>
        <w:ind w:firstLine="2835"/>
        <w:jc w:val="center"/>
        <w:rPr>
          <w:rFonts w:ascii="Cambria" w:hAnsi="Cambria"/>
          <w:b/>
          <w:szCs w:val="28"/>
          <w:lang w:val="uk-UA"/>
        </w:rPr>
      </w:pPr>
    </w:p>
    <w:p w:rsidR="002B223C" w:rsidRPr="00111875" w:rsidRDefault="002B223C" w:rsidP="00C96B6F">
      <w:pPr>
        <w:rPr>
          <w:rFonts w:ascii="Cambria" w:hAnsi="Cambria"/>
          <w:szCs w:val="28"/>
          <w:lang w:val="uk-UA"/>
        </w:rPr>
      </w:pPr>
    </w:p>
    <w:p w:rsidR="002B223C" w:rsidRPr="00111875" w:rsidRDefault="002B223C" w:rsidP="00C96B6F">
      <w:pPr>
        <w:rPr>
          <w:rFonts w:ascii="Cambria" w:hAnsi="Cambria"/>
          <w:szCs w:val="28"/>
          <w:lang w:val="uk-UA"/>
        </w:rPr>
      </w:pPr>
    </w:p>
    <w:p w:rsidR="002B223C" w:rsidRPr="00111875" w:rsidRDefault="002B223C" w:rsidP="00C96B6F">
      <w:pPr>
        <w:rPr>
          <w:rFonts w:ascii="Cambria" w:hAnsi="Cambria"/>
          <w:szCs w:val="28"/>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r w:rsidRPr="00111875">
        <w:rPr>
          <w:rFonts w:ascii="Cambria" w:hAnsi="Cambria"/>
          <w:b/>
          <w:lang w:val="uk-UA"/>
        </w:rPr>
        <w:t>К</w:t>
      </w:r>
      <w:r>
        <w:rPr>
          <w:rFonts w:ascii="Cambria" w:hAnsi="Cambria"/>
          <w:b/>
          <w:lang w:val="uk-UA"/>
        </w:rPr>
        <w:t>НЕУ</w:t>
      </w:r>
      <w:r w:rsidRPr="00111875">
        <w:rPr>
          <w:rFonts w:ascii="Cambria" w:hAnsi="Cambria"/>
          <w:b/>
          <w:lang w:val="uk-UA"/>
        </w:rPr>
        <w:t xml:space="preserve"> – 2021</w:t>
      </w:r>
    </w:p>
    <w:p w:rsidR="002B223C" w:rsidRPr="00111875" w:rsidRDefault="002B223C" w:rsidP="00C96B6F">
      <w:pPr>
        <w:pStyle w:val="BodyTextIndent"/>
        <w:jc w:val="center"/>
        <w:rPr>
          <w:rFonts w:ascii="Cambria" w:hAnsi="Cambria"/>
          <w:b/>
          <w:lang w:val="uk-UA"/>
        </w:rPr>
      </w:pPr>
      <w:r>
        <w:rPr>
          <w:rFonts w:ascii="Cambria" w:hAnsi="Cambria"/>
          <w:b/>
          <w:lang w:val="uk-UA"/>
        </w:rPr>
        <w:br w:type="column"/>
      </w:r>
    </w:p>
    <w:p w:rsidR="002B223C" w:rsidRPr="00111875" w:rsidRDefault="002B223C" w:rsidP="0098153D">
      <w:pPr>
        <w:jc w:val="both"/>
        <w:rPr>
          <w:rFonts w:ascii="Cambria" w:hAnsi="Cambria"/>
          <w:noProof/>
          <w:szCs w:val="28"/>
          <w:lang w:val="uk-UA"/>
        </w:rPr>
      </w:pPr>
      <w:r w:rsidRPr="00111875">
        <w:rPr>
          <w:rFonts w:ascii="Cambria" w:hAnsi="Cambria"/>
          <w:noProof/>
          <w:szCs w:val="28"/>
          <w:lang w:val="uk-UA"/>
        </w:rPr>
        <w:t xml:space="preserve">Розробник: Василик Алла Володимирівна, </w:t>
      </w:r>
      <w:r w:rsidRPr="00111875">
        <w:rPr>
          <w:rFonts w:ascii="Cambria" w:hAnsi="Cambria"/>
          <w:i/>
          <w:iCs/>
          <w:noProof/>
          <w:szCs w:val="28"/>
          <w:lang w:val="uk-UA"/>
        </w:rPr>
        <w:t>кандидат економічних наук, доцент кафедри управління персоналом та економіки праці</w:t>
      </w:r>
      <w:r w:rsidRPr="00111875">
        <w:rPr>
          <w:rFonts w:ascii="Cambria" w:hAnsi="Cambria"/>
          <w:noProof/>
          <w:szCs w:val="28"/>
          <w:lang w:val="uk-UA"/>
        </w:rPr>
        <w:t>.</w:t>
      </w:r>
    </w:p>
    <w:p w:rsidR="002B223C" w:rsidRPr="00111875" w:rsidRDefault="002B223C" w:rsidP="0098153D">
      <w:pPr>
        <w:jc w:val="both"/>
        <w:rPr>
          <w:rFonts w:ascii="Cambria" w:hAnsi="Cambria"/>
          <w:noProof/>
          <w:szCs w:val="28"/>
          <w:lang w:val="uk-UA"/>
        </w:rPr>
      </w:pPr>
      <w:r w:rsidRPr="00111875">
        <w:rPr>
          <w:rFonts w:ascii="Cambria" w:hAnsi="Cambria"/>
          <w:noProof/>
          <w:szCs w:val="28"/>
          <w:lang w:val="uk-UA"/>
        </w:rPr>
        <w:t>email: alla_vasylyk@ua.fm</w:t>
      </w:r>
    </w:p>
    <w:p w:rsidR="002B223C" w:rsidRPr="00111875" w:rsidRDefault="002B223C" w:rsidP="0098153D">
      <w:pPr>
        <w:jc w:val="both"/>
        <w:rPr>
          <w:rFonts w:ascii="Cambria" w:hAnsi="Cambria"/>
          <w:i/>
          <w:iCs/>
          <w:noProof/>
          <w:szCs w:val="28"/>
          <w:lang w:val="uk-UA"/>
        </w:rPr>
      </w:pPr>
      <w:r w:rsidRPr="00111875">
        <w:rPr>
          <w:rFonts w:ascii="Cambria" w:hAnsi="Cambria"/>
          <w:noProof/>
          <w:szCs w:val="28"/>
          <w:lang w:val="uk-UA"/>
        </w:rPr>
        <w:t xml:space="preserve">Варіс Ірина Олександрівна, </w:t>
      </w:r>
      <w:r w:rsidRPr="00111875">
        <w:rPr>
          <w:rFonts w:ascii="Cambria" w:hAnsi="Cambria"/>
          <w:i/>
          <w:iCs/>
          <w:noProof/>
          <w:szCs w:val="28"/>
          <w:lang w:val="uk-UA"/>
        </w:rPr>
        <w:t xml:space="preserve">кандидат економічних наук, доцент кафедри соціоекономіки та управління </w:t>
      </w:r>
    </w:p>
    <w:p w:rsidR="002B223C" w:rsidRPr="00111875" w:rsidRDefault="002B223C" w:rsidP="0098153D">
      <w:pPr>
        <w:jc w:val="both"/>
        <w:rPr>
          <w:spacing w:val="-8"/>
          <w:szCs w:val="28"/>
          <w:lang w:val="uk-UA" w:eastAsia="uk-UA"/>
        </w:rPr>
      </w:pPr>
      <w:r w:rsidRPr="00111875">
        <w:rPr>
          <w:rFonts w:ascii="Cambria" w:hAnsi="Cambria"/>
          <w:noProof/>
          <w:szCs w:val="28"/>
          <w:lang w:val="uk-UA"/>
        </w:rPr>
        <w:t>email: irinavoloboeva110480@gmail.com</w:t>
      </w:r>
    </w:p>
    <w:p w:rsidR="002B223C" w:rsidRPr="00111875" w:rsidRDefault="002B223C" w:rsidP="00C96B6F">
      <w:pPr>
        <w:jc w:val="both"/>
        <w:rPr>
          <w:spacing w:val="-8"/>
          <w:szCs w:val="28"/>
          <w:lang w:val="uk-UA" w:eastAsia="uk-UA"/>
        </w:rPr>
      </w:pPr>
    </w:p>
    <w:p w:rsidR="002B223C" w:rsidRPr="00111875" w:rsidRDefault="002B223C" w:rsidP="00C96B6F">
      <w:pPr>
        <w:jc w:val="both"/>
        <w:rPr>
          <w:spacing w:val="-8"/>
          <w:szCs w:val="28"/>
          <w:lang w:val="uk-UA" w:eastAsia="uk-UA"/>
        </w:rPr>
      </w:pPr>
    </w:p>
    <w:p w:rsidR="002B223C" w:rsidRPr="00111875" w:rsidRDefault="002B223C" w:rsidP="00C96B6F">
      <w:pPr>
        <w:jc w:val="both"/>
        <w:rPr>
          <w:spacing w:val="-8"/>
          <w:szCs w:val="28"/>
          <w:lang w:val="uk-UA" w:eastAsia="uk-UA"/>
        </w:rPr>
      </w:pPr>
    </w:p>
    <w:tbl>
      <w:tblPr>
        <w:tblW w:w="0" w:type="auto"/>
        <w:tblInd w:w="-34" w:type="dxa"/>
        <w:tblLook w:val="00A0"/>
      </w:tblPr>
      <w:tblGrid>
        <w:gridCol w:w="4537"/>
        <w:gridCol w:w="3515"/>
      </w:tblGrid>
      <w:tr w:rsidR="002B223C" w:rsidRPr="00111875" w:rsidTr="00C96B6F">
        <w:tc>
          <w:tcPr>
            <w:tcW w:w="4537" w:type="dxa"/>
          </w:tcPr>
          <w:p w:rsidR="002B223C" w:rsidRPr="00111875" w:rsidRDefault="002B223C" w:rsidP="00C96B6F">
            <w:pPr>
              <w:pStyle w:val="BodyTextIndent"/>
              <w:ind w:left="0"/>
              <w:rPr>
                <w:rStyle w:val="Emphasis"/>
                <w:rFonts w:ascii="Cambria" w:hAnsi="Cambria"/>
                <w:szCs w:val="28"/>
                <w:lang w:val="uk-UA"/>
              </w:rPr>
            </w:pPr>
            <w:r w:rsidRPr="00111875">
              <w:rPr>
                <w:rFonts w:ascii="Cambria" w:hAnsi="Cambria"/>
                <w:spacing w:val="-8"/>
                <w:szCs w:val="28"/>
                <w:lang w:val="uk-UA"/>
              </w:rPr>
              <w:t>Форма навчання —</w:t>
            </w:r>
          </w:p>
        </w:tc>
        <w:tc>
          <w:tcPr>
            <w:tcW w:w="3515" w:type="dxa"/>
          </w:tcPr>
          <w:p w:rsidR="002B223C" w:rsidRPr="00111875" w:rsidRDefault="002B223C" w:rsidP="00C96B6F">
            <w:pPr>
              <w:pStyle w:val="BodyTextIndent"/>
              <w:ind w:left="0"/>
              <w:rPr>
                <w:rStyle w:val="Emphasis"/>
                <w:rFonts w:ascii="Cambria" w:hAnsi="Cambria"/>
                <w:b/>
                <w:szCs w:val="28"/>
                <w:lang w:val="uk-UA"/>
              </w:rPr>
            </w:pPr>
            <w:r w:rsidRPr="00111875">
              <w:rPr>
                <w:rFonts w:ascii="Cambria" w:hAnsi="Cambria"/>
                <w:b/>
                <w:spacing w:val="-8"/>
                <w:szCs w:val="28"/>
                <w:lang w:val="uk-UA"/>
              </w:rPr>
              <w:t>очна (денна), заочна</w:t>
            </w:r>
          </w:p>
        </w:tc>
      </w:tr>
      <w:tr w:rsidR="002B223C" w:rsidRPr="00111875" w:rsidTr="00C96B6F">
        <w:tc>
          <w:tcPr>
            <w:tcW w:w="4537" w:type="dxa"/>
          </w:tcPr>
          <w:p w:rsidR="002B223C" w:rsidRPr="00111875" w:rsidRDefault="002B223C" w:rsidP="00C96B6F">
            <w:pPr>
              <w:pStyle w:val="BodyTextIndent"/>
              <w:ind w:left="0"/>
              <w:rPr>
                <w:rStyle w:val="Emphasis"/>
                <w:rFonts w:ascii="Cambria" w:hAnsi="Cambria"/>
                <w:szCs w:val="28"/>
                <w:lang w:val="uk-UA"/>
              </w:rPr>
            </w:pPr>
            <w:r w:rsidRPr="00111875">
              <w:rPr>
                <w:rFonts w:ascii="Cambria" w:hAnsi="Cambria"/>
                <w:spacing w:val="-8"/>
                <w:szCs w:val="28"/>
                <w:lang w:val="uk-UA"/>
              </w:rPr>
              <w:t>Семестр —</w:t>
            </w:r>
          </w:p>
        </w:tc>
        <w:tc>
          <w:tcPr>
            <w:tcW w:w="3515" w:type="dxa"/>
          </w:tcPr>
          <w:p w:rsidR="002B223C" w:rsidRPr="00111875" w:rsidRDefault="002B223C" w:rsidP="00C96B6F">
            <w:pPr>
              <w:pStyle w:val="BodyTextIndent"/>
              <w:ind w:left="0"/>
              <w:rPr>
                <w:rStyle w:val="Emphasis"/>
                <w:rFonts w:ascii="Cambria" w:hAnsi="Cambria"/>
                <w:b/>
                <w:i w:val="0"/>
                <w:iCs w:val="0"/>
                <w:szCs w:val="28"/>
                <w:lang w:val="uk-UA"/>
              </w:rPr>
            </w:pPr>
            <w:r>
              <w:rPr>
                <w:rStyle w:val="Emphasis"/>
                <w:rFonts w:ascii="Cambria" w:hAnsi="Cambria"/>
                <w:b/>
                <w:i w:val="0"/>
                <w:iCs w:val="0"/>
                <w:szCs w:val="28"/>
                <w:lang w:val="uk-UA"/>
              </w:rPr>
              <w:t>3, 4</w:t>
            </w:r>
          </w:p>
        </w:tc>
      </w:tr>
      <w:tr w:rsidR="002B223C" w:rsidRPr="00111875" w:rsidTr="00C96B6F">
        <w:tc>
          <w:tcPr>
            <w:tcW w:w="4537" w:type="dxa"/>
          </w:tcPr>
          <w:p w:rsidR="002B223C" w:rsidRPr="00111875" w:rsidRDefault="002B223C" w:rsidP="00C96B6F">
            <w:pPr>
              <w:pStyle w:val="BodyTextIndent"/>
              <w:ind w:left="0"/>
              <w:rPr>
                <w:rStyle w:val="Emphasis"/>
                <w:rFonts w:ascii="Cambria" w:hAnsi="Cambria"/>
                <w:szCs w:val="28"/>
                <w:lang w:val="uk-UA"/>
              </w:rPr>
            </w:pPr>
            <w:r w:rsidRPr="00111875">
              <w:rPr>
                <w:rFonts w:ascii="Cambria" w:hAnsi="Cambria"/>
                <w:spacing w:val="-8"/>
                <w:szCs w:val="28"/>
                <w:lang w:val="uk-UA"/>
              </w:rPr>
              <w:t>Кількість кредитів ECTS —</w:t>
            </w:r>
          </w:p>
        </w:tc>
        <w:tc>
          <w:tcPr>
            <w:tcW w:w="3515" w:type="dxa"/>
          </w:tcPr>
          <w:p w:rsidR="002B223C" w:rsidRPr="00111875" w:rsidRDefault="002B223C" w:rsidP="00C96B6F">
            <w:pPr>
              <w:pStyle w:val="BodyTextIndent"/>
              <w:ind w:left="0"/>
              <w:rPr>
                <w:rStyle w:val="Emphasis"/>
                <w:rFonts w:ascii="Cambria" w:hAnsi="Cambria"/>
                <w:b/>
                <w:i w:val="0"/>
                <w:iCs w:val="0"/>
                <w:szCs w:val="28"/>
                <w:lang w:val="uk-UA"/>
              </w:rPr>
            </w:pPr>
            <w:r w:rsidRPr="00111875">
              <w:rPr>
                <w:rStyle w:val="Emphasis"/>
                <w:rFonts w:ascii="Cambria" w:hAnsi="Cambria"/>
                <w:b/>
                <w:i w:val="0"/>
                <w:iCs w:val="0"/>
                <w:szCs w:val="28"/>
                <w:lang w:val="uk-UA"/>
              </w:rPr>
              <w:t>4</w:t>
            </w:r>
          </w:p>
        </w:tc>
      </w:tr>
      <w:tr w:rsidR="002B223C" w:rsidRPr="00111875" w:rsidTr="00C96B6F">
        <w:tc>
          <w:tcPr>
            <w:tcW w:w="4537" w:type="dxa"/>
          </w:tcPr>
          <w:p w:rsidR="002B223C" w:rsidRPr="00111875" w:rsidRDefault="002B223C" w:rsidP="00C96B6F">
            <w:pPr>
              <w:pStyle w:val="BodyTextIndent"/>
              <w:ind w:left="0"/>
              <w:rPr>
                <w:rFonts w:ascii="Cambria" w:hAnsi="Cambria"/>
                <w:spacing w:val="-8"/>
                <w:szCs w:val="28"/>
                <w:lang w:val="uk-UA"/>
              </w:rPr>
            </w:pPr>
            <w:r w:rsidRPr="00111875">
              <w:rPr>
                <w:rFonts w:ascii="Cambria" w:hAnsi="Cambria"/>
                <w:spacing w:val="-8"/>
                <w:szCs w:val="28"/>
                <w:lang w:val="uk-UA"/>
              </w:rPr>
              <w:t>Форма підсумкового контролю —</w:t>
            </w:r>
          </w:p>
        </w:tc>
        <w:tc>
          <w:tcPr>
            <w:tcW w:w="3515" w:type="dxa"/>
          </w:tcPr>
          <w:p w:rsidR="002B223C" w:rsidRPr="00111875" w:rsidRDefault="002B223C" w:rsidP="00C96B6F">
            <w:pPr>
              <w:pStyle w:val="BodyTextIndent"/>
              <w:ind w:left="0"/>
              <w:rPr>
                <w:rFonts w:ascii="Cambria" w:hAnsi="Cambria"/>
                <w:b/>
                <w:spacing w:val="-8"/>
                <w:szCs w:val="28"/>
                <w:lang w:val="uk-UA"/>
              </w:rPr>
            </w:pPr>
            <w:r w:rsidRPr="00111875">
              <w:rPr>
                <w:rFonts w:ascii="Cambria" w:hAnsi="Cambria"/>
                <w:b/>
                <w:spacing w:val="-8"/>
                <w:szCs w:val="28"/>
                <w:lang w:val="uk-UA"/>
              </w:rPr>
              <w:t>залік</w:t>
            </w:r>
          </w:p>
        </w:tc>
      </w:tr>
      <w:tr w:rsidR="002B223C" w:rsidRPr="00111875" w:rsidTr="00C96B6F">
        <w:tc>
          <w:tcPr>
            <w:tcW w:w="4537" w:type="dxa"/>
          </w:tcPr>
          <w:p w:rsidR="002B223C" w:rsidRPr="00111875" w:rsidRDefault="002B223C" w:rsidP="00C96B6F">
            <w:pPr>
              <w:pStyle w:val="BodyTextIndent"/>
              <w:ind w:left="0"/>
              <w:rPr>
                <w:rStyle w:val="Emphasis"/>
                <w:rFonts w:ascii="Cambria" w:hAnsi="Cambria"/>
                <w:szCs w:val="28"/>
                <w:lang w:val="uk-UA"/>
              </w:rPr>
            </w:pPr>
            <w:r w:rsidRPr="00111875">
              <w:rPr>
                <w:rFonts w:ascii="Cambria" w:hAnsi="Cambria"/>
                <w:spacing w:val="-8"/>
                <w:szCs w:val="28"/>
                <w:lang w:val="uk-UA"/>
              </w:rPr>
              <w:t>Мова викладання</w:t>
            </w:r>
          </w:p>
        </w:tc>
        <w:tc>
          <w:tcPr>
            <w:tcW w:w="3515" w:type="dxa"/>
          </w:tcPr>
          <w:p w:rsidR="002B223C" w:rsidRPr="00111875" w:rsidRDefault="002B223C" w:rsidP="00C96B6F">
            <w:pPr>
              <w:pStyle w:val="BodyTextIndent"/>
              <w:ind w:left="0"/>
              <w:rPr>
                <w:rStyle w:val="Emphasis"/>
                <w:rFonts w:ascii="Cambria" w:hAnsi="Cambria"/>
                <w:b/>
                <w:szCs w:val="28"/>
                <w:lang w:val="uk-UA"/>
              </w:rPr>
            </w:pPr>
            <w:r w:rsidRPr="00111875">
              <w:rPr>
                <w:rFonts w:ascii="Cambria" w:hAnsi="Cambria"/>
                <w:b/>
                <w:spacing w:val="-8"/>
                <w:szCs w:val="28"/>
                <w:lang w:val="uk-UA"/>
              </w:rPr>
              <w:t>українська</w:t>
            </w:r>
          </w:p>
        </w:tc>
      </w:tr>
    </w:tbl>
    <w:p w:rsidR="002B223C" w:rsidRPr="00111875" w:rsidRDefault="002B223C" w:rsidP="00C96B6F">
      <w:pPr>
        <w:jc w:val="both"/>
        <w:rPr>
          <w:spacing w:val="-8"/>
          <w:szCs w:val="28"/>
          <w:lang w:val="uk-UA" w:eastAsia="uk-UA"/>
        </w:rPr>
      </w:pPr>
    </w:p>
    <w:p w:rsidR="002B223C" w:rsidRPr="00111875" w:rsidRDefault="002B223C" w:rsidP="00C96B6F">
      <w:pPr>
        <w:pStyle w:val="BodyTextIndent"/>
        <w:jc w:val="center"/>
        <w:rPr>
          <w:rStyle w:val="Emphasis"/>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pStyle w:val="BodyTextIndent"/>
        <w:jc w:val="center"/>
        <w:rPr>
          <w:rFonts w:ascii="Cambria" w:hAnsi="Cambria"/>
          <w:b/>
          <w:lang w:val="uk-UA"/>
        </w:rPr>
      </w:pPr>
    </w:p>
    <w:p w:rsidR="002B223C" w:rsidRPr="00111875" w:rsidRDefault="002B223C" w:rsidP="00C96B6F">
      <w:pPr>
        <w:ind w:left="6521"/>
        <w:rPr>
          <w:rFonts w:ascii="Cambria" w:hAnsi="Cambria"/>
          <w:sz w:val="24"/>
          <w:szCs w:val="28"/>
          <w:lang w:val="uk-UA"/>
        </w:rPr>
      </w:pPr>
      <w:r w:rsidRPr="00111875">
        <w:rPr>
          <w:rFonts w:ascii="Cambria" w:hAnsi="Cambria"/>
          <w:sz w:val="24"/>
          <w:szCs w:val="28"/>
          <w:lang w:val="uk-UA"/>
        </w:rPr>
        <w:t xml:space="preserve">© А.В. Василик, І.О. Варіс, 2021 </w:t>
      </w:r>
    </w:p>
    <w:p w:rsidR="002B223C" w:rsidRPr="00111875" w:rsidRDefault="002B223C" w:rsidP="00C96B6F">
      <w:pPr>
        <w:pStyle w:val="BodyTextIndent"/>
        <w:ind w:left="6521"/>
        <w:rPr>
          <w:rStyle w:val="Emphasis"/>
          <w:rFonts w:ascii="Cambria" w:hAnsi="Cambria"/>
          <w:sz w:val="24"/>
          <w:szCs w:val="28"/>
          <w:lang w:val="uk-UA"/>
        </w:rPr>
      </w:pPr>
      <w:r w:rsidRPr="00111875">
        <w:rPr>
          <w:rFonts w:ascii="Cambria" w:hAnsi="Cambria"/>
          <w:sz w:val="24"/>
          <w:szCs w:val="28"/>
          <w:lang w:val="uk-UA"/>
        </w:rPr>
        <w:t>© КНЕУ, 2021</w:t>
      </w:r>
    </w:p>
    <w:p w:rsidR="002B223C" w:rsidRPr="00111875" w:rsidRDefault="002B223C" w:rsidP="00C96B6F">
      <w:pPr>
        <w:pStyle w:val="BodyTextIndent"/>
        <w:spacing w:after="0" w:line="360" w:lineRule="auto"/>
        <w:ind w:left="0"/>
        <w:jc w:val="center"/>
        <w:rPr>
          <w:rStyle w:val="Emphasis"/>
          <w:rFonts w:ascii="Cambria" w:hAnsi="Cambria"/>
          <w:b/>
          <w:i w:val="0"/>
          <w:szCs w:val="28"/>
          <w:lang w:val="uk-UA"/>
        </w:rPr>
      </w:pPr>
      <w:r w:rsidRPr="00111875">
        <w:rPr>
          <w:rStyle w:val="Emphasis"/>
          <w:rFonts w:ascii="Cambria" w:hAnsi="Cambria"/>
          <w:b/>
          <w:i w:val="0"/>
          <w:szCs w:val="28"/>
          <w:lang w:val="uk-UA"/>
        </w:rPr>
        <w:t>ЗМІСТ</w:t>
      </w:r>
    </w:p>
    <w:tbl>
      <w:tblPr>
        <w:tblW w:w="10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3"/>
        <w:gridCol w:w="477"/>
      </w:tblGrid>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ВСТУП………………………………………………………………………………………………...…………………………………………</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5</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b/>
                <w:i w:val="0"/>
                <w:iCs w:val="0"/>
                <w:sz w:val="22"/>
                <w:szCs w:val="26"/>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284" w:right="-108" w:hanging="284"/>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w:t>
            </w:r>
            <w:r w:rsidRPr="00A268E9">
              <w:rPr>
                <w:rStyle w:val="Emphasis"/>
                <w:rFonts w:ascii="Cambria" w:hAnsi="Cambria"/>
                <w:b/>
                <w:i w:val="0"/>
                <w:iCs w:val="0"/>
                <w:sz w:val="22"/>
                <w:szCs w:val="26"/>
                <w:lang w:val="uk-UA" w:eastAsia="uk-UA"/>
              </w:rPr>
              <w:tab/>
              <w:t>ЗМІСТ НАВЧАЛЬНОЇ ДИСЦИПЛІНИ ЗА ТЕМАМИ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rPr>
                <w:rStyle w:val="Emphasis"/>
                <w:rFonts w:ascii="Cambria" w:hAnsi="Cambria"/>
                <w:b/>
                <w:i w:val="0"/>
                <w:iCs w:val="0"/>
                <w:sz w:val="22"/>
                <w:szCs w:val="26"/>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b/>
                <w:bCs/>
                <w:i w:val="0"/>
                <w:sz w:val="23"/>
                <w:szCs w:val="23"/>
                <w:lang w:val="uk-UA" w:eastAsia="uk-UA"/>
              </w:rPr>
              <w:t>Розділ I. Підприємницька діяльність: пошук ідей, доцільність і позиція в бізнес-середов</w:t>
            </w:r>
            <w:r w:rsidRPr="00A268E9">
              <w:rPr>
                <w:rStyle w:val="Emphasis"/>
                <w:rFonts w:ascii="Cambria" w:hAnsi="Cambria"/>
                <w:b/>
                <w:bCs/>
                <w:i w:val="0"/>
                <w:sz w:val="23"/>
                <w:szCs w:val="23"/>
                <w:lang w:val="uk-UA" w:eastAsia="uk-UA"/>
              </w:rPr>
              <w:t>и</w:t>
            </w:r>
            <w:r w:rsidRPr="00A268E9">
              <w:rPr>
                <w:rStyle w:val="Emphasis"/>
                <w:rFonts w:ascii="Cambria" w:hAnsi="Cambria"/>
                <w:b/>
                <w:bCs/>
                <w:i w:val="0"/>
                <w:sz w:val="23"/>
                <w:szCs w:val="23"/>
                <w:lang w:val="uk-UA" w:eastAsia="uk-UA"/>
              </w:rPr>
              <w:t>щі…………………………………………………………………………………………………………………………………..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hyperlink w:anchor="_Toc526157023" w:history="1">
              <w:r w:rsidRPr="00A268E9">
                <w:rPr>
                  <w:rStyle w:val="Emphasis"/>
                  <w:rFonts w:ascii="Cambria" w:hAnsi="Cambria"/>
                  <w:i w:val="0"/>
                  <w:sz w:val="23"/>
                  <w:szCs w:val="23"/>
                  <w:lang w:val="uk-UA" w:eastAsia="uk-UA"/>
                </w:rPr>
                <w:t>Тема 1. Основні етапи створення бізнесу з урахуванням організаційно-правової форми ді</w:t>
              </w:r>
              <w:r w:rsidRPr="00A268E9">
                <w:rPr>
                  <w:rStyle w:val="Emphasis"/>
                  <w:rFonts w:ascii="Cambria" w:hAnsi="Cambria"/>
                  <w:i w:val="0"/>
                  <w:sz w:val="23"/>
                  <w:szCs w:val="23"/>
                  <w:lang w:val="uk-UA" w:eastAsia="uk-UA"/>
                </w:rPr>
                <w:t>я</w:t>
              </w:r>
              <w:r w:rsidRPr="00A268E9">
                <w:rPr>
                  <w:rStyle w:val="Emphasis"/>
                  <w:rFonts w:ascii="Cambria" w:hAnsi="Cambria"/>
                  <w:i w:val="0"/>
                  <w:sz w:val="23"/>
                  <w:szCs w:val="23"/>
                  <w:lang w:val="uk-UA" w:eastAsia="uk-UA"/>
                </w:rPr>
                <w:t>льності</w:t>
              </w:r>
            </w:hyperlink>
            <w:r w:rsidRPr="00A268E9">
              <w:rPr>
                <w:rStyle w:val="Emphasis"/>
                <w:rFonts w:ascii="Cambria" w:hAnsi="Cambria"/>
                <w:i w:val="0"/>
                <w:sz w:val="23"/>
                <w:szCs w:val="23"/>
                <w:lang w:val="uk-UA" w:eastAsia="uk-UA"/>
              </w:rPr>
              <w:t>…………………………………………………………………………………………………………………………………….....</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2. Сутність підприємницького лідерства в хаотичному бізнес-середовищі………………..…...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3. Ефективне лідерство як джерело конкурентної переваги…………………………………………...</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4. Планшет особистості підприємця і його ділових якостей…………………………………………....</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b/>
                <w:i w:val="0"/>
                <w:iCs w:val="0"/>
                <w:sz w:val="23"/>
                <w:szCs w:val="23"/>
                <w:lang w:val="uk-UA" w:eastAsia="uk-UA"/>
              </w:rPr>
              <w:t>Розділ II. Бізнес-планування діяльності новоствореного бізнесу…………………………………….</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7</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hyperlink w:anchor="_Toc526157027" w:history="1">
              <w:r w:rsidRPr="00A268E9">
                <w:rPr>
                  <w:rStyle w:val="Emphasis"/>
                  <w:rFonts w:ascii="Cambria" w:hAnsi="Cambria"/>
                  <w:i w:val="0"/>
                  <w:sz w:val="23"/>
                  <w:szCs w:val="23"/>
                  <w:lang w:val="uk-UA" w:eastAsia="uk-UA"/>
                </w:rPr>
                <w:t>Тема 5. Бізнес-планування з урахуванням виду організаційно-правової форми бізнесу.</w:t>
              </w:r>
            </w:hyperlink>
            <w:r w:rsidRPr="00A268E9">
              <w:rPr>
                <w:rStyle w:val="Emphasis"/>
                <w:rFonts w:ascii="Cambria" w:hAnsi="Cambria"/>
                <w:i w:val="0"/>
                <w:sz w:val="23"/>
                <w:szCs w:val="23"/>
                <w:lang w:val="uk-UA" w:eastAsia="uk-UA"/>
              </w:rPr>
              <w:t>...……...</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7</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hyperlink w:anchor="_Toc526157028" w:history="1">
              <w:r w:rsidRPr="00A268E9">
                <w:rPr>
                  <w:rStyle w:val="Emphasis"/>
                  <w:rFonts w:ascii="Cambria" w:hAnsi="Cambria"/>
                  <w:i w:val="0"/>
                  <w:sz w:val="23"/>
                  <w:szCs w:val="23"/>
                  <w:lang w:val="uk-UA" w:eastAsia="uk-UA"/>
                </w:rPr>
                <w:t>Тема 6. Формування інструментарію для просування товару на ринок.</w:t>
              </w:r>
            </w:hyperlink>
            <w:r w:rsidRPr="00A268E9">
              <w:rPr>
                <w:rStyle w:val="Emphasis"/>
                <w:rFonts w:ascii="Cambria" w:hAnsi="Cambria"/>
                <w:i w:val="0"/>
                <w:sz w:val="23"/>
                <w:szCs w:val="23"/>
                <w:lang w:val="uk-UA" w:eastAsia="uk-UA"/>
              </w:rPr>
              <w:t>.................................................</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7</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hyperlink w:anchor="_Toc526157029" w:history="1">
              <w:r w:rsidRPr="00A268E9">
                <w:rPr>
                  <w:rStyle w:val="Emphasis"/>
                  <w:rFonts w:ascii="Cambria" w:hAnsi="Cambria"/>
                  <w:i w:val="0"/>
                  <w:sz w:val="23"/>
                  <w:szCs w:val="23"/>
                  <w:lang w:val="uk-UA" w:eastAsia="uk-UA"/>
                </w:rPr>
                <w:t>Тема 7. Організаційне забезпечення бізнесу</w:t>
              </w:r>
            </w:hyperlink>
            <w:r w:rsidRPr="00A268E9">
              <w:rPr>
                <w:rStyle w:val="Emphasis"/>
                <w:rFonts w:ascii="Cambria" w:hAnsi="Cambria"/>
                <w:i w:val="0"/>
                <w:sz w:val="23"/>
                <w:szCs w:val="23"/>
                <w:lang w:val="uk-UA" w:eastAsia="uk-UA"/>
              </w:rPr>
              <w:t>……………………………………………………………………….……</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7</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8. Розробка фінансового плану бізнесу (бізнес-проекту)…………………………………………….…..</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8</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9. Ідентифікація та мінімізація ризиків новоствореного бізнесу………………………………….....</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8</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b/>
                <w:i w:val="0"/>
                <w:iCs w:val="0"/>
                <w:sz w:val="23"/>
                <w:szCs w:val="23"/>
                <w:lang w:val="uk-UA" w:eastAsia="uk-UA"/>
              </w:rPr>
              <w:t>Розділ III. Розвиток власного бізнесу………………………………………………………………………………….</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8</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10. Формування установчих документів та взаємозв'язків підприємства……………………....</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9</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11. Ліцензування та патентування підприємницької діяльності………………………………….....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9</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12. Логістична конкурентоспроможність сучасного суб'єкта господарювання……………...</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9</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13. Форми ведення обліку у новоствореномубізнесі………………………………………………………..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9</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14. Інтернет-технології в бізнесі……………………………………………………………………………………....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9</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15. Діагностика результатів підприємницької діяльності……………………………..........................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10</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16. Управління змінами розвитку бізнесу…………………………………………………………………….….</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10</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b/>
                <w:bCs/>
                <w:i w:val="0"/>
                <w:iCs w:val="0"/>
                <w:sz w:val="23"/>
                <w:szCs w:val="23"/>
                <w:lang w:val="uk-UA" w:eastAsia="uk-UA"/>
              </w:rPr>
              <w:t>Розділ ІV. Управління персоналом та соціальні аспекти ведення бізнесу……………………….</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10</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17. Управління персоналом новоствореного бізнесу……………………………………...........................</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10</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18. Ефективність управління персоналом………………………………………………………………………..</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11</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19. Соціально відповідальне ведення бізнесу як запорука конкурентоспроможності…....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11</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20. Екологічні аспекти бізнес-діяльності………………………………………………………………………....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11</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sz w:val="23"/>
                <w:szCs w:val="23"/>
                <w:lang w:val="uk-UA" w:eastAsia="uk-UA"/>
              </w:rPr>
              <w:t>Тема 21. Формування стратегії соціально відповідальної поведінки суб'єктів господарюва</w:t>
            </w:r>
            <w:r w:rsidRPr="00A268E9">
              <w:rPr>
                <w:rStyle w:val="Emphasis"/>
                <w:rFonts w:ascii="Cambria" w:hAnsi="Cambria"/>
                <w:i w:val="0"/>
                <w:sz w:val="23"/>
                <w:szCs w:val="23"/>
                <w:lang w:val="uk-UA" w:eastAsia="uk-UA"/>
              </w:rPr>
              <w:t>н</w:t>
            </w:r>
            <w:r w:rsidRPr="00A268E9">
              <w:rPr>
                <w:rStyle w:val="Emphasis"/>
                <w:rFonts w:ascii="Cambria" w:hAnsi="Cambria"/>
                <w:i w:val="0"/>
                <w:sz w:val="23"/>
                <w:szCs w:val="23"/>
                <w:lang w:val="uk-UA" w:eastAsia="uk-UA"/>
              </w:rPr>
              <w:t>ня в ринковому середовищі…………………………………………………………………………………………………</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11</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b/>
                <w:i w:val="0"/>
                <w:iCs w:val="0"/>
                <w:sz w:val="22"/>
                <w:lang w:val="uk-UA" w:eastAsia="uk-UA"/>
              </w:rPr>
            </w:pPr>
            <w:r w:rsidRPr="00A268E9">
              <w:rPr>
                <w:rStyle w:val="Emphasis"/>
                <w:rFonts w:ascii="Cambria" w:hAnsi="Cambria"/>
                <w:b/>
                <w:i w:val="0"/>
                <w:iCs w:val="0"/>
                <w:sz w:val="22"/>
                <w:lang w:val="uk-UA" w:eastAsia="uk-UA"/>
              </w:rPr>
              <w:t>2. ПОРЯДОК ПОТОЧНОГО ОЦІНЮВАННЯ РЕЗУЛЬТАТІВ НАВЧАННЯ ЗДОБУВАЧА ОЧНОЇ (ДЕННОЇ) ФОРМИ НАВЧАННЯ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12</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2.1. Карта навчальної роботи здобувача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12</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2.2. Критерії оцінювання поточних результатів вивчення навчальної дисципліни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14</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b/>
                <w:i w:val="0"/>
                <w:iCs w:val="0"/>
                <w:sz w:val="22"/>
                <w:lang w:val="uk-UA" w:eastAsia="uk-UA"/>
              </w:rPr>
            </w:pPr>
            <w:r w:rsidRPr="00A268E9">
              <w:rPr>
                <w:rStyle w:val="Emphasis"/>
                <w:rFonts w:ascii="Cambria" w:hAnsi="Cambria"/>
                <w:b/>
                <w:i w:val="0"/>
                <w:iCs w:val="0"/>
                <w:sz w:val="22"/>
                <w:lang w:val="uk-UA" w:eastAsia="uk-UA"/>
              </w:rPr>
              <w:t xml:space="preserve">3. ПОРЯДОК ПОТОЧНОГО ОЦІНЮВАННЯ РЕЗУЛЬТАТІВ НАВЧАННЯ ЗДОБУВАЧА ЗОЧНОЇ </w:t>
            </w:r>
          </w:p>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b/>
                <w:i w:val="0"/>
                <w:iCs w:val="0"/>
                <w:sz w:val="22"/>
                <w:lang w:val="uk-UA" w:eastAsia="uk-UA"/>
              </w:rPr>
              <w:t>ФОРМИ НАВЧАННЯ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3.1. Карта навчальної роботи здобувача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16</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3.2. Критерії оцінювання поточних результатів вивчення навчальної дисципліни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18</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b/>
                <w:i w:val="0"/>
                <w:iCs w:val="0"/>
                <w:sz w:val="22"/>
                <w:lang w:val="uk-UA" w:eastAsia="uk-UA"/>
              </w:rPr>
            </w:pPr>
            <w:r w:rsidRPr="00A268E9">
              <w:rPr>
                <w:rStyle w:val="Emphasis"/>
                <w:rFonts w:ascii="Cambria" w:hAnsi="Cambria"/>
                <w:b/>
                <w:i w:val="0"/>
                <w:iCs w:val="0"/>
                <w:sz w:val="22"/>
                <w:lang w:val="uk-UA" w:eastAsia="uk-UA"/>
              </w:rPr>
              <w:t xml:space="preserve">4. ПОРЯДОК ПОТОЧНОГО ОЦІНЮВАННЯ РЕЗУЛЬТАТІВ НАВЧАННЯ ЗДОБУВАЧА ЗОЧНОЇ </w:t>
            </w:r>
          </w:p>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b/>
                <w:i w:val="0"/>
                <w:iCs w:val="0"/>
                <w:sz w:val="22"/>
                <w:lang w:val="uk-UA" w:eastAsia="uk-UA"/>
              </w:rPr>
              <w:t>ФОРМИ НАВЧАННЯ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20</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4.1. Карта навчальної роботи здобувача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20</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4.2. Критерії оцінювання поточних результатів вивчення навчальної дисципліни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22</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b/>
                <w:bCs/>
                <w:i w:val="0"/>
                <w:iCs w:val="0"/>
                <w:sz w:val="22"/>
                <w:lang w:val="uk-UA" w:eastAsia="uk-UA"/>
              </w:rPr>
            </w:pPr>
            <w:r w:rsidRPr="00A268E9">
              <w:rPr>
                <w:rStyle w:val="Emphasis"/>
                <w:rFonts w:ascii="Cambria" w:hAnsi="Cambria"/>
                <w:b/>
                <w:bCs/>
                <w:i w:val="0"/>
                <w:iCs w:val="0"/>
                <w:sz w:val="22"/>
                <w:lang w:val="uk-UA" w:eastAsia="uk-UA"/>
              </w:rPr>
              <w:t>5. САМОСТІЙНА РОБОТА ЗДОБУВАЧА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23</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5.1. Зміст самостійної роботи здобувача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23</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 xml:space="preserve">5.2. Порядок оцінювання індивідуальних завдань самостійної роботи (за вибором здобувача) з </w:t>
            </w:r>
          </w:p>
          <w:p w:rsidR="002B223C" w:rsidRPr="00A268E9" w:rsidRDefault="002B223C" w:rsidP="00A268E9">
            <w:pPr>
              <w:pStyle w:val="BodyTextIndent"/>
              <w:spacing w:after="0"/>
              <w:ind w:left="0"/>
              <w:rPr>
                <w:rStyle w:val="Emphasis"/>
                <w:rFonts w:ascii="Cambria" w:hAnsi="Cambria"/>
                <w:b/>
                <w:i w:val="0"/>
                <w:iCs w:val="0"/>
                <w:sz w:val="22"/>
                <w:lang w:val="uk-UA" w:eastAsia="uk-UA"/>
              </w:rPr>
            </w:pPr>
            <w:r w:rsidRPr="00A268E9">
              <w:rPr>
                <w:rStyle w:val="Emphasis"/>
                <w:rFonts w:ascii="Cambria" w:hAnsi="Cambria"/>
                <w:i w:val="0"/>
                <w:iCs w:val="0"/>
                <w:sz w:val="22"/>
                <w:lang w:val="uk-UA" w:eastAsia="uk-UA"/>
              </w:rPr>
              <w:t xml:space="preserve">        навчальної дисципліни ………………………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24</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5.2.1. Вимоги до виконання індивідуальних завдань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24</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spacing w:after="0"/>
              <w:ind w:left="0"/>
              <w:rPr>
                <w:rStyle w:val="Emphasis"/>
                <w:rFonts w:ascii="Cambria" w:hAnsi="Cambria"/>
                <w:b/>
                <w:bCs/>
                <w:i w:val="0"/>
                <w:iCs w:val="0"/>
                <w:sz w:val="22"/>
                <w:lang w:val="uk-UA" w:eastAsia="uk-UA"/>
              </w:rPr>
            </w:pPr>
            <w:r w:rsidRPr="00A268E9">
              <w:rPr>
                <w:rStyle w:val="Emphasis"/>
                <w:rFonts w:ascii="Cambria" w:hAnsi="Cambria"/>
                <w:b/>
                <w:bCs/>
                <w:i w:val="0"/>
                <w:iCs w:val="0"/>
                <w:sz w:val="22"/>
                <w:lang w:val="uk-UA" w:eastAsia="uk-UA"/>
              </w:rPr>
              <w:t xml:space="preserve">6. ПОРЯДОК ПІДСУМКОВОГО ОЦІНЮВАННЯ РЕЗУЛЬТАТІВ НАВЧАННЯ ЗДОБУВАЧА </w:t>
            </w:r>
          </w:p>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r w:rsidRPr="00A268E9">
              <w:rPr>
                <w:rStyle w:val="Emphasis"/>
                <w:rFonts w:ascii="Cambria" w:hAnsi="Cambria"/>
                <w:b/>
                <w:bCs/>
                <w:i w:val="0"/>
                <w:iCs w:val="0"/>
                <w:sz w:val="22"/>
                <w:lang w:val="uk-UA" w:eastAsia="uk-UA"/>
              </w:rPr>
              <w:t>(форма підсумкового контролю — залік)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29</w:t>
            </w:r>
          </w:p>
        </w:tc>
      </w:tr>
      <w:tr w:rsidR="002B223C" w:rsidRPr="00111875" w:rsidTr="00A268E9">
        <w:trPr>
          <w:trHeight w:val="227"/>
        </w:trPr>
        <w:tc>
          <w:tcPr>
            <w:tcW w:w="9923" w:type="dxa"/>
          </w:tcPr>
          <w:p w:rsidR="002B223C" w:rsidRPr="00A268E9" w:rsidRDefault="002B223C" w:rsidP="00A268E9">
            <w:pPr>
              <w:pStyle w:val="BodyTextIndent"/>
              <w:spacing w:after="0"/>
              <w:ind w:left="0"/>
              <w:rPr>
                <w:rStyle w:val="Emphasis"/>
                <w:rFonts w:ascii="Cambria" w:hAnsi="Cambria"/>
                <w:i w:val="0"/>
                <w:iCs w:val="0"/>
                <w:sz w:val="22"/>
                <w:lang w:val="uk-UA" w:eastAsia="uk-UA"/>
              </w:rPr>
            </w:pPr>
            <w:r w:rsidRPr="00A268E9">
              <w:rPr>
                <w:rStyle w:val="Emphasis"/>
                <w:rFonts w:ascii="Cambria" w:hAnsi="Cambria"/>
                <w:i w:val="0"/>
                <w:iCs w:val="0"/>
                <w:sz w:val="22"/>
                <w:lang w:val="uk-UA" w:eastAsia="uk-UA"/>
              </w:rPr>
              <w:t>6.1. Дострокове складання заліку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29</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tabs>
                <w:tab w:val="left" w:pos="360"/>
              </w:tabs>
              <w:rPr>
                <w:rStyle w:val="Emphasis"/>
                <w:rFonts w:ascii="Cambria" w:hAnsi="Cambria"/>
                <w:b/>
                <w:i w:val="0"/>
                <w:iCs w:val="0"/>
                <w:sz w:val="24"/>
                <w:lang w:val="uk-UA" w:eastAsia="uk-UA"/>
              </w:rPr>
            </w:pPr>
            <w:r w:rsidRPr="00A268E9">
              <w:rPr>
                <w:rFonts w:ascii="Cambria" w:hAnsi="Cambria"/>
                <w:b/>
                <w:sz w:val="24"/>
                <w:lang w:val="uk-UA" w:eastAsia="uk-UA"/>
              </w:rPr>
              <w:t>7. ПЕРЕЗАРАХУВАННЯ ТА ВИЗНАННЯ РЕЗУЛЬТАТІВ НАВЧАННЯ ЗДОБУВАЧА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30</w:t>
            </w:r>
          </w:p>
        </w:tc>
      </w:tr>
      <w:tr w:rsidR="002B223C" w:rsidRPr="00111875" w:rsidTr="00A268E9">
        <w:trPr>
          <w:trHeight w:val="227"/>
        </w:trPr>
        <w:tc>
          <w:tcPr>
            <w:tcW w:w="9923" w:type="dxa"/>
          </w:tcPr>
          <w:p w:rsidR="002B223C" w:rsidRPr="00A268E9" w:rsidRDefault="002B223C" w:rsidP="00A268E9">
            <w:pPr>
              <w:tabs>
                <w:tab w:val="left" w:pos="360"/>
              </w:tabs>
              <w:rPr>
                <w:rFonts w:ascii="Cambria" w:hAnsi="Cambria"/>
                <w:b/>
                <w:sz w:val="24"/>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tabs>
                <w:tab w:val="left" w:pos="360"/>
              </w:tabs>
              <w:rPr>
                <w:rFonts w:ascii="Cambria" w:hAnsi="Cambria"/>
                <w:b/>
                <w:sz w:val="24"/>
                <w:lang w:val="uk-UA" w:eastAsia="uk-UA"/>
              </w:rPr>
            </w:pPr>
            <w:r w:rsidRPr="00A268E9">
              <w:rPr>
                <w:rFonts w:ascii="Cambria" w:hAnsi="Cambria"/>
                <w:b/>
                <w:sz w:val="24"/>
                <w:lang w:val="uk-UA" w:eastAsia="uk-UA"/>
              </w:rPr>
              <w:t>8. АКАДЕМІЧНА ДОБРОЧЕСНІСТЬ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30</w:t>
            </w:r>
          </w:p>
        </w:tc>
      </w:tr>
      <w:tr w:rsidR="002B223C" w:rsidRPr="00111875" w:rsidTr="00A268E9">
        <w:trPr>
          <w:trHeight w:val="227"/>
        </w:trPr>
        <w:tc>
          <w:tcPr>
            <w:tcW w:w="9923" w:type="dxa"/>
          </w:tcPr>
          <w:p w:rsidR="002B223C" w:rsidRPr="00A268E9" w:rsidRDefault="002B223C" w:rsidP="00A268E9">
            <w:pPr>
              <w:tabs>
                <w:tab w:val="left" w:pos="360"/>
              </w:tabs>
              <w:rPr>
                <w:rFonts w:ascii="Cambria" w:hAnsi="Cambria"/>
                <w:b/>
                <w:sz w:val="24"/>
                <w:lang w:val="uk-UA" w:eastAsia="uk-UA"/>
              </w:rPr>
            </w:pP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p>
        </w:tc>
      </w:tr>
      <w:tr w:rsidR="002B223C" w:rsidRPr="00111875" w:rsidTr="00A268E9">
        <w:trPr>
          <w:trHeight w:val="227"/>
        </w:trPr>
        <w:tc>
          <w:tcPr>
            <w:tcW w:w="9923" w:type="dxa"/>
          </w:tcPr>
          <w:p w:rsidR="002B223C" w:rsidRPr="00A268E9" w:rsidRDefault="002B223C" w:rsidP="00A268E9">
            <w:pPr>
              <w:pStyle w:val="BodyTextIndent"/>
              <w:tabs>
                <w:tab w:val="left" w:pos="292"/>
              </w:tabs>
              <w:spacing w:after="0" w:line="276" w:lineRule="auto"/>
              <w:ind w:left="0"/>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9.</w:t>
            </w:r>
            <w:r w:rsidRPr="00A268E9">
              <w:rPr>
                <w:rStyle w:val="Emphasis"/>
                <w:rFonts w:ascii="Cambria" w:hAnsi="Cambria"/>
                <w:b/>
                <w:i w:val="0"/>
                <w:iCs w:val="0"/>
                <w:sz w:val="22"/>
                <w:szCs w:val="26"/>
                <w:lang w:val="uk-UA" w:eastAsia="uk-UA"/>
              </w:rPr>
              <w:tab/>
              <w:t>РЕКОМЕНДОВАНІ ІНФОРМАЦІЙНІ ДЖЕРЕЛА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31</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iCs w:val="0"/>
                <w:sz w:val="22"/>
                <w:szCs w:val="26"/>
                <w:lang w:val="uk-UA" w:eastAsia="uk-UA"/>
              </w:rPr>
              <w:t>9.1. Основна література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31</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iCs w:val="0"/>
                <w:sz w:val="22"/>
                <w:szCs w:val="26"/>
                <w:lang w:val="uk-UA" w:eastAsia="uk-UA"/>
              </w:rPr>
              <w:t>9.2. Додаткова література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32</w:t>
            </w:r>
          </w:p>
        </w:tc>
      </w:tr>
      <w:tr w:rsidR="002B223C" w:rsidRPr="00111875" w:rsidTr="00A268E9">
        <w:trPr>
          <w:trHeight w:val="227"/>
        </w:trPr>
        <w:tc>
          <w:tcPr>
            <w:tcW w:w="9923" w:type="dxa"/>
          </w:tcPr>
          <w:p w:rsidR="002B223C" w:rsidRPr="00A268E9" w:rsidRDefault="002B223C" w:rsidP="00A268E9">
            <w:pPr>
              <w:pStyle w:val="BodyTextIndent"/>
              <w:spacing w:after="0" w:line="276" w:lineRule="auto"/>
              <w:ind w:left="0"/>
              <w:rPr>
                <w:rStyle w:val="Emphasis"/>
                <w:rFonts w:ascii="Cambria" w:hAnsi="Cambria"/>
                <w:i w:val="0"/>
                <w:iCs w:val="0"/>
                <w:sz w:val="22"/>
                <w:szCs w:val="26"/>
                <w:lang w:val="uk-UA" w:eastAsia="uk-UA"/>
              </w:rPr>
            </w:pPr>
            <w:r w:rsidRPr="00A268E9">
              <w:rPr>
                <w:rStyle w:val="Emphasis"/>
                <w:rFonts w:ascii="Cambria" w:hAnsi="Cambria"/>
                <w:i w:val="0"/>
                <w:iCs w:val="0"/>
                <w:sz w:val="22"/>
                <w:szCs w:val="26"/>
                <w:lang w:val="uk-UA" w:eastAsia="uk-UA"/>
              </w:rPr>
              <w:t>9.3. Дистанційні курси та інформаційні ресурси ………………………………………………………………………..……</w:t>
            </w:r>
          </w:p>
        </w:tc>
        <w:tc>
          <w:tcPr>
            <w:tcW w:w="477" w:type="dxa"/>
            <w:vAlign w:val="center"/>
          </w:tcPr>
          <w:p w:rsidR="002B223C" w:rsidRPr="00A268E9" w:rsidRDefault="002B223C" w:rsidP="00A268E9">
            <w:pPr>
              <w:pStyle w:val="BodyTextIndent"/>
              <w:spacing w:after="0" w:line="276" w:lineRule="auto"/>
              <w:ind w:left="0"/>
              <w:jc w:val="center"/>
              <w:rPr>
                <w:rStyle w:val="Emphasis"/>
                <w:rFonts w:ascii="Cambria" w:hAnsi="Cambria"/>
                <w:b/>
                <w:i w:val="0"/>
                <w:iCs w:val="0"/>
                <w:sz w:val="22"/>
                <w:szCs w:val="26"/>
                <w:lang w:val="uk-UA" w:eastAsia="uk-UA"/>
              </w:rPr>
            </w:pPr>
            <w:r w:rsidRPr="00A268E9">
              <w:rPr>
                <w:rStyle w:val="Emphasis"/>
                <w:rFonts w:ascii="Cambria" w:hAnsi="Cambria"/>
                <w:b/>
                <w:i w:val="0"/>
                <w:iCs w:val="0"/>
                <w:sz w:val="22"/>
                <w:szCs w:val="26"/>
                <w:lang w:val="uk-UA" w:eastAsia="uk-UA"/>
              </w:rPr>
              <w:t>32</w:t>
            </w:r>
          </w:p>
        </w:tc>
      </w:tr>
    </w:tbl>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p>
    <w:p w:rsidR="002B223C" w:rsidRDefault="002B223C" w:rsidP="00127E03">
      <w:pPr>
        <w:jc w:val="center"/>
        <w:rPr>
          <w:rFonts w:ascii="Cambria" w:hAnsi="Cambria"/>
          <w:b/>
          <w:sz w:val="24"/>
          <w:szCs w:val="26"/>
          <w:lang w:val="uk-UA"/>
        </w:rPr>
      </w:pPr>
    </w:p>
    <w:p w:rsidR="002B223C" w:rsidRDefault="002B223C" w:rsidP="00127E03">
      <w:pPr>
        <w:jc w:val="center"/>
        <w:rPr>
          <w:rFonts w:ascii="Cambria" w:hAnsi="Cambria"/>
          <w:b/>
          <w:sz w:val="24"/>
          <w:szCs w:val="26"/>
          <w:lang w:val="uk-UA"/>
        </w:rPr>
      </w:pPr>
    </w:p>
    <w:p w:rsidR="002B223C" w:rsidRPr="00111875" w:rsidRDefault="002B223C" w:rsidP="00127E03">
      <w:pPr>
        <w:jc w:val="center"/>
        <w:rPr>
          <w:rFonts w:ascii="Cambria" w:hAnsi="Cambria"/>
          <w:b/>
          <w:sz w:val="24"/>
          <w:szCs w:val="26"/>
          <w:lang w:val="uk-UA"/>
        </w:rPr>
      </w:pPr>
      <w:r w:rsidRPr="00111875">
        <w:rPr>
          <w:rFonts w:ascii="Cambria" w:hAnsi="Cambria"/>
          <w:b/>
          <w:sz w:val="24"/>
          <w:szCs w:val="26"/>
          <w:lang w:val="uk-UA"/>
        </w:rPr>
        <w:t>ВСТУП</w:t>
      </w:r>
    </w:p>
    <w:p w:rsidR="002B223C" w:rsidRPr="00111875" w:rsidRDefault="002B223C" w:rsidP="00F876DD">
      <w:pPr>
        <w:ind w:firstLine="567"/>
        <w:jc w:val="both"/>
        <w:rPr>
          <w:rFonts w:ascii="Cambria" w:hAnsi="Cambria"/>
          <w:b/>
          <w:bCs/>
          <w:sz w:val="24"/>
          <w:lang w:val="uk-UA"/>
        </w:rPr>
      </w:pPr>
      <w:r w:rsidRPr="00111875">
        <w:rPr>
          <w:rFonts w:ascii="Cambria" w:hAnsi="Cambria"/>
          <w:spacing w:val="-8"/>
          <w:sz w:val="24"/>
          <w:lang w:val="uk-UA"/>
        </w:rPr>
        <w:t xml:space="preserve">Методичні матеріали з вивчення навчальної дисципліни </w:t>
      </w:r>
      <w:r>
        <w:rPr>
          <w:rFonts w:ascii="Cambria" w:hAnsi="Cambria"/>
          <w:bCs/>
          <w:sz w:val="23"/>
          <w:szCs w:val="23"/>
          <w:lang w:val="uk-UA"/>
        </w:rPr>
        <w:t>«Створення власного бізнесу»</w:t>
      </w:r>
      <w:r w:rsidRPr="00111875">
        <w:rPr>
          <w:rFonts w:ascii="Cambria" w:hAnsi="Cambria"/>
          <w:spacing w:val="-8"/>
          <w:sz w:val="24"/>
          <w:lang w:val="uk-UA"/>
        </w:rPr>
        <w:t xml:space="preserve"> розроблені відповідно до Положення «Про порядок оцінювання результатів навчання здобувачів вищої освіти в ДВНЗ «КНЕУ ім. В. Гетьмана», затвердженого Вченою радою Університету 27.05.2021 р. (протокол № 10) та введеного в дію наказом ректора від 27.05.2021 р. № 305; «Пол</w:t>
      </w:r>
      <w:r w:rsidRPr="00111875">
        <w:rPr>
          <w:rFonts w:ascii="Cambria" w:hAnsi="Cambria"/>
          <w:spacing w:val="-8"/>
          <w:sz w:val="24"/>
          <w:lang w:val="uk-UA"/>
        </w:rPr>
        <w:t>о</w:t>
      </w:r>
      <w:r w:rsidRPr="00111875">
        <w:rPr>
          <w:rFonts w:ascii="Cambria" w:hAnsi="Cambria"/>
          <w:spacing w:val="-8"/>
          <w:sz w:val="24"/>
          <w:lang w:val="uk-UA"/>
        </w:rPr>
        <w:t>ження про робочу програму навчальної дисципліни в ДВНЗ «КНЕУ ім. В. Гетьмана», затвердженого Вченою радою Університету 27.05.2021</w:t>
      </w:r>
      <w:r>
        <w:rPr>
          <w:rFonts w:ascii="Cambria" w:hAnsi="Cambria"/>
          <w:spacing w:val="-8"/>
          <w:sz w:val="24"/>
          <w:lang w:val="uk-UA"/>
        </w:rPr>
        <w:t xml:space="preserve"> </w:t>
      </w:r>
      <w:r w:rsidRPr="00111875">
        <w:rPr>
          <w:rFonts w:ascii="Cambria" w:hAnsi="Cambria"/>
          <w:spacing w:val="-8"/>
          <w:sz w:val="24"/>
          <w:lang w:val="uk-UA"/>
        </w:rPr>
        <w:t>р. (протокол № 10) та</w:t>
      </w:r>
      <w:r w:rsidRPr="00111875">
        <w:rPr>
          <w:lang w:val="uk-UA"/>
        </w:rPr>
        <w:t xml:space="preserve"> </w:t>
      </w:r>
      <w:r w:rsidRPr="00111875">
        <w:rPr>
          <w:rFonts w:ascii="Cambria" w:hAnsi="Cambria"/>
          <w:spacing w:val="-8"/>
          <w:sz w:val="24"/>
          <w:lang w:val="uk-UA"/>
        </w:rPr>
        <w:t>Рекомендацій щодо підготовки та оформлення Методичних матеріалів з вивчення навчальної дисципліни, затверджених Науково-методичною радою 27.05.2021</w:t>
      </w:r>
      <w:r>
        <w:rPr>
          <w:rFonts w:ascii="Cambria" w:hAnsi="Cambria"/>
          <w:spacing w:val="-8"/>
          <w:sz w:val="24"/>
          <w:lang w:val="uk-UA"/>
        </w:rPr>
        <w:t xml:space="preserve"> </w:t>
      </w:r>
      <w:r w:rsidRPr="00111875">
        <w:rPr>
          <w:rFonts w:ascii="Cambria" w:hAnsi="Cambria"/>
          <w:spacing w:val="-8"/>
          <w:sz w:val="24"/>
          <w:lang w:val="uk-UA"/>
        </w:rPr>
        <w:t>р. (протокол № 6), введених в дію наказом ректора від 27.05.2021 р. № 306.</w:t>
      </w:r>
    </w:p>
    <w:p w:rsidR="002B223C" w:rsidRPr="00111875" w:rsidRDefault="002B223C" w:rsidP="000B4749">
      <w:pPr>
        <w:tabs>
          <w:tab w:val="left" w:pos="851"/>
        </w:tabs>
        <w:spacing w:before="120"/>
        <w:ind w:firstLine="567"/>
        <w:jc w:val="both"/>
        <w:rPr>
          <w:rFonts w:ascii="Cambria" w:hAnsi="Cambria"/>
          <w:spacing w:val="-8"/>
          <w:sz w:val="24"/>
          <w:lang w:val="uk-UA"/>
        </w:rPr>
      </w:pPr>
      <w:r w:rsidRPr="00111875">
        <w:rPr>
          <w:rFonts w:ascii="Cambria" w:hAnsi="Cambria"/>
          <w:b/>
          <w:spacing w:val="-8"/>
          <w:sz w:val="24"/>
          <w:lang w:val="uk-UA"/>
        </w:rPr>
        <w:t>Анотація навчальної дисципліни:</w:t>
      </w:r>
      <w:r w:rsidRPr="00111875">
        <w:rPr>
          <w:rFonts w:ascii="Cambria" w:hAnsi="Cambria"/>
          <w:spacing w:val="-8"/>
          <w:sz w:val="24"/>
          <w:lang w:val="uk-UA"/>
        </w:rPr>
        <w:t xml:space="preserve"> </w:t>
      </w:r>
    </w:p>
    <w:p w:rsidR="002B223C" w:rsidRPr="00111875" w:rsidRDefault="002B223C" w:rsidP="000B4749">
      <w:pPr>
        <w:ind w:firstLine="567"/>
        <w:jc w:val="both"/>
        <w:rPr>
          <w:rFonts w:ascii="Cambria" w:hAnsi="Cambria"/>
          <w:sz w:val="24"/>
          <w:lang w:val="uk-UA"/>
        </w:rPr>
      </w:pPr>
      <w:bookmarkStart w:id="0" w:name="_Hlk70964457"/>
      <w:r w:rsidRPr="00111875">
        <w:rPr>
          <w:rFonts w:ascii="Cambria" w:hAnsi="Cambria"/>
          <w:sz w:val="24"/>
          <w:lang w:val="uk-UA"/>
        </w:rPr>
        <w:t xml:space="preserve">Навчальна дисципліна </w:t>
      </w:r>
      <w:r>
        <w:rPr>
          <w:rFonts w:ascii="Cambria" w:hAnsi="Cambria"/>
          <w:bCs/>
          <w:sz w:val="23"/>
          <w:szCs w:val="23"/>
          <w:lang w:val="uk-UA"/>
        </w:rPr>
        <w:t>«Створення власного бізнесу»</w:t>
      </w:r>
      <w:r w:rsidRPr="00111875">
        <w:rPr>
          <w:rFonts w:ascii="Cambria" w:hAnsi="Cambria"/>
          <w:sz w:val="24"/>
          <w:lang w:val="uk-UA"/>
        </w:rPr>
        <w:t xml:space="preserve"> присвячена вивченню практи</w:t>
      </w:r>
      <w:r w:rsidRPr="00111875">
        <w:rPr>
          <w:rFonts w:ascii="Cambria" w:hAnsi="Cambria"/>
          <w:sz w:val="24"/>
          <w:lang w:val="uk-UA"/>
        </w:rPr>
        <w:t>ч</w:t>
      </w:r>
      <w:r w:rsidRPr="00111875">
        <w:rPr>
          <w:rFonts w:ascii="Cambria" w:hAnsi="Cambria"/>
          <w:sz w:val="24"/>
          <w:lang w:val="uk-UA"/>
        </w:rPr>
        <w:t>них аспектів створення та розвитку власного підприємства. Ефективне формування і впр</w:t>
      </w:r>
      <w:r w:rsidRPr="00111875">
        <w:rPr>
          <w:rFonts w:ascii="Cambria" w:hAnsi="Cambria"/>
          <w:sz w:val="24"/>
          <w:lang w:val="uk-UA"/>
        </w:rPr>
        <w:t>о</w:t>
      </w:r>
      <w:r w:rsidRPr="00111875">
        <w:rPr>
          <w:rFonts w:ascii="Cambria" w:hAnsi="Cambria"/>
          <w:sz w:val="24"/>
          <w:lang w:val="uk-UA"/>
        </w:rPr>
        <w:t>вадження бізнес-ідеї зумовлює необхідність розробки бізнес-плану і обґрунтування пере</w:t>
      </w:r>
      <w:r w:rsidRPr="00111875">
        <w:rPr>
          <w:rFonts w:ascii="Cambria" w:hAnsi="Cambria"/>
          <w:sz w:val="24"/>
          <w:lang w:val="uk-UA"/>
        </w:rPr>
        <w:t>д</w:t>
      </w:r>
      <w:r w:rsidRPr="00111875">
        <w:rPr>
          <w:rFonts w:ascii="Cambria" w:hAnsi="Cambria"/>
          <w:sz w:val="24"/>
          <w:lang w:val="uk-UA"/>
        </w:rPr>
        <w:t>умов його успішної реалізації. У зв’язку з цим фахівець має володіти широким спектром знань і практичними навичками для прийняття результативних управлінських рішень щ</w:t>
      </w:r>
      <w:r w:rsidRPr="00111875">
        <w:rPr>
          <w:rFonts w:ascii="Cambria" w:hAnsi="Cambria"/>
          <w:sz w:val="24"/>
          <w:lang w:val="uk-UA"/>
        </w:rPr>
        <w:t>о</w:t>
      </w:r>
      <w:r w:rsidRPr="00111875">
        <w:rPr>
          <w:rFonts w:ascii="Cambria" w:hAnsi="Cambria"/>
          <w:sz w:val="24"/>
          <w:lang w:val="uk-UA"/>
        </w:rPr>
        <w:t>до вибору ефективної бізнес-ідеї, розробки основних параметрів бізнес-проекту та шляхів підвищення результативності функціонування новоствореної компанії в майбутньому. Д</w:t>
      </w:r>
      <w:r w:rsidRPr="00111875">
        <w:rPr>
          <w:rFonts w:ascii="Cambria" w:hAnsi="Cambria"/>
          <w:sz w:val="24"/>
          <w:lang w:val="uk-UA"/>
        </w:rPr>
        <w:t>и</w:t>
      </w:r>
      <w:r w:rsidRPr="00111875">
        <w:rPr>
          <w:rFonts w:ascii="Cambria" w:hAnsi="Cambria"/>
          <w:sz w:val="24"/>
          <w:lang w:val="uk-UA"/>
        </w:rPr>
        <w:t>сципліна надає можливість осмислити здобувачам свій екзистенційний досвід у професі</w:t>
      </w:r>
      <w:r w:rsidRPr="00111875">
        <w:rPr>
          <w:rFonts w:ascii="Cambria" w:hAnsi="Cambria"/>
          <w:sz w:val="24"/>
          <w:lang w:val="uk-UA"/>
        </w:rPr>
        <w:t>й</w:t>
      </w:r>
      <w:r w:rsidRPr="00111875">
        <w:rPr>
          <w:rFonts w:ascii="Cambria" w:hAnsi="Cambria"/>
          <w:sz w:val="24"/>
          <w:lang w:val="uk-UA"/>
        </w:rPr>
        <w:t>ній сфері, побудувати на цій основі цілісну систему уявлень і бути здатними використов</w:t>
      </w:r>
      <w:r w:rsidRPr="00111875">
        <w:rPr>
          <w:rFonts w:ascii="Cambria" w:hAnsi="Cambria"/>
          <w:sz w:val="24"/>
          <w:lang w:val="uk-UA"/>
        </w:rPr>
        <w:t>у</w:t>
      </w:r>
      <w:r w:rsidRPr="00111875">
        <w:rPr>
          <w:rFonts w:ascii="Cambria" w:hAnsi="Cambria"/>
          <w:sz w:val="24"/>
          <w:lang w:val="uk-UA"/>
        </w:rPr>
        <w:t>вати дану систему як базу для прийняття обґрунтованих управлінських рішень у процесі створення та розвитку власного бізнесу.</w:t>
      </w:r>
    </w:p>
    <w:bookmarkEnd w:id="0"/>
    <w:p w:rsidR="002B223C" w:rsidRPr="00111875" w:rsidRDefault="002B223C" w:rsidP="000B4749">
      <w:pPr>
        <w:tabs>
          <w:tab w:val="left" w:pos="0"/>
          <w:tab w:val="left" w:pos="1620"/>
        </w:tabs>
        <w:spacing w:before="120"/>
        <w:ind w:firstLine="567"/>
        <w:jc w:val="both"/>
        <w:rPr>
          <w:rFonts w:ascii="Cambria" w:hAnsi="Cambria"/>
          <w:sz w:val="24"/>
          <w:lang w:val="uk-UA"/>
        </w:rPr>
      </w:pPr>
      <w:r w:rsidRPr="00111875">
        <w:rPr>
          <w:rFonts w:ascii="Cambria" w:hAnsi="Cambria"/>
          <w:b/>
          <w:sz w:val="24"/>
          <w:lang w:val="uk-UA"/>
        </w:rPr>
        <w:t>Міждисциплінарні зв’язки</w:t>
      </w:r>
      <w:r w:rsidRPr="00111875">
        <w:rPr>
          <w:rFonts w:ascii="Cambria" w:hAnsi="Cambria"/>
          <w:sz w:val="24"/>
          <w:lang w:val="uk-UA"/>
        </w:rPr>
        <w:t xml:space="preserve">: </w:t>
      </w:r>
      <w:r>
        <w:rPr>
          <w:rFonts w:ascii="Cambria" w:hAnsi="Cambria"/>
          <w:sz w:val="24"/>
          <w:lang w:val="uk-UA"/>
        </w:rPr>
        <w:t>«Створення власного бізнесу»</w:t>
      </w:r>
      <w:r w:rsidRPr="00111875">
        <w:rPr>
          <w:rFonts w:ascii="Cambria" w:hAnsi="Cambria"/>
          <w:sz w:val="24"/>
          <w:lang w:val="uk-UA"/>
        </w:rPr>
        <w:t xml:space="preserve"> як навчальна дисципліна інтегрує велику кількість базових понять та прийомів загальнотеоретичних і спеціальних навчальних дисциплін таких, як: «Підприємництво», «Менеджмент персоналу», «Регул</w:t>
      </w:r>
      <w:r w:rsidRPr="00111875">
        <w:rPr>
          <w:rFonts w:ascii="Cambria" w:hAnsi="Cambria"/>
          <w:sz w:val="24"/>
          <w:lang w:val="uk-UA"/>
        </w:rPr>
        <w:t>ю</w:t>
      </w:r>
      <w:r w:rsidRPr="00111875">
        <w:rPr>
          <w:rFonts w:ascii="Cambria" w:hAnsi="Cambria"/>
          <w:sz w:val="24"/>
          <w:lang w:val="uk-UA"/>
        </w:rPr>
        <w:t>вання соціально-трудових відносин», «Соціальна відповідальність».</w:t>
      </w:r>
    </w:p>
    <w:p w:rsidR="002B223C" w:rsidRPr="00111875" w:rsidRDefault="002B223C" w:rsidP="000B4749">
      <w:pPr>
        <w:tabs>
          <w:tab w:val="left" w:pos="284"/>
          <w:tab w:val="left" w:pos="567"/>
        </w:tabs>
        <w:spacing w:before="120"/>
        <w:ind w:firstLine="567"/>
        <w:jc w:val="both"/>
        <w:rPr>
          <w:rFonts w:ascii="Cambria" w:hAnsi="Cambria"/>
          <w:sz w:val="24"/>
          <w:lang w:val="uk-UA"/>
        </w:rPr>
      </w:pPr>
      <w:bookmarkStart w:id="1" w:name="_Hlk70964513"/>
      <w:r w:rsidRPr="00111875">
        <w:rPr>
          <w:rFonts w:ascii="Cambria" w:hAnsi="Cambria"/>
          <w:b/>
          <w:sz w:val="24"/>
          <w:lang w:val="uk-UA"/>
        </w:rPr>
        <w:t xml:space="preserve">Мета вивчення навчальної дисципліни </w:t>
      </w:r>
      <w:r w:rsidRPr="00111875">
        <w:rPr>
          <w:rFonts w:ascii="Cambria" w:hAnsi="Cambria"/>
          <w:sz w:val="24"/>
          <w:lang w:val="uk-UA"/>
        </w:rPr>
        <w:t>полягає у набутті здобувачами підприємн</w:t>
      </w:r>
      <w:r w:rsidRPr="00111875">
        <w:rPr>
          <w:rFonts w:ascii="Cambria" w:hAnsi="Cambria"/>
          <w:sz w:val="24"/>
          <w:lang w:val="uk-UA"/>
        </w:rPr>
        <w:t>и</w:t>
      </w:r>
      <w:r w:rsidRPr="00111875">
        <w:rPr>
          <w:rFonts w:ascii="Cambria" w:hAnsi="Cambria"/>
          <w:sz w:val="24"/>
          <w:lang w:val="uk-UA"/>
        </w:rPr>
        <w:t>цького духу, формування сучасного економічного мислення і системи спеціальних екон</w:t>
      </w:r>
      <w:r w:rsidRPr="00111875">
        <w:rPr>
          <w:rFonts w:ascii="Cambria" w:hAnsi="Cambria"/>
          <w:sz w:val="24"/>
          <w:lang w:val="uk-UA"/>
        </w:rPr>
        <w:t>о</w:t>
      </w:r>
      <w:r w:rsidRPr="00111875">
        <w:rPr>
          <w:rFonts w:ascii="Cambria" w:hAnsi="Cambria"/>
          <w:sz w:val="24"/>
          <w:lang w:val="uk-UA"/>
        </w:rPr>
        <w:t>мічних знань з теорії та практики господарювання, з метою формування навичок для ві</w:t>
      </w:r>
      <w:r w:rsidRPr="00111875">
        <w:rPr>
          <w:rFonts w:ascii="Cambria" w:hAnsi="Cambria"/>
          <w:sz w:val="24"/>
          <w:lang w:val="uk-UA"/>
        </w:rPr>
        <w:t>д</w:t>
      </w:r>
      <w:r w:rsidRPr="00111875">
        <w:rPr>
          <w:rFonts w:ascii="Cambria" w:hAnsi="Cambria"/>
          <w:sz w:val="24"/>
          <w:lang w:val="uk-UA"/>
        </w:rPr>
        <w:t>криття власного бізнесу, прогнозування і планування економічних показників, розробки економічної стратегії розвитку.</w:t>
      </w:r>
    </w:p>
    <w:p w:rsidR="002B223C" w:rsidRPr="00111875" w:rsidRDefault="002B223C" w:rsidP="000B4749">
      <w:pPr>
        <w:tabs>
          <w:tab w:val="num" w:pos="142"/>
          <w:tab w:val="left" w:pos="709"/>
          <w:tab w:val="left" w:pos="993"/>
        </w:tabs>
        <w:autoSpaceDE w:val="0"/>
        <w:autoSpaceDN w:val="0"/>
        <w:ind w:firstLine="567"/>
        <w:jc w:val="both"/>
        <w:rPr>
          <w:rFonts w:ascii="Cambria" w:hAnsi="Cambria"/>
          <w:sz w:val="24"/>
          <w:lang w:val="uk-UA"/>
        </w:rPr>
      </w:pPr>
      <w:bookmarkStart w:id="2" w:name="_Hlk75548927"/>
      <w:r w:rsidRPr="00111875">
        <w:rPr>
          <w:rFonts w:ascii="Cambria" w:hAnsi="Cambria"/>
          <w:b/>
          <w:sz w:val="24"/>
          <w:szCs w:val="20"/>
          <w:lang w:val="uk-UA"/>
        </w:rPr>
        <w:t>Завдання навчальної дисципліни</w:t>
      </w:r>
      <w:r w:rsidRPr="00111875">
        <w:rPr>
          <w:rFonts w:ascii="Cambria" w:hAnsi="Cambria"/>
          <w:sz w:val="24"/>
          <w:szCs w:val="20"/>
          <w:lang w:val="uk-UA"/>
        </w:rPr>
        <w:t xml:space="preserve"> </w:t>
      </w:r>
      <w:r w:rsidRPr="00111875">
        <w:rPr>
          <w:rFonts w:ascii="Cambria" w:hAnsi="Cambria"/>
          <w:spacing w:val="-8"/>
          <w:sz w:val="24"/>
          <w:szCs w:val="20"/>
          <w:lang w:val="uk-UA"/>
        </w:rPr>
        <w:t xml:space="preserve">полягають </w:t>
      </w:r>
      <w:r w:rsidRPr="00111875">
        <w:rPr>
          <w:rFonts w:ascii="Cambria" w:hAnsi="Cambria"/>
          <w:sz w:val="24"/>
          <w:lang w:val="uk-UA"/>
        </w:rPr>
        <w:t>у формуванні у здобувачів глибокого розуміння господарських процесів, що відбуваються під час створення та розвитку власн</w:t>
      </w:r>
      <w:r w:rsidRPr="00111875">
        <w:rPr>
          <w:rFonts w:ascii="Cambria" w:hAnsi="Cambria"/>
          <w:sz w:val="24"/>
          <w:lang w:val="uk-UA"/>
        </w:rPr>
        <w:t>о</w:t>
      </w:r>
      <w:r w:rsidRPr="00111875">
        <w:rPr>
          <w:rFonts w:ascii="Cambria" w:hAnsi="Cambria"/>
          <w:sz w:val="24"/>
          <w:lang w:val="uk-UA"/>
        </w:rPr>
        <w:t>го підприємства; закріпленні комплексу економічних знань отриманих з інших навчальних дисциплін загальноекономічного характеру; забезпеченні засвоєння сучасних досягнень теорії та практики створення, управління розвитком підприємства, як відкритого соціал</w:t>
      </w:r>
      <w:r w:rsidRPr="00111875">
        <w:rPr>
          <w:rFonts w:ascii="Cambria" w:hAnsi="Cambria"/>
          <w:sz w:val="24"/>
          <w:lang w:val="uk-UA"/>
        </w:rPr>
        <w:t>ь</w:t>
      </w:r>
      <w:r w:rsidRPr="00111875">
        <w:rPr>
          <w:rFonts w:ascii="Cambria" w:hAnsi="Cambria"/>
          <w:sz w:val="24"/>
          <w:lang w:val="uk-UA"/>
        </w:rPr>
        <w:t>но-економічного утворення; формуванні здатність самостійно мислити, визначати та діа</w:t>
      </w:r>
      <w:r w:rsidRPr="00111875">
        <w:rPr>
          <w:rFonts w:ascii="Cambria" w:hAnsi="Cambria"/>
          <w:sz w:val="24"/>
          <w:lang w:val="uk-UA"/>
        </w:rPr>
        <w:t>г</w:t>
      </w:r>
      <w:r w:rsidRPr="00111875">
        <w:rPr>
          <w:rFonts w:ascii="Cambria" w:hAnsi="Cambria"/>
          <w:sz w:val="24"/>
          <w:lang w:val="uk-UA"/>
        </w:rPr>
        <w:t>ностувати господарські процеси і проблеми, приймати ефективні управлінські рішення; формуванні здатності проводити комплексні розрахунки з метою обґрунтування управлі</w:t>
      </w:r>
      <w:r w:rsidRPr="00111875">
        <w:rPr>
          <w:rFonts w:ascii="Cambria" w:hAnsi="Cambria"/>
          <w:sz w:val="24"/>
          <w:lang w:val="uk-UA"/>
        </w:rPr>
        <w:t>н</w:t>
      </w:r>
      <w:r w:rsidRPr="00111875">
        <w:rPr>
          <w:rFonts w:ascii="Cambria" w:hAnsi="Cambria"/>
          <w:sz w:val="24"/>
          <w:lang w:val="uk-UA"/>
        </w:rPr>
        <w:t>ських рішень, бізнес-проектів та виявлення резервів підвищення ефективності господа</w:t>
      </w:r>
      <w:r w:rsidRPr="00111875">
        <w:rPr>
          <w:rFonts w:ascii="Cambria" w:hAnsi="Cambria"/>
          <w:sz w:val="24"/>
          <w:lang w:val="uk-UA"/>
        </w:rPr>
        <w:t>р</w:t>
      </w:r>
      <w:r w:rsidRPr="00111875">
        <w:rPr>
          <w:rFonts w:ascii="Cambria" w:hAnsi="Cambria"/>
          <w:sz w:val="24"/>
          <w:lang w:val="uk-UA"/>
        </w:rPr>
        <w:t>ської діяльності підприємства; забезпеченні засвоєння основ організації господарської ді</w:t>
      </w:r>
      <w:r w:rsidRPr="00111875">
        <w:rPr>
          <w:rFonts w:ascii="Cambria" w:hAnsi="Cambria"/>
          <w:sz w:val="24"/>
          <w:lang w:val="uk-UA"/>
        </w:rPr>
        <w:t>я</w:t>
      </w:r>
      <w:r w:rsidRPr="00111875">
        <w:rPr>
          <w:rFonts w:ascii="Cambria" w:hAnsi="Cambria"/>
          <w:sz w:val="24"/>
          <w:lang w:val="uk-UA"/>
        </w:rPr>
        <w:t>льності підприємств, бізнес-проектування, маркетингових досліджень, фінансового аналізу та інших напрямів подальшої освіти.</w:t>
      </w:r>
    </w:p>
    <w:bookmarkEnd w:id="2"/>
    <w:p w:rsidR="002B223C" w:rsidRPr="00111875" w:rsidRDefault="002B223C" w:rsidP="000B4749">
      <w:pPr>
        <w:tabs>
          <w:tab w:val="left" w:pos="284"/>
          <w:tab w:val="left" w:pos="567"/>
        </w:tabs>
        <w:ind w:firstLine="567"/>
        <w:rPr>
          <w:rFonts w:ascii="Cambria" w:hAnsi="Cambria"/>
          <w:sz w:val="24"/>
          <w:lang w:val="uk-UA"/>
        </w:rPr>
      </w:pPr>
      <w:r w:rsidRPr="00111875">
        <w:rPr>
          <w:rFonts w:ascii="Cambria" w:hAnsi="Cambria"/>
          <w:b/>
          <w:noProof/>
          <w:sz w:val="24"/>
          <w:lang w:val="uk-UA"/>
        </w:rPr>
        <w:t>Предметом вивчення навчальної дисципліни</w:t>
      </w:r>
      <w:r w:rsidRPr="00111875">
        <w:rPr>
          <w:rFonts w:ascii="Cambria" w:hAnsi="Cambria"/>
          <w:noProof/>
          <w:sz w:val="24"/>
          <w:lang w:val="uk-UA"/>
        </w:rPr>
        <w:t xml:space="preserve"> </w:t>
      </w:r>
      <w:r w:rsidRPr="00111875">
        <w:rPr>
          <w:rFonts w:ascii="Cambria" w:hAnsi="Cambria"/>
          <w:sz w:val="24"/>
          <w:lang w:val="uk-UA"/>
        </w:rPr>
        <w:t>є виявлення конкретних форм пр</w:t>
      </w:r>
      <w:r w:rsidRPr="00111875">
        <w:rPr>
          <w:rFonts w:ascii="Cambria" w:hAnsi="Cambria"/>
          <w:sz w:val="24"/>
          <w:lang w:val="uk-UA"/>
        </w:rPr>
        <w:t>о</w:t>
      </w:r>
      <w:r w:rsidRPr="00111875">
        <w:rPr>
          <w:rFonts w:ascii="Cambria" w:hAnsi="Cambria"/>
          <w:sz w:val="24"/>
          <w:lang w:val="uk-UA"/>
        </w:rPr>
        <w:t>яву економічних законів і закономірностей в процесі створення власного бізнесу та його взаємодії з іншими суб’єктами господарювання.</w:t>
      </w:r>
    </w:p>
    <w:p w:rsidR="002B223C" w:rsidRPr="00111875" w:rsidRDefault="002B223C" w:rsidP="000B4749">
      <w:pPr>
        <w:tabs>
          <w:tab w:val="left" w:pos="284"/>
          <w:tab w:val="left" w:pos="567"/>
          <w:tab w:val="left" w:pos="851"/>
        </w:tabs>
        <w:ind w:firstLine="567"/>
        <w:jc w:val="both"/>
        <w:rPr>
          <w:rFonts w:ascii="Cambria" w:hAnsi="Cambria"/>
          <w:sz w:val="24"/>
          <w:lang w:val="uk-UA"/>
        </w:rPr>
      </w:pPr>
      <w:r w:rsidRPr="00111875">
        <w:rPr>
          <w:rFonts w:ascii="Cambria" w:hAnsi="Cambria"/>
          <w:sz w:val="24"/>
          <w:lang w:val="uk-UA"/>
        </w:rPr>
        <w:t>Знання, отримані здобувачами після вивчення даної навчальної дисципліни здобувачі зможуть реалізувати при створенні власного бізнесу, а також на посадах фахівців і профес</w:t>
      </w:r>
      <w:r w:rsidRPr="00111875">
        <w:rPr>
          <w:rFonts w:ascii="Cambria" w:hAnsi="Cambria"/>
          <w:sz w:val="24"/>
          <w:lang w:val="uk-UA"/>
        </w:rPr>
        <w:t>і</w:t>
      </w:r>
      <w:r w:rsidRPr="00111875">
        <w:rPr>
          <w:rFonts w:ascii="Cambria" w:hAnsi="Cambria"/>
          <w:sz w:val="24"/>
          <w:lang w:val="uk-UA"/>
        </w:rPr>
        <w:t>оналів, а після набуття професійного досвіду - на керівних посадах у сфері підприємницької діяльності.</w:t>
      </w:r>
    </w:p>
    <w:bookmarkEnd w:id="1"/>
    <w:p w:rsidR="002B223C" w:rsidRPr="00111875" w:rsidRDefault="002B223C" w:rsidP="004735C8">
      <w:pPr>
        <w:pStyle w:val="Heading1"/>
        <w:numPr>
          <w:ilvl w:val="0"/>
          <w:numId w:val="4"/>
        </w:numPr>
        <w:jc w:val="center"/>
        <w:rPr>
          <w:rFonts w:ascii="Cambria" w:hAnsi="Cambria"/>
          <w:b/>
          <w:sz w:val="24"/>
          <w:szCs w:val="26"/>
        </w:rPr>
      </w:pPr>
      <w:r w:rsidRPr="00111875">
        <w:rPr>
          <w:rFonts w:ascii="Cambria" w:hAnsi="Cambria"/>
          <w:b/>
          <w:sz w:val="24"/>
          <w:szCs w:val="26"/>
        </w:rPr>
        <w:t>ЗМІСТ НАВЧАЛЬНОЇ ДИСЦИПЛІНИ ЗА ТЕМАМИ</w:t>
      </w:r>
    </w:p>
    <w:p w:rsidR="002B223C" w:rsidRPr="00111875" w:rsidRDefault="002B223C" w:rsidP="00F20EA4">
      <w:pPr>
        <w:ind w:left="7513" w:hanging="6946"/>
        <w:jc w:val="center"/>
        <w:rPr>
          <w:rFonts w:ascii="Cambria" w:hAnsi="Cambria"/>
          <w:b/>
          <w:sz w:val="26"/>
          <w:szCs w:val="26"/>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Розділ I. Підприємницька діяльність: пошук ідей, доцільність і позиція в бізнес-середовищі</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 Основні етапи створення бізнесу з урахуванням організаційно-правової форми діяльності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Місія та цілі функціонування бізнесу</w:t>
      </w:r>
      <w:r w:rsidRPr="00111875">
        <w:rPr>
          <w:rFonts w:ascii="Cambria" w:hAnsi="Cambria"/>
          <w:color w:val="000000"/>
          <w:sz w:val="24"/>
          <w:lang w:val="uk-UA"/>
        </w:rPr>
        <w:t>. Джерела пошуку бізнес-ідей для створення у</w:t>
      </w:r>
      <w:r w:rsidRPr="00111875">
        <w:rPr>
          <w:rFonts w:ascii="Cambria" w:hAnsi="Cambria"/>
          <w:color w:val="000000"/>
          <w:sz w:val="24"/>
          <w:lang w:val="uk-UA"/>
        </w:rPr>
        <w:t>с</w:t>
      </w:r>
      <w:r w:rsidRPr="00111875">
        <w:rPr>
          <w:rFonts w:ascii="Cambria" w:hAnsi="Cambria"/>
          <w:color w:val="000000"/>
          <w:sz w:val="24"/>
          <w:lang w:val="uk-UA"/>
        </w:rPr>
        <w:t>пішної компанії. Особливості формування місії підприємства, короткострокових і довг</w:t>
      </w:r>
      <w:r w:rsidRPr="00111875">
        <w:rPr>
          <w:rFonts w:ascii="Cambria" w:hAnsi="Cambria"/>
          <w:color w:val="000000"/>
          <w:sz w:val="24"/>
          <w:lang w:val="uk-UA"/>
        </w:rPr>
        <w:t>о</w:t>
      </w:r>
      <w:r w:rsidRPr="00111875">
        <w:rPr>
          <w:rFonts w:ascii="Cambria" w:hAnsi="Cambria"/>
          <w:color w:val="000000"/>
          <w:sz w:val="24"/>
          <w:lang w:val="uk-UA"/>
        </w:rPr>
        <w:t>строкових цілей його діяльності. Виділення ключових етапів створення суб'єкта господ</w:t>
      </w:r>
      <w:r w:rsidRPr="00111875">
        <w:rPr>
          <w:rFonts w:ascii="Cambria" w:hAnsi="Cambria"/>
          <w:color w:val="000000"/>
          <w:sz w:val="24"/>
          <w:lang w:val="uk-UA"/>
        </w:rPr>
        <w:t>а</w:t>
      </w:r>
      <w:r w:rsidRPr="00111875">
        <w:rPr>
          <w:rFonts w:ascii="Cambria" w:hAnsi="Cambria"/>
          <w:color w:val="000000"/>
          <w:sz w:val="24"/>
          <w:lang w:val="uk-UA"/>
        </w:rPr>
        <w:t>рювання.</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Вибір організаційно-правової форми бізнесу.</w:t>
      </w:r>
      <w:r w:rsidRPr="00111875">
        <w:rPr>
          <w:rFonts w:ascii="Cambria" w:hAnsi="Cambria"/>
          <w:color w:val="000000"/>
          <w:sz w:val="24"/>
          <w:lang w:val="uk-UA"/>
        </w:rPr>
        <w:t xml:space="preserve"> Правові основи функціонування підпр</w:t>
      </w:r>
      <w:r w:rsidRPr="00111875">
        <w:rPr>
          <w:rFonts w:ascii="Cambria" w:hAnsi="Cambria"/>
          <w:color w:val="000000"/>
          <w:sz w:val="24"/>
          <w:lang w:val="uk-UA"/>
        </w:rPr>
        <w:t>и</w:t>
      </w:r>
      <w:r w:rsidRPr="00111875">
        <w:rPr>
          <w:rFonts w:ascii="Cambria" w:hAnsi="Cambria"/>
          <w:color w:val="000000"/>
          <w:sz w:val="24"/>
          <w:lang w:val="uk-UA"/>
        </w:rPr>
        <w:t>ємств. Класичні організаційно-правові форми здійснення підприємницької діяльності (о</w:t>
      </w:r>
      <w:r w:rsidRPr="00111875">
        <w:rPr>
          <w:rFonts w:ascii="Cambria" w:hAnsi="Cambria"/>
          <w:color w:val="000000"/>
          <w:sz w:val="24"/>
          <w:lang w:val="uk-UA"/>
        </w:rPr>
        <w:t>д</w:t>
      </w:r>
      <w:r w:rsidRPr="00111875">
        <w:rPr>
          <w:rFonts w:ascii="Cambria" w:hAnsi="Cambria"/>
          <w:color w:val="000000"/>
          <w:sz w:val="24"/>
          <w:lang w:val="uk-UA"/>
        </w:rPr>
        <w:t>ноосібне володіння, партнерство, корпорація): сутнісно-видова характеристика, особлив</w:t>
      </w:r>
      <w:r w:rsidRPr="00111875">
        <w:rPr>
          <w:rFonts w:ascii="Cambria" w:hAnsi="Cambria"/>
          <w:color w:val="000000"/>
          <w:sz w:val="24"/>
          <w:lang w:val="uk-UA"/>
        </w:rPr>
        <w:t>о</w:t>
      </w:r>
      <w:r w:rsidRPr="00111875">
        <w:rPr>
          <w:rFonts w:ascii="Cambria" w:hAnsi="Cambria"/>
          <w:color w:val="000000"/>
          <w:sz w:val="24"/>
          <w:lang w:val="uk-UA"/>
        </w:rPr>
        <w:t>сті функціонування та мотивація створення. Види підприємств за вітчизняним законода</w:t>
      </w:r>
      <w:r w:rsidRPr="00111875">
        <w:rPr>
          <w:rFonts w:ascii="Cambria" w:hAnsi="Cambria"/>
          <w:color w:val="000000"/>
          <w:sz w:val="24"/>
          <w:lang w:val="uk-UA"/>
        </w:rPr>
        <w:t>в</w:t>
      </w:r>
      <w:r w:rsidRPr="00111875">
        <w:rPr>
          <w:rFonts w:ascii="Cambria" w:hAnsi="Cambria"/>
          <w:color w:val="000000"/>
          <w:sz w:val="24"/>
          <w:lang w:val="uk-UA"/>
        </w:rPr>
        <w:t>ством. Види господарських товариств і кооперативів.</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2. Сутність підприємницького лідерства в хаотичному бізнес-середовищі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Економічна сутність поняття «лідерство».</w:t>
      </w:r>
      <w:r w:rsidRPr="00111875">
        <w:rPr>
          <w:rFonts w:ascii="Cambria" w:hAnsi="Cambria"/>
          <w:color w:val="000000"/>
          <w:sz w:val="24"/>
          <w:lang w:val="uk-UA"/>
        </w:rPr>
        <w:t xml:space="preserve"> Лідерські позиції підприємства: ознаки і стратегії досягнення. Особливості майстерності підприємницького лідерства.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 xml:space="preserve">Еволюція концепцій лідерства. </w:t>
      </w:r>
      <w:r w:rsidRPr="00111875">
        <w:rPr>
          <w:rFonts w:ascii="Cambria" w:hAnsi="Cambria"/>
          <w:color w:val="000000"/>
          <w:sz w:val="24"/>
          <w:lang w:val="uk-UA"/>
        </w:rPr>
        <w:t>Сучасні теорії лідерства. Класифікація, функції, тенд</w:t>
      </w:r>
      <w:r w:rsidRPr="00111875">
        <w:rPr>
          <w:rFonts w:ascii="Cambria" w:hAnsi="Cambria"/>
          <w:color w:val="000000"/>
          <w:sz w:val="24"/>
          <w:lang w:val="uk-UA"/>
        </w:rPr>
        <w:t>е</w:t>
      </w:r>
      <w:r w:rsidRPr="00111875">
        <w:rPr>
          <w:rFonts w:ascii="Cambria" w:hAnsi="Cambria"/>
          <w:color w:val="000000"/>
          <w:sz w:val="24"/>
          <w:lang w:val="uk-UA"/>
        </w:rPr>
        <w:t>нції розвитку лідерства у підприємництві.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 xml:space="preserve">Принципи та стилі лідерства у бізнесі. </w:t>
      </w:r>
      <w:r w:rsidRPr="00111875">
        <w:rPr>
          <w:rFonts w:ascii="Cambria" w:hAnsi="Cambria"/>
          <w:color w:val="000000"/>
          <w:sz w:val="24"/>
          <w:lang w:val="uk-UA"/>
        </w:rPr>
        <w:t>Лідерство як соціально-психологічний процес групового розвитку. Принципи, якими повинен керуватися лідер для управління кома</w:t>
      </w:r>
      <w:r w:rsidRPr="00111875">
        <w:rPr>
          <w:rFonts w:ascii="Cambria" w:hAnsi="Cambria"/>
          <w:color w:val="000000"/>
          <w:sz w:val="24"/>
          <w:lang w:val="uk-UA"/>
        </w:rPr>
        <w:t>н</w:t>
      </w:r>
      <w:r w:rsidRPr="00111875">
        <w:rPr>
          <w:rFonts w:ascii="Cambria" w:hAnsi="Cambria"/>
          <w:color w:val="000000"/>
          <w:sz w:val="24"/>
          <w:lang w:val="uk-UA"/>
        </w:rPr>
        <w:t>дою. Основні стилі лідерського керівництва. Комплексний підхід до розвитку лідерства на підприємстві.</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3. Ефективне лідерство як джерело конкурентної переваги</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Конкурентні переваги як запорука лідирування підприємства.</w:t>
      </w:r>
      <w:r w:rsidRPr="00111875">
        <w:rPr>
          <w:rFonts w:ascii="Cambria" w:hAnsi="Cambria"/>
          <w:color w:val="000000"/>
          <w:sz w:val="24"/>
          <w:lang w:val="uk-UA"/>
        </w:rPr>
        <w:t xml:space="preserve"> Основні класифікації конкурентних стратегій. Конкурентні переваги ефективних лідерів в сучасних умовах го</w:t>
      </w:r>
      <w:r w:rsidRPr="00111875">
        <w:rPr>
          <w:rFonts w:ascii="Cambria" w:hAnsi="Cambria"/>
          <w:color w:val="000000"/>
          <w:sz w:val="24"/>
          <w:lang w:val="uk-UA"/>
        </w:rPr>
        <w:t>с</w:t>
      </w:r>
      <w:r w:rsidRPr="00111875">
        <w:rPr>
          <w:rFonts w:ascii="Cambria" w:hAnsi="Cambria"/>
          <w:color w:val="000000"/>
          <w:sz w:val="24"/>
          <w:lang w:val="uk-UA"/>
        </w:rPr>
        <w:t>подарювання. Методи посилення конкурентних переваг підприємства з метою забезпече</w:t>
      </w:r>
      <w:r w:rsidRPr="00111875">
        <w:rPr>
          <w:rFonts w:ascii="Cambria" w:hAnsi="Cambria"/>
          <w:color w:val="000000"/>
          <w:sz w:val="24"/>
          <w:lang w:val="uk-UA"/>
        </w:rPr>
        <w:t>н</w:t>
      </w:r>
      <w:r w:rsidRPr="00111875">
        <w:rPr>
          <w:rFonts w:ascii="Cambria" w:hAnsi="Cambria"/>
          <w:color w:val="000000"/>
          <w:sz w:val="24"/>
          <w:lang w:val="uk-UA"/>
        </w:rPr>
        <w:t>ня лідерських позицій у бізнес-середовищі.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Розвиток лідируючих позицій бізнесу на основі можливостей</w:t>
      </w:r>
      <w:r w:rsidRPr="00111875">
        <w:rPr>
          <w:rFonts w:ascii="Cambria" w:hAnsi="Cambria"/>
          <w:color w:val="000000"/>
          <w:sz w:val="24"/>
          <w:lang w:val="uk-UA"/>
        </w:rPr>
        <w:t>. Концепція лідерства на основі можливостей. Принципи пошуку нових можливостей у конкурентній боротьбі. Ро</w:t>
      </w:r>
      <w:r w:rsidRPr="00111875">
        <w:rPr>
          <w:rFonts w:ascii="Cambria" w:hAnsi="Cambria"/>
          <w:color w:val="000000"/>
          <w:sz w:val="24"/>
          <w:lang w:val="uk-UA"/>
        </w:rPr>
        <w:t>з</w:t>
      </w:r>
      <w:r w:rsidRPr="00111875">
        <w:rPr>
          <w:rFonts w:ascii="Cambria" w:hAnsi="Cambria"/>
          <w:color w:val="000000"/>
          <w:sz w:val="24"/>
          <w:lang w:val="uk-UA"/>
        </w:rPr>
        <w:t>ширення можливостей розвитку підприємства на основі застосування нових підходів до лідерства.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Лідерство в бізнесі: світова та вітчизняна практика.</w:t>
      </w:r>
      <w:r w:rsidRPr="00111875">
        <w:rPr>
          <w:rFonts w:ascii="Cambria" w:hAnsi="Cambria"/>
          <w:color w:val="000000"/>
          <w:sz w:val="24"/>
          <w:lang w:val="uk-UA"/>
        </w:rPr>
        <w:t xml:space="preserve"> Розвиток лідерського потенц</w:t>
      </w:r>
      <w:r w:rsidRPr="00111875">
        <w:rPr>
          <w:rFonts w:ascii="Cambria" w:hAnsi="Cambria"/>
          <w:color w:val="000000"/>
          <w:sz w:val="24"/>
          <w:lang w:val="uk-UA"/>
        </w:rPr>
        <w:t>і</w:t>
      </w:r>
      <w:r w:rsidRPr="00111875">
        <w:rPr>
          <w:rFonts w:ascii="Cambria" w:hAnsi="Cambria"/>
          <w:color w:val="000000"/>
          <w:sz w:val="24"/>
          <w:lang w:val="uk-UA"/>
        </w:rPr>
        <w:t>алу компаній в США як ключовий фактор успіху. Лідерство як механізм постійного забезп</w:t>
      </w:r>
      <w:r w:rsidRPr="00111875">
        <w:rPr>
          <w:rFonts w:ascii="Cambria" w:hAnsi="Cambria"/>
          <w:color w:val="000000"/>
          <w:sz w:val="24"/>
          <w:lang w:val="uk-UA"/>
        </w:rPr>
        <w:t>е</w:t>
      </w:r>
      <w:r w:rsidRPr="00111875">
        <w:rPr>
          <w:rFonts w:ascii="Cambria" w:hAnsi="Cambria"/>
          <w:color w:val="000000"/>
          <w:sz w:val="24"/>
          <w:lang w:val="uk-UA"/>
        </w:rPr>
        <w:t>чення конкурентоспроможності в країнах Європи та Азії. Особливості формування лідерс</w:t>
      </w:r>
      <w:r w:rsidRPr="00111875">
        <w:rPr>
          <w:rFonts w:ascii="Cambria" w:hAnsi="Cambria"/>
          <w:color w:val="000000"/>
          <w:sz w:val="24"/>
          <w:lang w:val="uk-UA"/>
        </w:rPr>
        <w:t>ь</w:t>
      </w:r>
      <w:r w:rsidRPr="00111875">
        <w:rPr>
          <w:rFonts w:ascii="Cambria" w:hAnsi="Cambria"/>
          <w:color w:val="000000"/>
          <w:sz w:val="24"/>
          <w:lang w:val="uk-UA"/>
        </w:rPr>
        <w:t>ких позицій у вітчизняних умовах економічного розвитку з урахуванням досвіду розвин</w:t>
      </w:r>
      <w:r w:rsidRPr="00111875">
        <w:rPr>
          <w:rFonts w:ascii="Cambria" w:hAnsi="Cambria"/>
          <w:color w:val="000000"/>
          <w:sz w:val="24"/>
          <w:lang w:val="uk-UA"/>
        </w:rPr>
        <w:t>е</w:t>
      </w:r>
      <w:r w:rsidRPr="00111875">
        <w:rPr>
          <w:rFonts w:ascii="Cambria" w:hAnsi="Cambria"/>
          <w:color w:val="000000"/>
          <w:sz w:val="24"/>
          <w:lang w:val="uk-UA"/>
        </w:rPr>
        <w:t>них країн.</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4. Планшет особистості підприємця і його ділових якостей</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Основні особистісні характеристики лідера у підприємницькій діяльності.</w:t>
      </w:r>
      <w:r w:rsidRPr="00111875">
        <w:rPr>
          <w:rFonts w:ascii="Cambria" w:hAnsi="Cambria"/>
          <w:color w:val="000000"/>
          <w:sz w:val="24"/>
          <w:lang w:val="uk-UA"/>
        </w:rPr>
        <w:t xml:space="preserve"> Теорія л</w:t>
      </w:r>
      <w:r w:rsidRPr="00111875">
        <w:rPr>
          <w:rFonts w:ascii="Cambria" w:hAnsi="Cambria"/>
          <w:color w:val="000000"/>
          <w:sz w:val="24"/>
          <w:lang w:val="uk-UA"/>
        </w:rPr>
        <w:t>і</w:t>
      </w:r>
      <w:r w:rsidRPr="00111875">
        <w:rPr>
          <w:rFonts w:ascii="Cambria" w:hAnsi="Cambria"/>
          <w:color w:val="000000"/>
          <w:sz w:val="24"/>
          <w:lang w:val="uk-UA"/>
        </w:rPr>
        <w:t>дерських якостей. Набір якостей, обов'язкових для справжнього лідера по Джону Максве</w:t>
      </w:r>
      <w:r w:rsidRPr="00111875">
        <w:rPr>
          <w:rFonts w:ascii="Cambria" w:hAnsi="Cambria"/>
          <w:color w:val="000000"/>
          <w:sz w:val="24"/>
          <w:lang w:val="uk-UA"/>
        </w:rPr>
        <w:t>л</w:t>
      </w:r>
      <w:r w:rsidRPr="00111875">
        <w:rPr>
          <w:rFonts w:ascii="Cambria" w:hAnsi="Cambria"/>
          <w:color w:val="000000"/>
          <w:sz w:val="24"/>
          <w:lang w:val="uk-UA"/>
        </w:rPr>
        <w:t>лові. Визначення психологічного типу особистості підприємця.</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Специфічні атрибути лідера-підприємця.</w:t>
      </w:r>
      <w:r w:rsidRPr="00111875">
        <w:rPr>
          <w:rFonts w:ascii="Cambria" w:hAnsi="Cambria"/>
          <w:color w:val="000000"/>
          <w:sz w:val="24"/>
          <w:lang w:val="uk-UA"/>
        </w:rPr>
        <w:t xml:space="preserve"> Характеристики лідера, що трансформуєт</w:t>
      </w:r>
      <w:r w:rsidRPr="00111875">
        <w:rPr>
          <w:rFonts w:ascii="Cambria" w:hAnsi="Cambria"/>
          <w:color w:val="000000"/>
          <w:sz w:val="24"/>
          <w:lang w:val="uk-UA"/>
        </w:rPr>
        <w:t>ь</w:t>
      </w:r>
      <w:r w:rsidRPr="00111875">
        <w:rPr>
          <w:rFonts w:ascii="Cambria" w:hAnsi="Cambria"/>
          <w:color w:val="000000"/>
          <w:sz w:val="24"/>
          <w:lang w:val="uk-UA"/>
        </w:rPr>
        <w:t>ся, і відповідна йому поведінка. Атрибути влади в бізнесі. Принципи розвитку альфа-лідерів.</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Ключові елементи іміджу підприємця-лідера.</w:t>
      </w:r>
      <w:r w:rsidRPr="00111875">
        <w:rPr>
          <w:rFonts w:ascii="Cambria" w:hAnsi="Cambria"/>
          <w:color w:val="000000"/>
          <w:sz w:val="24"/>
          <w:lang w:val="uk-UA"/>
        </w:rPr>
        <w:t xml:space="preserve"> Імідж ділової людини та шляхи його формування. Портрет сучасного підприємця-лідера. Імідж лідера як соціальний тип в ко</w:t>
      </w:r>
      <w:r w:rsidRPr="00111875">
        <w:rPr>
          <w:rFonts w:ascii="Cambria" w:hAnsi="Cambria"/>
          <w:color w:val="000000"/>
          <w:sz w:val="24"/>
          <w:lang w:val="uk-UA"/>
        </w:rPr>
        <w:t>н</w:t>
      </w:r>
      <w:r w:rsidRPr="00111875">
        <w:rPr>
          <w:rFonts w:ascii="Cambria" w:hAnsi="Cambria"/>
          <w:color w:val="000000"/>
          <w:sz w:val="24"/>
          <w:lang w:val="uk-UA"/>
        </w:rPr>
        <w:t>цепції змін підприємницького самосвідомості. Ділова репутація та етика в бізнесі.</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Розділ II. Бізнес-планування діяльності новоствореного бізнесу</w:t>
      </w:r>
    </w:p>
    <w:p w:rsidR="002B223C" w:rsidRPr="00111875" w:rsidRDefault="002B223C" w:rsidP="00176AA9">
      <w:pPr>
        <w:ind w:firstLine="708"/>
        <w:jc w:val="center"/>
        <w:rPr>
          <w:rFonts w:ascii="Cambria" w:hAnsi="Cambria"/>
          <w:b/>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5. Бізнес-планування з урахуванням виду організаційно-правової форми бізнесу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Бізнес-план у ринковій системі господарювання.</w:t>
      </w:r>
      <w:r w:rsidRPr="00111875">
        <w:rPr>
          <w:rFonts w:ascii="Cambria" w:hAnsi="Cambria"/>
          <w:color w:val="000000"/>
          <w:sz w:val="24"/>
          <w:lang w:val="uk-UA"/>
        </w:rPr>
        <w:t xml:space="preserve"> Сутнісна характеристика бізнес-плану. Цілі розробки бізнес-плану. Формування інформаційного поля бізнес-плану. Загал</w:t>
      </w:r>
      <w:r w:rsidRPr="00111875">
        <w:rPr>
          <w:rFonts w:ascii="Cambria" w:hAnsi="Cambria"/>
          <w:color w:val="000000"/>
          <w:sz w:val="24"/>
          <w:lang w:val="uk-UA"/>
        </w:rPr>
        <w:t>ь</w:t>
      </w:r>
      <w:r w:rsidRPr="00111875">
        <w:rPr>
          <w:rFonts w:ascii="Cambria" w:hAnsi="Cambria"/>
          <w:color w:val="000000"/>
          <w:sz w:val="24"/>
          <w:lang w:val="uk-UA"/>
        </w:rPr>
        <w:t>на методологія розробки бізнес-плану. Планування бізнесу в умовах економічного спаду (або підйому).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Підготовча стадія розробки бізнес-плану.</w:t>
      </w:r>
      <w:r w:rsidRPr="00111875">
        <w:rPr>
          <w:rFonts w:ascii="Cambria" w:hAnsi="Cambria"/>
          <w:color w:val="000000"/>
          <w:sz w:val="24"/>
          <w:lang w:val="uk-UA"/>
        </w:rPr>
        <w:t xml:space="preserve"> Логіка процесу стратегічного планування на підготовчій стадії бізнес-планування. Оцінювання сприятливих зовнішніх можливостей і загроз для бізнесу. Виявлення сильних і слабких сторін компанії. Аналіз стратегічних ал</w:t>
      </w:r>
      <w:r w:rsidRPr="00111875">
        <w:rPr>
          <w:rFonts w:ascii="Cambria" w:hAnsi="Cambria"/>
          <w:color w:val="000000"/>
          <w:sz w:val="24"/>
          <w:lang w:val="uk-UA"/>
        </w:rPr>
        <w:t>ь</w:t>
      </w:r>
      <w:r w:rsidRPr="00111875">
        <w:rPr>
          <w:rFonts w:ascii="Cambria" w:hAnsi="Cambria"/>
          <w:color w:val="000000"/>
          <w:sz w:val="24"/>
          <w:lang w:val="uk-UA"/>
        </w:rPr>
        <w:t>тернатив і вибір стратегії.</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Структура, логіка розробки та оформлення бізнес-плану.</w:t>
      </w:r>
      <w:r w:rsidRPr="00111875">
        <w:rPr>
          <w:rFonts w:ascii="Cambria" w:hAnsi="Cambria"/>
          <w:color w:val="000000"/>
          <w:sz w:val="24"/>
          <w:lang w:val="uk-UA"/>
        </w:rPr>
        <w:t xml:space="preserve"> Структурні елементи бі</w:t>
      </w:r>
      <w:r w:rsidRPr="00111875">
        <w:rPr>
          <w:rFonts w:ascii="Cambria" w:hAnsi="Cambria"/>
          <w:color w:val="000000"/>
          <w:sz w:val="24"/>
          <w:lang w:val="uk-UA"/>
        </w:rPr>
        <w:t>з</w:t>
      </w:r>
      <w:r w:rsidRPr="00111875">
        <w:rPr>
          <w:rFonts w:ascii="Cambria" w:hAnsi="Cambria"/>
          <w:color w:val="000000"/>
          <w:sz w:val="24"/>
          <w:lang w:val="uk-UA"/>
        </w:rPr>
        <w:t>нес-плану. Логіка розробки бізнес-плану. Вимоги до стилю написання та оформлення бі</w:t>
      </w:r>
      <w:r w:rsidRPr="00111875">
        <w:rPr>
          <w:rFonts w:ascii="Cambria" w:hAnsi="Cambria"/>
          <w:color w:val="000000"/>
          <w:sz w:val="24"/>
          <w:lang w:val="uk-UA"/>
        </w:rPr>
        <w:t>з</w:t>
      </w:r>
      <w:r w:rsidRPr="00111875">
        <w:rPr>
          <w:rFonts w:ascii="Cambria" w:hAnsi="Cambria"/>
          <w:color w:val="000000"/>
          <w:sz w:val="24"/>
          <w:lang w:val="uk-UA"/>
        </w:rPr>
        <w:t>нес-плану. Особливості складання бізнес-плану створення нового підприємства в залежн</w:t>
      </w:r>
      <w:r w:rsidRPr="00111875">
        <w:rPr>
          <w:rFonts w:ascii="Cambria" w:hAnsi="Cambria"/>
          <w:color w:val="000000"/>
          <w:sz w:val="24"/>
          <w:lang w:val="uk-UA"/>
        </w:rPr>
        <w:t>о</w:t>
      </w:r>
      <w:r w:rsidRPr="00111875">
        <w:rPr>
          <w:rFonts w:ascii="Cambria" w:hAnsi="Cambria"/>
          <w:color w:val="000000"/>
          <w:sz w:val="24"/>
          <w:lang w:val="uk-UA"/>
        </w:rPr>
        <w:t>сті від виду організаційно-правової форми підприємства.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Презентація бізнес-плану.</w:t>
      </w:r>
      <w:r w:rsidRPr="00111875">
        <w:rPr>
          <w:rFonts w:ascii="Cambria" w:hAnsi="Cambria"/>
          <w:color w:val="000000"/>
          <w:sz w:val="24"/>
          <w:lang w:val="uk-UA"/>
        </w:rPr>
        <w:t xml:space="preserve"> Цілі і завдання презентації бізнес-плану. Організація пр</w:t>
      </w:r>
      <w:r w:rsidRPr="00111875">
        <w:rPr>
          <w:rFonts w:ascii="Cambria" w:hAnsi="Cambria"/>
          <w:color w:val="000000"/>
          <w:sz w:val="24"/>
          <w:lang w:val="uk-UA"/>
        </w:rPr>
        <w:t>о</w:t>
      </w:r>
      <w:r w:rsidRPr="00111875">
        <w:rPr>
          <w:rFonts w:ascii="Cambria" w:hAnsi="Cambria"/>
          <w:color w:val="000000"/>
          <w:sz w:val="24"/>
          <w:lang w:val="uk-UA"/>
        </w:rPr>
        <w:t>ведення презентації бізнес-плану. Способи підвищення ефективності презентації бізнес-плану</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6. Формування інструментарію для просування товару на ринок</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Визначення цільового сегмента ринку підприємства.</w:t>
      </w:r>
      <w:r w:rsidRPr="00111875">
        <w:rPr>
          <w:rFonts w:ascii="Cambria" w:hAnsi="Cambria"/>
          <w:color w:val="000000"/>
          <w:sz w:val="24"/>
          <w:lang w:val="uk-UA"/>
        </w:rPr>
        <w:t xml:space="preserve"> Сегментування ринку: сутність, цілі, вимоги. Основні фактори сегментування споживчих ринків. Процес оцінювання та в</w:t>
      </w:r>
      <w:r w:rsidRPr="00111875">
        <w:rPr>
          <w:rFonts w:ascii="Cambria" w:hAnsi="Cambria"/>
          <w:color w:val="000000"/>
          <w:sz w:val="24"/>
          <w:lang w:val="uk-UA"/>
        </w:rPr>
        <w:t>и</w:t>
      </w:r>
      <w:r w:rsidRPr="00111875">
        <w:rPr>
          <w:rFonts w:ascii="Cambria" w:hAnsi="Cambria"/>
          <w:color w:val="000000"/>
          <w:sz w:val="24"/>
          <w:lang w:val="uk-UA"/>
        </w:rPr>
        <w:t>бору цільового сегмента.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Вибір альтернативної стратегії просування товару на ринок.</w:t>
      </w:r>
      <w:r w:rsidRPr="00111875">
        <w:rPr>
          <w:rFonts w:ascii="Cambria" w:hAnsi="Cambria"/>
          <w:color w:val="000000"/>
          <w:sz w:val="24"/>
          <w:lang w:val="uk-UA"/>
        </w:rPr>
        <w:t xml:space="preserve"> Ключові цілі викори</w:t>
      </w:r>
      <w:r w:rsidRPr="00111875">
        <w:rPr>
          <w:rFonts w:ascii="Cambria" w:hAnsi="Cambria"/>
          <w:color w:val="000000"/>
          <w:sz w:val="24"/>
          <w:lang w:val="uk-UA"/>
        </w:rPr>
        <w:t>с</w:t>
      </w:r>
      <w:r w:rsidRPr="00111875">
        <w:rPr>
          <w:rFonts w:ascii="Cambria" w:hAnsi="Cambria"/>
          <w:color w:val="000000"/>
          <w:sz w:val="24"/>
          <w:lang w:val="uk-UA"/>
        </w:rPr>
        <w:t>тання стратегії просування товарів для сучасного підприємства. Видові характеристики стратегій просування товару на ринок. Оцінювання комплексу просування товару на р</w:t>
      </w:r>
      <w:r w:rsidRPr="00111875">
        <w:rPr>
          <w:rFonts w:ascii="Cambria" w:hAnsi="Cambria"/>
          <w:color w:val="000000"/>
          <w:sz w:val="24"/>
          <w:lang w:val="uk-UA"/>
        </w:rPr>
        <w:t>и</w:t>
      </w:r>
      <w:r w:rsidRPr="00111875">
        <w:rPr>
          <w:rFonts w:ascii="Cambria" w:hAnsi="Cambria"/>
          <w:color w:val="000000"/>
          <w:sz w:val="24"/>
          <w:lang w:val="uk-UA"/>
        </w:rPr>
        <w:t>нок.</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Розробка маркетинг-плану бізнес-проекту.</w:t>
      </w:r>
      <w:r w:rsidRPr="00111875">
        <w:rPr>
          <w:rFonts w:ascii="Cambria" w:hAnsi="Cambria"/>
          <w:color w:val="000000"/>
          <w:sz w:val="24"/>
          <w:lang w:val="uk-UA"/>
        </w:rPr>
        <w:t xml:space="preserve"> Мета і логіка розробки маркетинг-плану. Обґрунтування вибору стратегії маркетингу. Стратегія збуту і реалізації продукції (послуг) підприємства. Прогнозування обсягів продажів компанії.</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7. Організаційне забезпечення бізнесу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Сутність і складові елементи організаційного забезпечення бізнесу.</w:t>
      </w:r>
      <w:r w:rsidRPr="00111875">
        <w:rPr>
          <w:rFonts w:ascii="Cambria" w:hAnsi="Cambria"/>
          <w:color w:val="000000"/>
          <w:sz w:val="24"/>
          <w:lang w:val="uk-UA"/>
        </w:rPr>
        <w:t xml:space="preserve"> Організаційний план і послідовність етапів його розробки. Сутність і особливості моделювання організ</w:t>
      </w:r>
      <w:r w:rsidRPr="00111875">
        <w:rPr>
          <w:rFonts w:ascii="Cambria" w:hAnsi="Cambria"/>
          <w:color w:val="000000"/>
          <w:sz w:val="24"/>
          <w:lang w:val="uk-UA"/>
        </w:rPr>
        <w:t>а</w:t>
      </w:r>
      <w:r w:rsidRPr="00111875">
        <w:rPr>
          <w:rFonts w:ascii="Cambria" w:hAnsi="Cambria"/>
          <w:color w:val="000000"/>
          <w:sz w:val="24"/>
          <w:lang w:val="uk-UA"/>
        </w:rPr>
        <w:t>ційних структур управління, що застосовуються на підприємствах. Виробнича і соціальна інфраструктури компанії.</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Обґрунтування визначення потреби компанії в персоналі.</w:t>
      </w:r>
      <w:r w:rsidRPr="00111875">
        <w:rPr>
          <w:rFonts w:ascii="Cambria" w:hAnsi="Cambria"/>
          <w:color w:val="000000"/>
          <w:sz w:val="24"/>
          <w:lang w:val="uk-UA"/>
        </w:rPr>
        <w:t xml:space="preserve"> Поняття класифікація та структура персоналу. Визначення чисельності окремих категорій працівників. Кадрова п</w:t>
      </w:r>
      <w:r w:rsidRPr="00111875">
        <w:rPr>
          <w:rFonts w:ascii="Cambria" w:hAnsi="Cambria"/>
          <w:color w:val="000000"/>
          <w:sz w:val="24"/>
          <w:lang w:val="uk-UA"/>
        </w:rPr>
        <w:t>о</w:t>
      </w:r>
      <w:r w:rsidRPr="00111875">
        <w:rPr>
          <w:rFonts w:ascii="Cambria" w:hAnsi="Cambria"/>
          <w:color w:val="000000"/>
          <w:sz w:val="24"/>
          <w:lang w:val="uk-UA"/>
        </w:rPr>
        <w:t>літика і система управління персоналом. Мотивація трудової діяльності і оплата праці. Оц</w:t>
      </w:r>
      <w:r w:rsidRPr="00111875">
        <w:rPr>
          <w:rFonts w:ascii="Cambria" w:hAnsi="Cambria"/>
          <w:color w:val="000000"/>
          <w:sz w:val="24"/>
          <w:lang w:val="uk-UA"/>
        </w:rPr>
        <w:t>і</w:t>
      </w:r>
      <w:r w:rsidRPr="00111875">
        <w:rPr>
          <w:rFonts w:ascii="Cambria" w:hAnsi="Cambria"/>
          <w:color w:val="000000"/>
          <w:sz w:val="24"/>
          <w:lang w:val="uk-UA"/>
        </w:rPr>
        <w:t>нка ефективності використання персоналу.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Особливості управління організаційним розвитком компанії в сучасних умовах госп</w:t>
      </w:r>
      <w:r w:rsidRPr="00111875">
        <w:rPr>
          <w:rFonts w:ascii="Cambria" w:hAnsi="Cambria"/>
          <w:i/>
          <w:color w:val="000000"/>
          <w:sz w:val="24"/>
          <w:lang w:val="uk-UA"/>
        </w:rPr>
        <w:t>о</w:t>
      </w:r>
      <w:r w:rsidRPr="00111875">
        <w:rPr>
          <w:rFonts w:ascii="Cambria" w:hAnsi="Cambria"/>
          <w:i/>
          <w:color w:val="000000"/>
          <w:sz w:val="24"/>
          <w:lang w:val="uk-UA"/>
        </w:rPr>
        <w:t>дарювання.</w:t>
      </w:r>
      <w:r w:rsidRPr="00111875">
        <w:rPr>
          <w:rFonts w:ascii="Cambria" w:hAnsi="Cambria"/>
          <w:color w:val="000000"/>
          <w:sz w:val="24"/>
          <w:lang w:val="uk-UA"/>
        </w:rPr>
        <w:t xml:space="preserve"> Нові організаційні типи підприємств. Реінжиніринг господарського розвитку підприємства. Інтеграційні структури в сучасних умовах господарювання. Методичні пі</w:t>
      </w:r>
      <w:r w:rsidRPr="00111875">
        <w:rPr>
          <w:rFonts w:ascii="Cambria" w:hAnsi="Cambria"/>
          <w:color w:val="000000"/>
          <w:sz w:val="24"/>
          <w:lang w:val="uk-UA"/>
        </w:rPr>
        <w:t>д</w:t>
      </w:r>
      <w:r w:rsidRPr="00111875">
        <w:rPr>
          <w:rFonts w:ascii="Cambria" w:hAnsi="Cambria"/>
          <w:color w:val="000000"/>
          <w:sz w:val="24"/>
          <w:lang w:val="uk-UA"/>
        </w:rPr>
        <w:t>ходи до оцінки організаційного розвитку підприємства. Специфіка управління організаці</w:t>
      </w:r>
      <w:r w:rsidRPr="00111875">
        <w:rPr>
          <w:rFonts w:ascii="Cambria" w:hAnsi="Cambria"/>
          <w:color w:val="000000"/>
          <w:sz w:val="24"/>
          <w:lang w:val="uk-UA"/>
        </w:rPr>
        <w:t>й</w:t>
      </w:r>
      <w:r w:rsidRPr="00111875">
        <w:rPr>
          <w:rFonts w:ascii="Cambria" w:hAnsi="Cambria"/>
          <w:color w:val="000000"/>
          <w:sz w:val="24"/>
          <w:lang w:val="uk-UA"/>
        </w:rPr>
        <w:t>ним розвитком вітчизняних підприємств.</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8. Розробка фінансового плану бізнесу (бізнес-проекту)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Сутність, завдання і технологія розробки фінансового плану.</w:t>
      </w:r>
      <w:r w:rsidRPr="00111875">
        <w:rPr>
          <w:rFonts w:ascii="Cambria" w:hAnsi="Cambria"/>
          <w:color w:val="000000"/>
          <w:sz w:val="24"/>
          <w:lang w:val="uk-UA"/>
        </w:rPr>
        <w:t xml:space="preserve"> Фінансовий план пі</w:t>
      </w:r>
      <w:r w:rsidRPr="00111875">
        <w:rPr>
          <w:rFonts w:ascii="Cambria" w:hAnsi="Cambria"/>
          <w:color w:val="000000"/>
          <w:sz w:val="24"/>
          <w:lang w:val="uk-UA"/>
        </w:rPr>
        <w:t>д</w:t>
      </w:r>
      <w:r w:rsidRPr="00111875">
        <w:rPr>
          <w:rFonts w:ascii="Cambria" w:hAnsi="Cambria"/>
          <w:color w:val="000000"/>
          <w:sz w:val="24"/>
          <w:lang w:val="uk-UA"/>
        </w:rPr>
        <w:t>приємства та порядок його складання. Джерела формування та надходження коштів. Пр</w:t>
      </w:r>
      <w:r w:rsidRPr="00111875">
        <w:rPr>
          <w:rFonts w:ascii="Cambria" w:hAnsi="Cambria"/>
          <w:color w:val="000000"/>
          <w:sz w:val="24"/>
          <w:lang w:val="uk-UA"/>
        </w:rPr>
        <w:t>и</w:t>
      </w:r>
      <w:r w:rsidRPr="00111875">
        <w:rPr>
          <w:rFonts w:ascii="Cambria" w:hAnsi="Cambria"/>
          <w:color w:val="000000"/>
          <w:sz w:val="24"/>
          <w:lang w:val="uk-UA"/>
        </w:rPr>
        <w:t>ріст активів підприємства. Повернення залучених коштів. Витрати, пов'язані з внесенням обов'язкових платежів до бюджету та державних цільових фондів. Особливості фінансового планування в акціонерному товаристві.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Складові елементи фінансового плану бізнесу.</w:t>
      </w:r>
      <w:r w:rsidRPr="00111875">
        <w:rPr>
          <w:rFonts w:ascii="Cambria" w:hAnsi="Cambria"/>
          <w:color w:val="000000"/>
          <w:sz w:val="24"/>
          <w:lang w:val="uk-UA"/>
        </w:rPr>
        <w:t xml:space="preserve"> Послідовність і зміст процедури скл</w:t>
      </w:r>
      <w:r w:rsidRPr="00111875">
        <w:rPr>
          <w:rFonts w:ascii="Cambria" w:hAnsi="Cambria"/>
          <w:color w:val="000000"/>
          <w:sz w:val="24"/>
          <w:lang w:val="uk-UA"/>
        </w:rPr>
        <w:t>а</w:t>
      </w:r>
      <w:r w:rsidRPr="00111875">
        <w:rPr>
          <w:rFonts w:ascii="Cambria" w:hAnsi="Cambria"/>
          <w:color w:val="000000"/>
          <w:sz w:val="24"/>
          <w:lang w:val="uk-UA"/>
        </w:rPr>
        <w:t>дання плану доходів і витрат. Розробка плану грошових надходжень і виплат. Прогноз</w:t>
      </w:r>
      <w:r w:rsidRPr="00111875">
        <w:rPr>
          <w:rFonts w:ascii="Cambria" w:hAnsi="Cambria"/>
          <w:color w:val="000000"/>
          <w:sz w:val="24"/>
          <w:lang w:val="uk-UA"/>
        </w:rPr>
        <w:t>у</w:t>
      </w:r>
      <w:r w:rsidRPr="00111875">
        <w:rPr>
          <w:rFonts w:ascii="Cambria" w:hAnsi="Cambria"/>
          <w:color w:val="000000"/>
          <w:sz w:val="24"/>
          <w:lang w:val="uk-UA"/>
        </w:rPr>
        <w:t>вання балансу активів і пасивів підприємства.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Планування фінансових індикаторів функціонування бізнесу.</w:t>
      </w:r>
      <w:r w:rsidRPr="00111875">
        <w:rPr>
          <w:rFonts w:ascii="Cambria" w:hAnsi="Cambria"/>
          <w:color w:val="000000"/>
          <w:sz w:val="24"/>
          <w:lang w:val="uk-UA"/>
        </w:rPr>
        <w:t xml:space="preserve"> Основні фінансові пок</w:t>
      </w:r>
      <w:r w:rsidRPr="00111875">
        <w:rPr>
          <w:rFonts w:ascii="Cambria" w:hAnsi="Cambria"/>
          <w:color w:val="000000"/>
          <w:sz w:val="24"/>
          <w:lang w:val="uk-UA"/>
        </w:rPr>
        <w:t>а</w:t>
      </w:r>
      <w:r w:rsidRPr="00111875">
        <w:rPr>
          <w:rFonts w:ascii="Cambria" w:hAnsi="Cambria"/>
          <w:color w:val="000000"/>
          <w:sz w:val="24"/>
          <w:lang w:val="uk-UA"/>
        </w:rPr>
        <w:t>зники і вибір параметрів для аналізу. Формування системи індикаторів результативності використання фінансової стратегії. Очікувані значення фінансових коефіцієнтів.</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9. Ідентифікація та мінімізація ризиків новоствореного бізнесу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Особливості ризик-менеджменту новоствореного підприємства.</w:t>
      </w:r>
      <w:r w:rsidRPr="00111875">
        <w:rPr>
          <w:rFonts w:ascii="Cambria" w:hAnsi="Cambria"/>
          <w:color w:val="000000"/>
          <w:sz w:val="24"/>
          <w:lang w:val="uk-UA"/>
        </w:rPr>
        <w:t xml:space="preserve"> Організація ризик-менеджменту на підприємстві. Фактори впливу на рівень підприємницького ризику. Пр</w:t>
      </w:r>
      <w:r w:rsidRPr="00111875">
        <w:rPr>
          <w:rFonts w:ascii="Cambria" w:hAnsi="Cambria"/>
          <w:color w:val="000000"/>
          <w:sz w:val="24"/>
          <w:lang w:val="uk-UA"/>
        </w:rPr>
        <w:t>о</w:t>
      </w:r>
      <w:r w:rsidRPr="00111875">
        <w:rPr>
          <w:rFonts w:ascii="Cambria" w:hAnsi="Cambria"/>
          <w:color w:val="000000"/>
          <w:sz w:val="24"/>
          <w:lang w:val="uk-UA"/>
        </w:rPr>
        <w:t>цес управління ризиками підприємства. Безпека компанії і складові елементи системи управління ризиками підприємства.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Різновиди підприємницьких ризиків та їх класифікація.</w:t>
      </w:r>
      <w:r w:rsidRPr="00111875">
        <w:rPr>
          <w:rFonts w:ascii="Cambria" w:hAnsi="Cambria"/>
          <w:color w:val="000000"/>
          <w:sz w:val="24"/>
          <w:lang w:val="uk-UA"/>
        </w:rPr>
        <w:t xml:space="preserve"> Підприємницькі ризики та їх вплив на прийняття господарських рішень. Проектний ризик та прийняття господарських рішень. Видові характеристики «ризикових підприємств».</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Методичні підходи до оцінки та мінімізації рівня ризиків на підприємстві.</w:t>
      </w:r>
      <w:r w:rsidRPr="00111875">
        <w:rPr>
          <w:rFonts w:ascii="Cambria" w:hAnsi="Cambria"/>
          <w:color w:val="000000"/>
          <w:sz w:val="24"/>
          <w:lang w:val="uk-UA"/>
        </w:rPr>
        <w:t xml:space="preserve"> Оцінюва</w:t>
      </w:r>
      <w:r w:rsidRPr="00111875">
        <w:rPr>
          <w:rFonts w:ascii="Cambria" w:hAnsi="Cambria"/>
          <w:color w:val="000000"/>
          <w:sz w:val="24"/>
          <w:lang w:val="uk-UA"/>
        </w:rPr>
        <w:t>н</w:t>
      </w:r>
      <w:r w:rsidRPr="00111875">
        <w:rPr>
          <w:rFonts w:ascii="Cambria" w:hAnsi="Cambria"/>
          <w:color w:val="000000"/>
          <w:sz w:val="24"/>
          <w:lang w:val="uk-UA"/>
        </w:rPr>
        <w:t>ня підприємницьких ризиків. Критерії прийняття рішень в умовах невизначеності. Обґру</w:t>
      </w:r>
      <w:r w:rsidRPr="00111875">
        <w:rPr>
          <w:rFonts w:ascii="Cambria" w:hAnsi="Cambria"/>
          <w:color w:val="000000"/>
          <w:sz w:val="24"/>
          <w:lang w:val="uk-UA"/>
        </w:rPr>
        <w:t>н</w:t>
      </w:r>
      <w:r w:rsidRPr="00111875">
        <w:rPr>
          <w:rFonts w:ascii="Cambria" w:hAnsi="Cambria"/>
          <w:color w:val="000000"/>
          <w:sz w:val="24"/>
          <w:lang w:val="uk-UA"/>
        </w:rPr>
        <w:t>тування господарських рішень в умовах ризику. Якісний і кількісний аналіз ризиків пі</w:t>
      </w:r>
      <w:r w:rsidRPr="00111875">
        <w:rPr>
          <w:rFonts w:ascii="Cambria" w:hAnsi="Cambria"/>
          <w:color w:val="000000"/>
          <w:sz w:val="24"/>
          <w:lang w:val="uk-UA"/>
        </w:rPr>
        <w:t>д</w:t>
      </w:r>
      <w:r w:rsidRPr="00111875">
        <w:rPr>
          <w:rFonts w:ascii="Cambria" w:hAnsi="Cambria"/>
          <w:color w:val="000000"/>
          <w:sz w:val="24"/>
          <w:lang w:val="uk-UA"/>
        </w:rPr>
        <w:t>приємницької діяльності. Розробка програми заходів щодо нейтралізації або мінімізації негативних наслідків загрозливих подій.</w:t>
      </w:r>
    </w:p>
    <w:p w:rsidR="002B223C" w:rsidRPr="00111875" w:rsidRDefault="002B223C" w:rsidP="00176AA9">
      <w:pP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Розділ III. Розвиток власного бізнесу</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10. Формування установчих документів та взаємозв'язків підприємства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Формування установчого договору і статуту.</w:t>
      </w:r>
      <w:r w:rsidRPr="00111875">
        <w:rPr>
          <w:rFonts w:ascii="Cambria" w:hAnsi="Cambria"/>
          <w:color w:val="000000"/>
          <w:sz w:val="24"/>
          <w:lang w:val="uk-UA"/>
        </w:rPr>
        <w:t xml:space="preserve"> Основні нормативно-правові акти, які служать законодавчою базою функціонування підприємства (організації) та об'єднання компаній. Господарський кодекс України: суб'єкти господарювання, їх майно, зобов'язання і відповідальність. Статут та установчий договір підприємства: сутність, призначення і зміст. Генеральна тарифна угода. Колективний договір. Інші правові документи, що рег</w:t>
      </w:r>
      <w:r w:rsidRPr="00111875">
        <w:rPr>
          <w:rFonts w:ascii="Cambria" w:hAnsi="Cambria"/>
          <w:color w:val="000000"/>
          <w:sz w:val="24"/>
          <w:lang w:val="uk-UA"/>
        </w:rPr>
        <w:t>у</w:t>
      </w:r>
      <w:r w:rsidRPr="00111875">
        <w:rPr>
          <w:rFonts w:ascii="Cambria" w:hAnsi="Cambria"/>
          <w:color w:val="000000"/>
          <w:sz w:val="24"/>
          <w:lang w:val="uk-UA"/>
        </w:rPr>
        <w:t>люють окремі напрями діяльності підприємства.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Державна реєстрація суб'єктів господарювання.</w:t>
      </w:r>
      <w:r w:rsidRPr="00111875">
        <w:rPr>
          <w:rFonts w:ascii="Cambria" w:hAnsi="Cambria"/>
          <w:color w:val="000000"/>
          <w:sz w:val="24"/>
          <w:lang w:val="uk-UA"/>
        </w:rPr>
        <w:t xml:space="preserve"> Сутність державної реєстрації юр</w:t>
      </w:r>
      <w:r w:rsidRPr="00111875">
        <w:rPr>
          <w:rFonts w:ascii="Cambria" w:hAnsi="Cambria"/>
          <w:color w:val="000000"/>
          <w:sz w:val="24"/>
          <w:lang w:val="uk-UA"/>
        </w:rPr>
        <w:t>и</w:t>
      </w:r>
      <w:r w:rsidRPr="00111875">
        <w:rPr>
          <w:rFonts w:ascii="Cambria" w:hAnsi="Cambria"/>
          <w:color w:val="000000"/>
          <w:sz w:val="24"/>
          <w:lang w:val="uk-UA"/>
        </w:rPr>
        <w:t>дичних та фізичних осіб- підприємців. Основні характеристики та функції державного р</w:t>
      </w:r>
      <w:r w:rsidRPr="00111875">
        <w:rPr>
          <w:rFonts w:ascii="Cambria" w:hAnsi="Cambria"/>
          <w:color w:val="000000"/>
          <w:sz w:val="24"/>
          <w:lang w:val="uk-UA"/>
        </w:rPr>
        <w:t>е</w:t>
      </w:r>
      <w:r w:rsidRPr="00111875">
        <w:rPr>
          <w:rFonts w:ascii="Cambria" w:hAnsi="Cambria"/>
          <w:color w:val="000000"/>
          <w:sz w:val="24"/>
          <w:lang w:val="uk-UA"/>
        </w:rPr>
        <w:t>єстратора. Особливості формування переліку документів для реєстрації підприємств з рі</w:t>
      </w:r>
      <w:r w:rsidRPr="00111875">
        <w:rPr>
          <w:rFonts w:ascii="Cambria" w:hAnsi="Cambria"/>
          <w:color w:val="000000"/>
          <w:sz w:val="24"/>
          <w:lang w:val="uk-UA"/>
        </w:rPr>
        <w:t>з</w:t>
      </w:r>
      <w:r w:rsidRPr="00111875">
        <w:rPr>
          <w:rFonts w:ascii="Cambria" w:hAnsi="Cambria"/>
          <w:color w:val="000000"/>
          <w:sz w:val="24"/>
          <w:lang w:val="uk-UA"/>
        </w:rPr>
        <w:t>ними організаційно-правовими формами. Свідоцтво про державну реєстрацію. Наявність підстав для відмови проведення державної реєстрації компанії.</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Взаємовідносини новоствореного суб'єкта господарювання з банком.</w:t>
      </w:r>
      <w:r w:rsidRPr="00111875">
        <w:rPr>
          <w:rFonts w:ascii="Cambria" w:hAnsi="Cambria"/>
          <w:color w:val="000000"/>
          <w:sz w:val="24"/>
          <w:lang w:val="uk-UA"/>
        </w:rPr>
        <w:t xml:space="preserve"> Сутність вза</w:t>
      </w:r>
      <w:r w:rsidRPr="00111875">
        <w:rPr>
          <w:rFonts w:ascii="Cambria" w:hAnsi="Cambria"/>
          <w:color w:val="000000"/>
          <w:sz w:val="24"/>
          <w:lang w:val="uk-UA"/>
        </w:rPr>
        <w:t>є</w:t>
      </w:r>
      <w:r w:rsidRPr="00111875">
        <w:rPr>
          <w:rFonts w:ascii="Cambria" w:hAnsi="Cambria"/>
          <w:color w:val="000000"/>
          <w:sz w:val="24"/>
          <w:lang w:val="uk-UA"/>
        </w:rPr>
        <w:t>мин підприємця з банком. Фактори та критерії вибору прийнятного банку для створюв</w:t>
      </w:r>
      <w:r w:rsidRPr="00111875">
        <w:rPr>
          <w:rFonts w:ascii="Cambria" w:hAnsi="Cambria"/>
          <w:color w:val="000000"/>
          <w:sz w:val="24"/>
          <w:lang w:val="uk-UA"/>
        </w:rPr>
        <w:t>а</w:t>
      </w:r>
      <w:r w:rsidRPr="00111875">
        <w:rPr>
          <w:rFonts w:ascii="Cambria" w:hAnsi="Cambria"/>
          <w:color w:val="000000"/>
          <w:sz w:val="24"/>
          <w:lang w:val="uk-UA"/>
        </w:rPr>
        <w:t>ного підприємства. Особливості прийняття рішень щодо вибору банківської установи для взаємодії з компанією. Організація кредитних відносин між підприємством-позичальником і банком. Складові етапи процесу банківського кредитування. Особливості формування кредитної заявки. Методика оцінки платоспроможності позичальника та порядок надання кредиту. Особливості кредитування малого бізнесу.</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11. Ліцензування та патентування підприємницької діяльності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Економічна сутність та суб'єкти ліцензійних відносин в сучасних умовах господар</w:t>
      </w:r>
      <w:r w:rsidRPr="00111875">
        <w:rPr>
          <w:rFonts w:ascii="Cambria" w:hAnsi="Cambria"/>
          <w:i/>
          <w:color w:val="000000"/>
          <w:sz w:val="24"/>
          <w:lang w:val="uk-UA"/>
        </w:rPr>
        <w:t>ю</w:t>
      </w:r>
      <w:r w:rsidRPr="00111875">
        <w:rPr>
          <w:rFonts w:ascii="Cambria" w:hAnsi="Cambria"/>
          <w:i/>
          <w:color w:val="000000"/>
          <w:sz w:val="24"/>
          <w:lang w:val="uk-UA"/>
        </w:rPr>
        <w:t>вання.</w:t>
      </w:r>
      <w:r w:rsidRPr="00111875">
        <w:rPr>
          <w:rFonts w:ascii="Cambria" w:hAnsi="Cambria"/>
          <w:color w:val="000000"/>
          <w:sz w:val="24"/>
          <w:lang w:val="uk-UA"/>
        </w:rPr>
        <w:t xml:space="preserve"> Види підприємницької діяльності, що підлягають ліцензуванню. Особливості фо</w:t>
      </w:r>
      <w:r w:rsidRPr="00111875">
        <w:rPr>
          <w:rFonts w:ascii="Cambria" w:hAnsi="Cambria"/>
          <w:color w:val="000000"/>
          <w:sz w:val="24"/>
          <w:lang w:val="uk-UA"/>
        </w:rPr>
        <w:t>р</w:t>
      </w:r>
      <w:r w:rsidRPr="00111875">
        <w:rPr>
          <w:rFonts w:ascii="Cambria" w:hAnsi="Cambria"/>
          <w:color w:val="000000"/>
          <w:sz w:val="24"/>
          <w:lang w:val="uk-UA"/>
        </w:rPr>
        <w:t>мування заяви на отримання ліцензії та переліку документів, які додаються до нього для різних видів господарської діяльності.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Патентування підприємницької діяльності</w:t>
      </w:r>
      <w:r w:rsidRPr="00111875">
        <w:rPr>
          <w:rFonts w:ascii="Cambria" w:hAnsi="Cambria"/>
          <w:color w:val="000000"/>
          <w:sz w:val="24"/>
          <w:lang w:val="uk-UA"/>
        </w:rPr>
        <w:t>. Економічна сутність та суб'єкти пате</w:t>
      </w:r>
      <w:r w:rsidRPr="00111875">
        <w:rPr>
          <w:rFonts w:ascii="Cambria" w:hAnsi="Cambria"/>
          <w:color w:val="000000"/>
          <w:sz w:val="24"/>
          <w:lang w:val="uk-UA"/>
        </w:rPr>
        <w:t>н</w:t>
      </w:r>
      <w:r w:rsidRPr="00111875">
        <w:rPr>
          <w:rFonts w:ascii="Cambria" w:hAnsi="Cambria"/>
          <w:color w:val="000000"/>
          <w:sz w:val="24"/>
          <w:lang w:val="uk-UA"/>
        </w:rPr>
        <w:t>тування в сучасних умовах економічного розвитку. Види підприємницької діяльності, що підлягають патентуванню. Характеристика окремих типів патентів і їх форм.</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Роль нематеріальних активів у процесі лідерського позиціонування.</w:t>
      </w:r>
      <w:r w:rsidRPr="00111875">
        <w:rPr>
          <w:rFonts w:ascii="Cambria" w:hAnsi="Cambria"/>
          <w:color w:val="000000"/>
          <w:sz w:val="24"/>
          <w:lang w:val="uk-UA"/>
        </w:rPr>
        <w:t xml:space="preserve"> Нематеріальні активи як невід'ємна складова лідерського успіху сучасного підприємства. Види платежів за користування об'єктами інтелектуальної власності: паушальна виплата та роялті. Нео</w:t>
      </w:r>
      <w:r w:rsidRPr="00111875">
        <w:rPr>
          <w:rFonts w:ascii="Cambria" w:hAnsi="Cambria"/>
          <w:color w:val="000000"/>
          <w:sz w:val="24"/>
          <w:lang w:val="uk-UA"/>
        </w:rPr>
        <w:t>б</w:t>
      </w:r>
      <w:r w:rsidRPr="00111875">
        <w:rPr>
          <w:rFonts w:ascii="Cambria" w:hAnsi="Cambria"/>
          <w:color w:val="000000"/>
          <w:sz w:val="24"/>
          <w:lang w:val="uk-UA"/>
        </w:rPr>
        <w:t>хідність здійснення та методичні підходи до вартісної оцінки нематеріальних активів.</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12. Логістична конкурентоспроможність сучасного суб'єкта господар</w:t>
      </w:r>
      <w:r w:rsidRPr="00111875">
        <w:rPr>
          <w:rFonts w:ascii="Cambria" w:hAnsi="Cambria"/>
          <w:b/>
          <w:color w:val="000000"/>
          <w:sz w:val="24"/>
          <w:lang w:val="uk-UA"/>
        </w:rPr>
        <w:t>ю</w:t>
      </w:r>
      <w:r w:rsidRPr="00111875">
        <w:rPr>
          <w:rFonts w:ascii="Cambria" w:hAnsi="Cambria"/>
          <w:b/>
          <w:color w:val="000000"/>
          <w:sz w:val="24"/>
          <w:lang w:val="uk-UA"/>
        </w:rPr>
        <w:t>вання</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Логістика як основна концепція розвитку підприємництва в умовах швидких змін.</w:t>
      </w:r>
      <w:r w:rsidRPr="00111875">
        <w:rPr>
          <w:rFonts w:ascii="Cambria" w:hAnsi="Cambria"/>
          <w:color w:val="000000"/>
          <w:sz w:val="24"/>
          <w:lang w:val="uk-UA"/>
        </w:rPr>
        <w:t xml:space="preserve"> М</w:t>
      </w:r>
      <w:r w:rsidRPr="00111875">
        <w:rPr>
          <w:rFonts w:ascii="Cambria" w:hAnsi="Cambria"/>
          <w:color w:val="000000"/>
          <w:sz w:val="24"/>
          <w:lang w:val="uk-UA"/>
        </w:rPr>
        <w:t>е</w:t>
      </w:r>
      <w:r w:rsidRPr="00111875">
        <w:rPr>
          <w:rFonts w:ascii="Cambria" w:hAnsi="Cambria"/>
          <w:color w:val="000000"/>
          <w:sz w:val="24"/>
          <w:lang w:val="uk-UA"/>
        </w:rPr>
        <w:t>та, функції та завдання логістики на підприємстві. Роль логістики у формуванні доданої вартості продукту. Пріоритетні напрямки діяльності щодо оптимізації функціонування в</w:t>
      </w:r>
      <w:r w:rsidRPr="00111875">
        <w:rPr>
          <w:rFonts w:ascii="Cambria" w:hAnsi="Cambria"/>
          <w:color w:val="000000"/>
          <w:sz w:val="24"/>
          <w:lang w:val="uk-UA"/>
        </w:rPr>
        <w:t>и</w:t>
      </w:r>
      <w:r w:rsidRPr="00111875">
        <w:rPr>
          <w:rFonts w:ascii="Cambria" w:hAnsi="Cambria"/>
          <w:color w:val="000000"/>
          <w:sz w:val="24"/>
          <w:lang w:val="uk-UA"/>
        </w:rPr>
        <w:t>робничої системи. Логістичне управління як джерело підвищення конкурентоспроможно</w:t>
      </w:r>
      <w:r w:rsidRPr="00111875">
        <w:rPr>
          <w:rFonts w:ascii="Cambria" w:hAnsi="Cambria"/>
          <w:color w:val="000000"/>
          <w:sz w:val="24"/>
          <w:lang w:val="uk-UA"/>
        </w:rPr>
        <w:t>с</w:t>
      </w:r>
      <w:r w:rsidRPr="00111875">
        <w:rPr>
          <w:rFonts w:ascii="Cambria" w:hAnsi="Cambria"/>
          <w:color w:val="000000"/>
          <w:sz w:val="24"/>
          <w:lang w:val="uk-UA"/>
        </w:rPr>
        <w:t>ті компанії.</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Інструменти логістичного управління для підвищення ефективності сучасного пі</w:t>
      </w:r>
      <w:r w:rsidRPr="00111875">
        <w:rPr>
          <w:rFonts w:ascii="Cambria" w:hAnsi="Cambria"/>
          <w:i/>
          <w:color w:val="000000"/>
          <w:sz w:val="24"/>
          <w:lang w:val="uk-UA"/>
        </w:rPr>
        <w:t>д</w:t>
      </w:r>
      <w:r w:rsidRPr="00111875">
        <w:rPr>
          <w:rFonts w:ascii="Cambria" w:hAnsi="Cambria"/>
          <w:i/>
          <w:color w:val="000000"/>
          <w:sz w:val="24"/>
          <w:lang w:val="uk-UA"/>
        </w:rPr>
        <w:t>приємництва.</w:t>
      </w:r>
      <w:r w:rsidRPr="00111875">
        <w:rPr>
          <w:rFonts w:ascii="Cambria" w:hAnsi="Cambria"/>
          <w:color w:val="000000"/>
          <w:sz w:val="24"/>
          <w:lang w:val="uk-UA"/>
        </w:rPr>
        <w:t xml:space="preserve"> Виробнича логістика та внутрішньовиробничі логістичні системи як дієвий інструмент підвищення ефективності діяльності підприємства. Основні напрямки оптим</w:t>
      </w:r>
      <w:r w:rsidRPr="00111875">
        <w:rPr>
          <w:rFonts w:ascii="Cambria" w:hAnsi="Cambria"/>
          <w:color w:val="000000"/>
          <w:sz w:val="24"/>
          <w:lang w:val="uk-UA"/>
        </w:rPr>
        <w:t>і</w:t>
      </w:r>
      <w:r w:rsidRPr="00111875">
        <w:rPr>
          <w:rFonts w:ascii="Cambria" w:hAnsi="Cambria"/>
          <w:color w:val="000000"/>
          <w:sz w:val="24"/>
          <w:lang w:val="uk-UA"/>
        </w:rPr>
        <w:t>зації виробничого процесу. Матеріально-технічне забезпечення виробництва. Сучасні си</w:t>
      </w:r>
      <w:r w:rsidRPr="00111875">
        <w:rPr>
          <w:rFonts w:ascii="Cambria" w:hAnsi="Cambria"/>
          <w:color w:val="000000"/>
          <w:sz w:val="24"/>
          <w:lang w:val="uk-UA"/>
        </w:rPr>
        <w:t>с</w:t>
      </w:r>
      <w:r w:rsidRPr="00111875">
        <w:rPr>
          <w:rFonts w:ascii="Cambria" w:hAnsi="Cambria"/>
          <w:color w:val="000000"/>
          <w:sz w:val="24"/>
          <w:lang w:val="uk-UA"/>
        </w:rPr>
        <w:t>теми управління матеріальними потоками.</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13. Форми ведення обліку у новоствореному бізнесі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Організація процесу обліку на підприємстві.</w:t>
      </w:r>
      <w:r w:rsidRPr="00111875">
        <w:rPr>
          <w:rFonts w:ascii="Cambria" w:hAnsi="Cambria"/>
          <w:color w:val="000000"/>
          <w:sz w:val="24"/>
          <w:lang w:val="uk-UA"/>
        </w:rPr>
        <w:t xml:space="preserve"> Сутність і видові характеристики обліку на підприємстві. Автоматизовані форми ведення обліку.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Ключові аспекти облікової політики мікро- та малого підприємництва.</w:t>
      </w:r>
      <w:r w:rsidRPr="00111875">
        <w:rPr>
          <w:rFonts w:ascii="Cambria" w:hAnsi="Cambria"/>
          <w:color w:val="000000"/>
          <w:sz w:val="24"/>
          <w:lang w:val="uk-UA"/>
        </w:rPr>
        <w:t xml:space="preserve"> Принципи формування облікової політики в малому підприємництві. Нормативна база формування облікової політики компанії.</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Особливості організації обліку на підприємствах малого бізнесу відповідно до Пода</w:t>
      </w:r>
      <w:r w:rsidRPr="00111875">
        <w:rPr>
          <w:rFonts w:ascii="Cambria" w:hAnsi="Cambria"/>
          <w:i/>
          <w:color w:val="000000"/>
          <w:sz w:val="24"/>
          <w:lang w:val="uk-UA"/>
        </w:rPr>
        <w:t>т</w:t>
      </w:r>
      <w:r w:rsidRPr="00111875">
        <w:rPr>
          <w:rFonts w:ascii="Cambria" w:hAnsi="Cambria"/>
          <w:i/>
          <w:color w:val="000000"/>
          <w:sz w:val="24"/>
          <w:lang w:val="uk-UA"/>
        </w:rPr>
        <w:t>кового кодексу України</w:t>
      </w:r>
      <w:r w:rsidRPr="00111875">
        <w:rPr>
          <w:rFonts w:ascii="Cambria" w:hAnsi="Cambria"/>
          <w:color w:val="000000"/>
          <w:sz w:val="24"/>
          <w:lang w:val="uk-UA"/>
        </w:rPr>
        <w:t>. Застосування облікової політики організації для зближення бухга</w:t>
      </w:r>
      <w:r w:rsidRPr="00111875">
        <w:rPr>
          <w:rFonts w:ascii="Cambria" w:hAnsi="Cambria"/>
          <w:color w:val="000000"/>
          <w:sz w:val="24"/>
          <w:lang w:val="uk-UA"/>
        </w:rPr>
        <w:t>л</w:t>
      </w:r>
      <w:r w:rsidRPr="00111875">
        <w:rPr>
          <w:rFonts w:ascii="Cambria" w:hAnsi="Cambria"/>
          <w:color w:val="000000"/>
          <w:sz w:val="24"/>
          <w:lang w:val="uk-UA"/>
        </w:rPr>
        <w:t>терського і податкового обліку. Особливості оподаткування та обліку мікро- та малого бі</w:t>
      </w:r>
      <w:r w:rsidRPr="00111875">
        <w:rPr>
          <w:rFonts w:ascii="Cambria" w:hAnsi="Cambria"/>
          <w:color w:val="000000"/>
          <w:sz w:val="24"/>
          <w:lang w:val="uk-UA"/>
        </w:rPr>
        <w:t>з</w:t>
      </w:r>
      <w:r w:rsidRPr="00111875">
        <w:rPr>
          <w:rFonts w:ascii="Cambria" w:hAnsi="Cambria"/>
          <w:color w:val="000000"/>
          <w:sz w:val="24"/>
          <w:lang w:val="uk-UA"/>
        </w:rPr>
        <w:t>несу.</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14. Інтернет-технології в бізнесі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Основи розвитку бізнесу за допомогою Інтернету.</w:t>
      </w:r>
      <w:r w:rsidRPr="00111875">
        <w:rPr>
          <w:rFonts w:ascii="Cambria" w:hAnsi="Cambria"/>
          <w:color w:val="000000"/>
          <w:sz w:val="24"/>
          <w:lang w:val="uk-UA"/>
        </w:rPr>
        <w:t xml:space="preserve"> Необхідність розвитку електр</w:t>
      </w:r>
      <w:r w:rsidRPr="00111875">
        <w:rPr>
          <w:rFonts w:ascii="Cambria" w:hAnsi="Cambria"/>
          <w:color w:val="000000"/>
          <w:sz w:val="24"/>
          <w:lang w:val="uk-UA"/>
        </w:rPr>
        <w:t>о</w:t>
      </w:r>
      <w:r w:rsidRPr="00111875">
        <w:rPr>
          <w:rFonts w:ascii="Cambria" w:hAnsi="Cambria"/>
          <w:color w:val="000000"/>
          <w:sz w:val="24"/>
          <w:lang w:val="uk-UA"/>
        </w:rPr>
        <w:t>нного підприємництва та його структура. Інтернет-технології моніторингу ефективності інноваційної діяльності компанії. Віртуальне підприємство як фактор підвищення резул</w:t>
      </w:r>
      <w:r w:rsidRPr="00111875">
        <w:rPr>
          <w:rFonts w:ascii="Cambria" w:hAnsi="Cambria"/>
          <w:color w:val="000000"/>
          <w:sz w:val="24"/>
          <w:lang w:val="uk-UA"/>
        </w:rPr>
        <w:t>ь</w:t>
      </w:r>
      <w:r w:rsidRPr="00111875">
        <w:rPr>
          <w:rFonts w:ascii="Cambria" w:hAnsi="Cambria"/>
          <w:color w:val="000000"/>
          <w:sz w:val="24"/>
          <w:lang w:val="uk-UA"/>
        </w:rPr>
        <w:t>тативності бізнес-проектування. Інтернет-магазин - перспективна форма комерційного підприємництва.</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Проектування комерційного сайту компанії.</w:t>
      </w:r>
      <w:r w:rsidRPr="00111875">
        <w:rPr>
          <w:rFonts w:ascii="Cambria" w:hAnsi="Cambria"/>
          <w:color w:val="000000"/>
          <w:sz w:val="24"/>
          <w:lang w:val="uk-UA"/>
        </w:rPr>
        <w:t xml:space="preserve"> Стратегії просування сайту компанії. Методи просування сайту компанії в Інтернеті. Інструменти вимірювання статистики са</w:t>
      </w:r>
      <w:r w:rsidRPr="00111875">
        <w:rPr>
          <w:rFonts w:ascii="Cambria" w:hAnsi="Cambria"/>
          <w:color w:val="000000"/>
          <w:sz w:val="24"/>
          <w:lang w:val="uk-UA"/>
        </w:rPr>
        <w:t>й</w:t>
      </w:r>
      <w:r w:rsidRPr="00111875">
        <w:rPr>
          <w:rFonts w:ascii="Cambria" w:hAnsi="Cambria"/>
          <w:color w:val="000000"/>
          <w:sz w:val="24"/>
          <w:lang w:val="uk-UA"/>
        </w:rPr>
        <w:t>ту, показники ефективності інтернет-реклами.</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Оцінювання результативності використання інтернет-технологій у бізнесі.</w:t>
      </w:r>
      <w:r w:rsidRPr="00111875">
        <w:rPr>
          <w:rFonts w:ascii="Cambria" w:hAnsi="Cambria"/>
          <w:color w:val="000000"/>
          <w:sz w:val="24"/>
          <w:lang w:val="uk-UA"/>
        </w:rPr>
        <w:t xml:space="preserve"> Оцін</w:t>
      </w:r>
      <w:r w:rsidRPr="00111875">
        <w:rPr>
          <w:rFonts w:ascii="Cambria" w:hAnsi="Cambria"/>
          <w:color w:val="000000"/>
          <w:sz w:val="24"/>
          <w:lang w:val="uk-UA"/>
        </w:rPr>
        <w:t>ю</w:t>
      </w:r>
      <w:r w:rsidRPr="00111875">
        <w:rPr>
          <w:rFonts w:ascii="Cambria" w:hAnsi="Cambria"/>
          <w:color w:val="000000"/>
          <w:sz w:val="24"/>
          <w:lang w:val="uk-UA"/>
        </w:rPr>
        <w:t>вання ефективності реклами в мережі Інтернет. Дослідження ефективності застосування інтернет-технологій для вдосконалення бізнес-процесів в компанії. Оцінювання ефекти</w:t>
      </w:r>
      <w:r w:rsidRPr="00111875">
        <w:rPr>
          <w:rFonts w:ascii="Cambria" w:hAnsi="Cambria"/>
          <w:color w:val="000000"/>
          <w:sz w:val="24"/>
          <w:lang w:val="uk-UA"/>
        </w:rPr>
        <w:t>в</w:t>
      </w:r>
      <w:r w:rsidRPr="00111875">
        <w:rPr>
          <w:rFonts w:ascii="Cambria" w:hAnsi="Cambria"/>
          <w:color w:val="000000"/>
          <w:sz w:val="24"/>
          <w:lang w:val="uk-UA"/>
        </w:rPr>
        <w:t>ності застосування інтернет-технологій в системі управління лояльністю покупців. Оцінка ефективності функціонування інтернет-проекту.</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15. Діагностика результатів підприємницької діяльності</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Загальна характеристика фінансово-господарської діяльності підприємства.</w:t>
      </w:r>
      <w:r w:rsidRPr="00111875">
        <w:rPr>
          <w:rFonts w:ascii="Cambria" w:hAnsi="Cambria"/>
          <w:color w:val="000000"/>
          <w:sz w:val="24"/>
          <w:lang w:val="uk-UA"/>
        </w:rPr>
        <w:t xml:space="preserve"> Фіна</w:t>
      </w:r>
      <w:r w:rsidRPr="00111875">
        <w:rPr>
          <w:rFonts w:ascii="Cambria" w:hAnsi="Cambria"/>
          <w:color w:val="000000"/>
          <w:sz w:val="24"/>
          <w:lang w:val="uk-UA"/>
        </w:rPr>
        <w:t>н</w:t>
      </w:r>
      <w:r w:rsidRPr="00111875">
        <w:rPr>
          <w:rFonts w:ascii="Cambria" w:hAnsi="Cambria"/>
          <w:color w:val="000000"/>
          <w:sz w:val="24"/>
          <w:lang w:val="uk-UA"/>
        </w:rPr>
        <w:t>сова діяльність, її роль і місце в управлінні підприємствами різних сфер бізнесу. Основні джерела фінансування діяльності підприємства та обчислення вартості їх використання.</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Формування та використання прибутку.</w:t>
      </w:r>
      <w:r w:rsidRPr="00111875">
        <w:rPr>
          <w:rFonts w:ascii="Cambria" w:hAnsi="Cambria"/>
          <w:color w:val="000000"/>
          <w:sz w:val="24"/>
          <w:lang w:val="uk-UA"/>
        </w:rPr>
        <w:t xml:space="preserve"> Поняття і функції прибутку. Класифікація доходів підприємства. Нормативний порядок визначення прибутку підприємства: бухга</w:t>
      </w:r>
      <w:r w:rsidRPr="00111875">
        <w:rPr>
          <w:rFonts w:ascii="Cambria" w:hAnsi="Cambria"/>
          <w:color w:val="000000"/>
          <w:sz w:val="24"/>
          <w:lang w:val="uk-UA"/>
        </w:rPr>
        <w:t>л</w:t>
      </w:r>
      <w:r w:rsidRPr="00111875">
        <w:rPr>
          <w:rFonts w:ascii="Cambria" w:hAnsi="Cambria"/>
          <w:color w:val="000000"/>
          <w:sz w:val="24"/>
          <w:lang w:val="uk-UA"/>
        </w:rPr>
        <w:t>терський та податковий підходи. Технологія розподілу прибутку підприємства. Особливо</w:t>
      </w:r>
      <w:r w:rsidRPr="00111875">
        <w:rPr>
          <w:rFonts w:ascii="Cambria" w:hAnsi="Cambria"/>
          <w:color w:val="000000"/>
          <w:sz w:val="24"/>
          <w:lang w:val="uk-UA"/>
        </w:rPr>
        <w:t>с</w:t>
      </w:r>
      <w:r w:rsidRPr="00111875">
        <w:rPr>
          <w:rFonts w:ascii="Cambria" w:hAnsi="Cambria"/>
          <w:color w:val="000000"/>
          <w:sz w:val="24"/>
          <w:lang w:val="uk-UA"/>
        </w:rPr>
        <w:t>ті розподілу прибутку акціонерних товариств.</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Методичні основи бізнес-діагностики діяльності компанії.</w:t>
      </w:r>
      <w:r w:rsidRPr="00111875">
        <w:rPr>
          <w:rFonts w:ascii="Cambria" w:hAnsi="Cambria"/>
          <w:color w:val="000000"/>
          <w:sz w:val="24"/>
          <w:lang w:val="uk-UA"/>
        </w:rPr>
        <w:t xml:space="preserve"> Інтегральна ефективність функціонування підприємства. Основи конкурентної діагностики компанії. Розробка си</w:t>
      </w:r>
      <w:r w:rsidRPr="00111875">
        <w:rPr>
          <w:rFonts w:ascii="Cambria" w:hAnsi="Cambria"/>
          <w:color w:val="000000"/>
          <w:sz w:val="24"/>
          <w:lang w:val="uk-UA"/>
        </w:rPr>
        <w:t>с</w:t>
      </w:r>
      <w:r w:rsidRPr="00111875">
        <w:rPr>
          <w:rFonts w:ascii="Cambria" w:hAnsi="Cambria"/>
          <w:color w:val="000000"/>
          <w:sz w:val="24"/>
          <w:lang w:val="uk-UA"/>
        </w:rPr>
        <w:t>теми показників, що характеризують ефективність управління підприємством, здійснення операційної та інвестиційної діяльності, а також визначення механізму їх впровадження. Система оціночних індикаторів кризового стану компанії.</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color w:val="000000"/>
          <w:sz w:val="24"/>
          <w:lang w:val="uk-UA"/>
        </w:rPr>
      </w:pPr>
      <w:r w:rsidRPr="00111875">
        <w:rPr>
          <w:rFonts w:ascii="Cambria" w:hAnsi="Cambria"/>
          <w:b/>
          <w:color w:val="000000"/>
          <w:sz w:val="24"/>
          <w:lang w:val="uk-UA"/>
        </w:rPr>
        <w:t>Тема 16. Управління змінами розвитку бізнесу</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Сутність і етапи управління змінами на підприємстві.</w:t>
      </w:r>
      <w:r w:rsidRPr="00111875">
        <w:rPr>
          <w:rFonts w:ascii="Cambria" w:hAnsi="Cambria"/>
          <w:color w:val="000000"/>
          <w:sz w:val="24"/>
          <w:lang w:val="uk-UA"/>
        </w:rPr>
        <w:t xml:space="preserve"> Природа організаційних змін. Визначення сфери проведення стратегічний змін. Типи організаційних змін. Визначення змін розвитку компанії на індивідуальному, командному та загальногосподарському рі</w:t>
      </w:r>
      <w:r w:rsidRPr="00111875">
        <w:rPr>
          <w:rFonts w:ascii="Cambria" w:hAnsi="Cambria"/>
          <w:color w:val="000000"/>
          <w:sz w:val="24"/>
          <w:lang w:val="uk-UA"/>
        </w:rPr>
        <w:t>в</w:t>
      </w:r>
      <w:r w:rsidRPr="00111875">
        <w:rPr>
          <w:rFonts w:ascii="Cambria" w:hAnsi="Cambria"/>
          <w:color w:val="000000"/>
          <w:sz w:val="24"/>
          <w:lang w:val="uk-UA"/>
        </w:rPr>
        <w:t>нях.</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Формування моделі управління змінами розвитку підприємства.</w:t>
      </w:r>
      <w:r w:rsidRPr="00111875">
        <w:rPr>
          <w:rFonts w:ascii="Cambria" w:hAnsi="Cambria"/>
          <w:color w:val="000000"/>
          <w:sz w:val="24"/>
          <w:lang w:val="uk-UA"/>
        </w:rPr>
        <w:t xml:space="preserve"> Основні цілі та з</w:t>
      </w:r>
      <w:r w:rsidRPr="00111875">
        <w:rPr>
          <w:rFonts w:ascii="Cambria" w:hAnsi="Cambria"/>
          <w:color w:val="000000"/>
          <w:sz w:val="24"/>
          <w:lang w:val="uk-UA"/>
        </w:rPr>
        <w:t>а</w:t>
      </w:r>
      <w:r w:rsidRPr="00111875">
        <w:rPr>
          <w:rFonts w:ascii="Cambria" w:hAnsi="Cambria"/>
          <w:color w:val="000000"/>
          <w:sz w:val="24"/>
          <w:lang w:val="uk-UA"/>
        </w:rPr>
        <w:t xml:space="preserve">вдання формування моделі процесу управління змінами. </w:t>
      </w:r>
      <w:r w:rsidRPr="00111875">
        <w:rPr>
          <w:rFonts w:ascii="Cambria" w:hAnsi="Cambria"/>
          <w:sz w:val="24"/>
          <w:lang w:val="uk-UA"/>
        </w:rPr>
        <w:t>Імплементація</w:t>
      </w:r>
      <w:r w:rsidRPr="00111875">
        <w:rPr>
          <w:rFonts w:ascii="Cambria" w:hAnsi="Cambria"/>
          <w:color w:val="000000"/>
          <w:sz w:val="24"/>
          <w:lang w:val="uk-UA"/>
        </w:rPr>
        <w:t xml:space="preserve"> концепції орган</w:t>
      </w:r>
      <w:r w:rsidRPr="00111875">
        <w:rPr>
          <w:rFonts w:ascii="Cambria" w:hAnsi="Cambria"/>
          <w:color w:val="000000"/>
          <w:sz w:val="24"/>
          <w:lang w:val="uk-UA"/>
        </w:rPr>
        <w:t>і</w:t>
      </w:r>
      <w:r w:rsidRPr="00111875">
        <w:rPr>
          <w:rFonts w:ascii="Cambria" w:hAnsi="Cambria"/>
          <w:color w:val="000000"/>
          <w:sz w:val="24"/>
          <w:lang w:val="uk-UA"/>
        </w:rPr>
        <w:t>заційного розвитку в систему управління змінами компанії. Проблеми управління змінами в організації та обґрунтування шляхів їх вирішення.</w:t>
      </w:r>
    </w:p>
    <w:p w:rsidR="002B223C" w:rsidRPr="00111875" w:rsidRDefault="002B223C" w:rsidP="00176AA9">
      <w:pPr>
        <w:ind w:firstLine="708"/>
        <w:jc w:val="both"/>
        <w:rPr>
          <w:rFonts w:ascii="Cambria" w:hAnsi="Cambria"/>
          <w:color w:val="000000"/>
          <w:sz w:val="24"/>
          <w:lang w:val="uk-UA"/>
        </w:rPr>
      </w:pPr>
      <w:r w:rsidRPr="00111875">
        <w:rPr>
          <w:rFonts w:ascii="Cambria" w:hAnsi="Cambria"/>
          <w:i/>
          <w:color w:val="000000"/>
          <w:sz w:val="24"/>
          <w:lang w:val="uk-UA"/>
        </w:rPr>
        <w:t>Аналіз стратегічних змін у діяльності підприємства, необхідних для ефективного розвитку.</w:t>
      </w:r>
      <w:r w:rsidRPr="00111875">
        <w:rPr>
          <w:rFonts w:ascii="Cambria" w:hAnsi="Cambria"/>
          <w:color w:val="000000"/>
          <w:sz w:val="24"/>
          <w:lang w:val="uk-UA"/>
        </w:rPr>
        <w:t xml:space="preserve"> Управління реалізацією стратегічний змін. Методи управління змінами в комп</w:t>
      </w:r>
      <w:r w:rsidRPr="00111875">
        <w:rPr>
          <w:rFonts w:ascii="Cambria" w:hAnsi="Cambria"/>
          <w:color w:val="000000"/>
          <w:sz w:val="24"/>
          <w:lang w:val="uk-UA"/>
        </w:rPr>
        <w:t>а</w:t>
      </w:r>
      <w:r w:rsidRPr="00111875">
        <w:rPr>
          <w:rFonts w:ascii="Cambria" w:hAnsi="Cambria"/>
          <w:color w:val="000000"/>
          <w:sz w:val="24"/>
          <w:lang w:val="uk-UA"/>
        </w:rPr>
        <w:t>нії. Інтегральний підхід до аналізу стратегічний змін у бізнесі.</w:t>
      </w:r>
    </w:p>
    <w:p w:rsidR="002B223C" w:rsidRPr="00111875" w:rsidRDefault="002B223C" w:rsidP="00176AA9">
      <w:pPr>
        <w:ind w:firstLine="708"/>
        <w:jc w:val="center"/>
        <w:rPr>
          <w:rFonts w:ascii="Cambria" w:hAnsi="Cambria"/>
          <w:color w:val="000000"/>
          <w:sz w:val="24"/>
          <w:lang w:val="uk-UA"/>
        </w:rPr>
      </w:pPr>
    </w:p>
    <w:p w:rsidR="002B223C" w:rsidRPr="00111875" w:rsidRDefault="002B223C" w:rsidP="00176AA9">
      <w:pPr>
        <w:ind w:firstLine="708"/>
        <w:jc w:val="center"/>
        <w:rPr>
          <w:rFonts w:ascii="Cambria" w:hAnsi="Cambria"/>
          <w:b/>
          <w:sz w:val="24"/>
          <w:lang w:val="uk-UA"/>
        </w:rPr>
      </w:pPr>
      <w:r w:rsidRPr="00111875">
        <w:rPr>
          <w:rFonts w:ascii="Cambria" w:hAnsi="Cambria"/>
          <w:b/>
          <w:color w:val="000000"/>
          <w:sz w:val="24"/>
          <w:lang w:val="uk-UA"/>
        </w:rPr>
        <w:t xml:space="preserve">Розділ ІV. Управління </w:t>
      </w:r>
      <w:r w:rsidRPr="00111875">
        <w:rPr>
          <w:rFonts w:ascii="Cambria" w:hAnsi="Cambria"/>
          <w:b/>
          <w:sz w:val="24"/>
          <w:lang w:val="uk-UA"/>
        </w:rPr>
        <w:t>персоналом та соціальні аспекти ведення бізнесу</w:t>
      </w:r>
    </w:p>
    <w:p w:rsidR="002B223C" w:rsidRPr="00111875" w:rsidRDefault="002B223C" w:rsidP="00176AA9">
      <w:pPr>
        <w:ind w:firstLine="708"/>
        <w:jc w:val="center"/>
        <w:rPr>
          <w:rFonts w:ascii="Cambria" w:hAnsi="Cambria"/>
          <w:sz w:val="24"/>
          <w:lang w:val="uk-UA"/>
        </w:rPr>
      </w:pPr>
    </w:p>
    <w:p w:rsidR="002B223C" w:rsidRPr="00111875" w:rsidRDefault="002B223C" w:rsidP="00176AA9">
      <w:pPr>
        <w:ind w:firstLine="708"/>
        <w:jc w:val="center"/>
        <w:rPr>
          <w:rFonts w:ascii="Cambria" w:hAnsi="Cambria"/>
          <w:b/>
          <w:sz w:val="24"/>
          <w:lang w:val="uk-UA"/>
        </w:rPr>
      </w:pPr>
      <w:r w:rsidRPr="00111875">
        <w:rPr>
          <w:rFonts w:ascii="Cambria" w:hAnsi="Cambria"/>
          <w:b/>
          <w:sz w:val="24"/>
          <w:lang w:val="uk-UA"/>
        </w:rPr>
        <w:t>Тема 17. Управління персоналом новоствореного бізнесу.</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 xml:space="preserve">Етапи та суб'єкти професійного добору персоналу. Розробка вимог до кандидатів на вакантні посади. Кваліфікаційна карта. Карта компетенцій. Портрет ідеального кандидата або профіль посади. Визначення джерел поповнення персоналу організації. </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Методи і процедури оцінювання кандидатів на вакантні посади. Укладення трудової угоди. Ведення в посаду, адаптація новоприйнятих працівників.</w:t>
      </w:r>
    </w:p>
    <w:p w:rsidR="002B223C" w:rsidRPr="00111875" w:rsidRDefault="002B223C" w:rsidP="00176AA9">
      <w:pPr>
        <w:ind w:firstLine="708"/>
        <w:jc w:val="both"/>
        <w:rPr>
          <w:rFonts w:ascii="Cambria" w:hAnsi="Cambria"/>
          <w:sz w:val="24"/>
          <w:lang w:val="uk-UA"/>
        </w:rPr>
      </w:pPr>
      <w:r w:rsidRPr="00111875">
        <w:rPr>
          <w:rFonts w:ascii="Cambria" w:hAnsi="Cambria"/>
          <w:i/>
          <w:sz w:val="24"/>
          <w:lang w:val="uk-UA"/>
        </w:rPr>
        <w:t>Оцінювання персоналу.</w:t>
      </w:r>
      <w:r w:rsidRPr="00111875">
        <w:rPr>
          <w:rFonts w:ascii="Cambria" w:hAnsi="Cambria"/>
          <w:sz w:val="24"/>
          <w:lang w:val="uk-UA"/>
        </w:rPr>
        <w:t xml:space="preserve"> Завдання, види і методи оцінювання працівників. Поточне і регулярне планове оцінювання персоналу. Атестація кадрів. Сертифікація персоналу. Сит</w:t>
      </w:r>
      <w:r w:rsidRPr="00111875">
        <w:rPr>
          <w:rFonts w:ascii="Cambria" w:hAnsi="Cambria"/>
          <w:sz w:val="24"/>
          <w:lang w:val="uk-UA"/>
        </w:rPr>
        <w:t>у</w:t>
      </w:r>
      <w:r w:rsidRPr="00111875">
        <w:rPr>
          <w:rFonts w:ascii="Cambria" w:hAnsi="Cambria"/>
          <w:sz w:val="24"/>
          <w:lang w:val="uk-UA"/>
        </w:rPr>
        <w:t>аційне оцінювання персоналу.</w:t>
      </w:r>
    </w:p>
    <w:p w:rsidR="002B223C" w:rsidRPr="00111875" w:rsidRDefault="002B223C" w:rsidP="00176AA9">
      <w:pPr>
        <w:ind w:firstLine="708"/>
        <w:jc w:val="both"/>
        <w:rPr>
          <w:rFonts w:ascii="Cambria" w:hAnsi="Cambria"/>
          <w:sz w:val="24"/>
          <w:lang w:val="uk-UA"/>
        </w:rPr>
      </w:pPr>
      <w:r w:rsidRPr="00111875">
        <w:rPr>
          <w:rFonts w:ascii="Cambria" w:hAnsi="Cambria"/>
          <w:i/>
          <w:sz w:val="24"/>
          <w:lang w:val="uk-UA"/>
        </w:rPr>
        <w:t>Мотивація співробітників.</w:t>
      </w:r>
      <w:r w:rsidRPr="00111875">
        <w:rPr>
          <w:rFonts w:ascii="Cambria" w:hAnsi="Cambria"/>
          <w:sz w:val="24"/>
          <w:lang w:val="uk-UA"/>
        </w:rPr>
        <w:t xml:space="preserve"> Мотивування працівників: сутність, чинники і значення. Компенсаційний пакет. Формування соціального пакету на підприємстві. Нематеріальна мотивація співробітників.</w:t>
      </w:r>
    </w:p>
    <w:p w:rsidR="002B223C" w:rsidRPr="00111875" w:rsidRDefault="002B223C" w:rsidP="00176AA9">
      <w:pPr>
        <w:ind w:firstLine="708"/>
        <w:jc w:val="both"/>
        <w:rPr>
          <w:rFonts w:ascii="Cambria" w:hAnsi="Cambria"/>
          <w:sz w:val="24"/>
          <w:lang w:val="uk-UA"/>
        </w:rPr>
      </w:pPr>
      <w:r w:rsidRPr="00111875">
        <w:rPr>
          <w:rFonts w:ascii="Cambria" w:hAnsi="Cambria"/>
          <w:i/>
          <w:sz w:val="24"/>
          <w:lang w:val="uk-UA"/>
        </w:rPr>
        <w:t>Розвиток персоналу.</w:t>
      </w:r>
      <w:r w:rsidRPr="00111875">
        <w:rPr>
          <w:rFonts w:ascii="Cambria" w:hAnsi="Cambria"/>
          <w:sz w:val="24"/>
          <w:lang w:val="uk-UA"/>
        </w:rPr>
        <w:t xml:space="preserve"> Сутність і стратегічне значення розвитку персоналу. Види, фо</w:t>
      </w:r>
      <w:r w:rsidRPr="00111875">
        <w:rPr>
          <w:rFonts w:ascii="Cambria" w:hAnsi="Cambria"/>
          <w:sz w:val="24"/>
          <w:lang w:val="uk-UA"/>
        </w:rPr>
        <w:t>р</w:t>
      </w:r>
      <w:r w:rsidRPr="00111875">
        <w:rPr>
          <w:rFonts w:ascii="Cambria" w:hAnsi="Cambria"/>
          <w:sz w:val="24"/>
          <w:lang w:val="uk-UA"/>
        </w:rPr>
        <w:t>ми і методи професійного навчання персоналу.</w:t>
      </w:r>
    </w:p>
    <w:p w:rsidR="002B223C" w:rsidRPr="00111875" w:rsidRDefault="002B223C" w:rsidP="00176AA9">
      <w:pPr>
        <w:ind w:firstLine="708"/>
        <w:jc w:val="both"/>
        <w:rPr>
          <w:rFonts w:ascii="Cambria" w:hAnsi="Cambria"/>
          <w:sz w:val="24"/>
          <w:lang w:val="uk-UA"/>
        </w:rPr>
      </w:pPr>
      <w:r w:rsidRPr="00111875">
        <w:rPr>
          <w:rFonts w:ascii="Cambria" w:hAnsi="Cambria"/>
          <w:i/>
          <w:sz w:val="24"/>
          <w:lang w:val="uk-UA"/>
        </w:rPr>
        <w:t>Управління робочим часом в організації.</w:t>
      </w:r>
      <w:r w:rsidRPr="00111875">
        <w:rPr>
          <w:rFonts w:ascii="Cambria" w:hAnsi="Cambria"/>
          <w:sz w:val="24"/>
          <w:lang w:val="uk-UA"/>
        </w:rPr>
        <w:t xml:space="preserve"> Регулювання режимів праці та відпочинку. Гнучкі режими праці. Ненормований робочий день. Методи аналізу ефективності викори</w:t>
      </w:r>
      <w:r w:rsidRPr="00111875">
        <w:rPr>
          <w:rFonts w:ascii="Cambria" w:hAnsi="Cambria"/>
          <w:sz w:val="24"/>
          <w:lang w:val="uk-UA"/>
        </w:rPr>
        <w:t>с</w:t>
      </w:r>
      <w:r w:rsidRPr="00111875">
        <w:rPr>
          <w:rFonts w:ascii="Cambria" w:hAnsi="Cambria"/>
          <w:sz w:val="24"/>
          <w:lang w:val="uk-UA"/>
        </w:rPr>
        <w:t xml:space="preserve">тання робочого часу. </w:t>
      </w:r>
    </w:p>
    <w:p w:rsidR="002B223C" w:rsidRPr="00111875" w:rsidRDefault="002B223C" w:rsidP="00176AA9">
      <w:pPr>
        <w:ind w:firstLine="708"/>
        <w:jc w:val="both"/>
        <w:rPr>
          <w:rFonts w:ascii="Cambria" w:hAnsi="Cambria"/>
          <w:sz w:val="24"/>
          <w:lang w:val="uk-UA"/>
        </w:rPr>
      </w:pPr>
      <w:r w:rsidRPr="00111875">
        <w:rPr>
          <w:rFonts w:ascii="Cambria" w:hAnsi="Cambria"/>
          <w:i/>
          <w:sz w:val="24"/>
          <w:lang w:val="uk-UA"/>
        </w:rPr>
        <w:t>Управління процесами руху персоналу.</w:t>
      </w:r>
    </w:p>
    <w:p w:rsidR="002B223C" w:rsidRPr="00111875" w:rsidRDefault="002B223C" w:rsidP="00176AA9">
      <w:pPr>
        <w:ind w:firstLine="708"/>
        <w:jc w:val="both"/>
        <w:rPr>
          <w:rFonts w:ascii="Cambria" w:hAnsi="Cambria"/>
          <w:sz w:val="24"/>
          <w:lang w:val="uk-UA"/>
        </w:rPr>
      </w:pPr>
    </w:p>
    <w:p w:rsidR="002B223C" w:rsidRPr="00111875" w:rsidRDefault="002B223C" w:rsidP="00176AA9">
      <w:pPr>
        <w:ind w:firstLine="708"/>
        <w:jc w:val="center"/>
        <w:rPr>
          <w:rFonts w:ascii="Cambria" w:hAnsi="Cambria"/>
          <w:sz w:val="24"/>
          <w:lang w:val="uk-UA"/>
        </w:rPr>
      </w:pPr>
      <w:r w:rsidRPr="00111875">
        <w:rPr>
          <w:rFonts w:ascii="Cambria" w:hAnsi="Cambria"/>
          <w:b/>
          <w:sz w:val="24"/>
          <w:lang w:val="uk-UA"/>
        </w:rPr>
        <w:t>Тема 18. Ефективність управління персоналом</w:t>
      </w:r>
    </w:p>
    <w:p w:rsidR="002B223C" w:rsidRPr="00111875" w:rsidRDefault="002B223C" w:rsidP="00176AA9">
      <w:pPr>
        <w:ind w:firstLine="708"/>
        <w:jc w:val="both"/>
        <w:rPr>
          <w:rFonts w:ascii="Cambria" w:hAnsi="Cambria"/>
          <w:i/>
          <w:sz w:val="24"/>
          <w:lang w:val="uk-UA"/>
        </w:rPr>
      </w:pPr>
      <w:r w:rsidRPr="00111875">
        <w:rPr>
          <w:rFonts w:ascii="Cambria" w:hAnsi="Cambria"/>
          <w:sz w:val="24"/>
          <w:lang w:val="uk-UA"/>
        </w:rPr>
        <w:t>Загальні засади ефективності в економіці та в управлінні. Підходи до оцінювання ефективності управління персоналом.</w:t>
      </w:r>
    </w:p>
    <w:p w:rsidR="002B223C" w:rsidRPr="00111875" w:rsidRDefault="002B223C" w:rsidP="00176AA9">
      <w:pPr>
        <w:ind w:firstLine="708"/>
        <w:jc w:val="both"/>
        <w:rPr>
          <w:rFonts w:ascii="Cambria" w:hAnsi="Cambria"/>
          <w:i/>
          <w:sz w:val="24"/>
          <w:lang w:val="uk-UA"/>
        </w:rPr>
      </w:pPr>
      <w:r w:rsidRPr="00111875">
        <w:rPr>
          <w:rFonts w:ascii="Cambria" w:hAnsi="Cambria"/>
          <w:sz w:val="24"/>
          <w:lang w:val="uk-UA"/>
        </w:rPr>
        <w:t xml:space="preserve">Ефективність добору та адаптації персоналу. Ефективність професійного розвитку працівників. </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Організаційна ефективність управління персоналом.</w:t>
      </w:r>
      <w:r w:rsidRPr="00111875">
        <w:rPr>
          <w:rFonts w:ascii="Cambria" w:hAnsi="Cambria"/>
          <w:i/>
          <w:sz w:val="24"/>
          <w:lang w:val="uk-UA"/>
        </w:rPr>
        <w:t xml:space="preserve"> </w:t>
      </w:r>
      <w:r w:rsidRPr="00111875">
        <w:rPr>
          <w:rFonts w:ascii="Cambria" w:hAnsi="Cambria"/>
          <w:sz w:val="24"/>
          <w:lang w:val="uk-UA"/>
        </w:rPr>
        <w:t>Соціальна ефективність упра</w:t>
      </w:r>
      <w:r w:rsidRPr="00111875">
        <w:rPr>
          <w:rFonts w:ascii="Cambria" w:hAnsi="Cambria"/>
          <w:sz w:val="24"/>
          <w:lang w:val="uk-UA"/>
        </w:rPr>
        <w:t>в</w:t>
      </w:r>
      <w:r w:rsidRPr="00111875">
        <w:rPr>
          <w:rFonts w:ascii="Cambria" w:hAnsi="Cambria"/>
          <w:sz w:val="24"/>
          <w:lang w:val="uk-UA"/>
        </w:rPr>
        <w:t>ління персоналом. Показники оцінювання організаційної, економічної та соціальної ефе</w:t>
      </w:r>
      <w:r w:rsidRPr="00111875">
        <w:rPr>
          <w:rFonts w:ascii="Cambria" w:hAnsi="Cambria"/>
          <w:sz w:val="24"/>
          <w:lang w:val="uk-UA"/>
        </w:rPr>
        <w:t>к</w:t>
      </w:r>
      <w:r w:rsidRPr="00111875">
        <w:rPr>
          <w:rFonts w:ascii="Cambria" w:hAnsi="Cambria"/>
          <w:sz w:val="24"/>
          <w:lang w:val="uk-UA"/>
        </w:rPr>
        <w:t>тивності управління персоналом. Інтегральні показники економічної ефективності упра</w:t>
      </w:r>
      <w:r w:rsidRPr="00111875">
        <w:rPr>
          <w:rFonts w:ascii="Cambria" w:hAnsi="Cambria"/>
          <w:sz w:val="24"/>
          <w:lang w:val="uk-UA"/>
        </w:rPr>
        <w:t>в</w:t>
      </w:r>
      <w:r w:rsidRPr="00111875">
        <w:rPr>
          <w:rFonts w:ascii="Cambria" w:hAnsi="Cambria"/>
          <w:sz w:val="24"/>
          <w:lang w:val="uk-UA"/>
        </w:rPr>
        <w:t>ління персоналом.</w:t>
      </w:r>
    </w:p>
    <w:p w:rsidR="002B223C" w:rsidRPr="00111875" w:rsidRDefault="002B223C" w:rsidP="00176AA9">
      <w:pPr>
        <w:ind w:firstLine="708"/>
        <w:jc w:val="both"/>
        <w:rPr>
          <w:rFonts w:ascii="Cambria" w:hAnsi="Cambria"/>
          <w:sz w:val="24"/>
          <w:lang w:val="uk-UA"/>
        </w:rPr>
      </w:pPr>
    </w:p>
    <w:p w:rsidR="002B223C" w:rsidRPr="00111875" w:rsidRDefault="002B223C" w:rsidP="00176AA9">
      <w:pPr>
        <w:ind w:firstLine="708"/>
        <w:jc w:val="center"/>
        <w:rPr>
          <w:rFonts w:ascii="Cambria" w:hAnsi="Cambria"/>
          <w:b/>
          <w:sz w:val="24"/>
          <w:lang w:val="uk-UA"/>
        </w:rPr>
      </w:pPr>
      <w:r w:rsidRPr="00111875">
        <w:rPr>
          <w:rFonts w:ascii="Cambria" w:hAnsi="Cambria"/>
          <w:b/>
          <w:sz w:val="24"/>
          <w:lang w:val="uk-UA"/>
        </w:rPr>
        <w:t>Тема 19. Соціально відповідальне ведення бізнесу як запорука конкурентос</w:t>
      </w:r>
      <w:r w:rsidRPr="00111875">
        <w:rPr>
          <w:rFonts w:ascii="Cambria" w:hAnsi="Cambria"/>
          <w:b/>
          <w:sz w:val="24"/>
          <w:lang w:val="uk-UA"/>
        </w:rPr>
        <w:t>п</w:t>
      </w:r>
      <w:r w:rsidRPr="00111875">
        <w:rPr>
          <w:rFonts w:ascii="Cambria" w:hAnsi="Cambria"/>
          <w:b/>
          <w:sz w:val="24"/>
          <w:lang w:val="uk-UA"/>
        </w:rPr>
        <w:t>роможності</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Впровадження принципів соціальної відповідальності у виробничу практику бізнес-організацій. Переваги корпоративної соціальної відповідальності. Міжнародні ініціативи як чинник формування і розвитку КСВ (Глобальний договір ООН). Перспективні напрями вз</w:t>
      </w:r>
      <w:r w:rsidRPr="00111875">
        <w:rPr>
          <w:rFonts w:ascii="Cambria" w:hAnsi="Cambria"/>
          <w:sz w:val="24"/>
          <w:lang w:val="uk-UA"/>
        </w:rPr>
        <w:t>а</w:t>
      </w:r>
      <w:r w:rsidRPr="00111875">
        <w:rPr>
          <w:rFonts w:ascii="Cambria" w:hAnsi="Cambria"/>
          <w:sz w:val="24"/>
          <w:lang w:val="uk-UA"/>
        </w:rPr>
        <w:t>ємодії зі стейкхолдерами.</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Потенційні соціальні та бізнес-вигоди організації в процесі соціально відповідальної поведінки. Визначення інтересів ключових груп стейкхолдерів організації. Соціальна зві</w:t>
      </w:r>
      <w:r w:rsidRPr="00111875">
        <w:rPr>
          <w:rFonts w:ascii="Cambria" w:hAnsi="Cambria"/>
          <w:sz w:val="24"/>
          <w:lang w:val="uk-UA"/>
        </w:rPr>
        <w:t>т</w:t>
      </w:r>
      <w:r w:rsidRPr="00111875">
        <w:rPr>
          <w:rFonts w:ascii="Cambria" w:hAnsi="Cambria"/>
          <w:sz w:val="24"/>
          <w:lang w:val="uk-UA"/>
        </w:rPr>
        <w:t>ність в процесі реалізації концепції соціально відповідальної діяльності. Міжнародні ініці</w:t>
      </w:r>
      <w:r w:rsidRPr="00111875">
        <w:rPr>
          <w:rFonts w:ascii="Cambria" w:hAnsi="Cambria"/>
          <w:sz w:val="24"/>
          <w:lang w:val="uk-UA"/>
        </w:rPr>
        <w:t>а</w:t>
      </w:r>
      <w:r w:rsidRPr="00111875">
        <w:rPr>
          <w:rFonts w:ascii="Cambria" w:hAnsi="Cambria"/>
          <w:sz w:val="24"/>
          <w:lang w:val="uk-UA"/>
        </w:rPr>
        <w:t>тиви щодо соціальної звітності.</w:t>
      </w:r>
    </w:p>
    <w:p w:rsidR="002B223C" w:rsidRPr="00111875" w:rsidRDefault="002B223C" w:rsidP="00176AA9">
      <w:pPr>
        <w:ind w:firstLine="708"/>
        <w:jc w:val="both"/>
        <w:rPr>
          <w:rFonts w:ascii="Cambria" w:hAnsi="Cambria"/>
          <w:sz w:val="24"/>
          <w:lang w:val="uk-UA"/>
        </w:rPr>
      </w:pPr>
    </w:p>
    <w:p w:rsidR="002B223C" w:rsidRPr="00111875" w:rsidRDefault="002B223C" w:rsidP="00176AA9">
      <w:pPr>
        <w:ind w:firstLine="708"/>
        <w:jc w:val="center"/>
        <w:rPr>
          <w:rFonts w:ascii="Cambria" w:hAnsi="Cambria"/>
          <w:b/>
          <w:sz w:val="24"/>
          <w:lang w:val="uk-UA"/>
        </w:rPr>
      </w:pPr>
      <w:r w:rsidRPr="00111875">
        <w:rPr>
          <w:rFonts w:ascii="Cambria" w:hAnsi="Cambria"/>
          <w:b/>
          <w:sz w:val="24"/>
          <w:lang w:val="uk-UA"/>
        </w:rPr>
        <w:t>Тема 20. Екологічні аспекти бізнес-діяльності</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Сутність і значення відповідального ставлення бізнесу до навколишнього серед</w:t>
      </w:r>
      <w:r w:rsidRPr="00111875">
        <w:rPr>
          <w:rFonts w:ascii="Cambria" w:hAnsi="Cambria"/>
          <w:sz w:val="24"/>
          <w:lang w:val="uk-UA"/>
        </w:rPr>
        <w:t>о</w:t>
      </w:r>
      <w:r w:rsidRPr="00111875">
        <w:rPr>
          <w:rFonts w:ascii="Cambria" w:hAnsi="Cambria"/>
          <w:sz w:val="24"/>
          <w:lang w:val="uk-UA"/>
        </w:rPr>
        <w:t>вища. Бізнес-вигоди організації в процесі здійснення екологічно відповідальних практик. Механізм побудови системи  екологічного менеджменту відповідно м</w:t>
      </w:r>
      <w:r>
        <w:rPr>
          <w:rFonts w:ascii="Cambria" w:hAnsi="Cambria"/>
          <w:sz w:val="24"/>
          <w:lang w:val="uk-UA"/>
        </w:rPr>
        <w:t>і</w:t>
      </w:r>
      <w:r w:rsidRPr="00111875">
        <w:rPr>
          <w:rFonts w:ascii="Cambria" w:hAnsi="Cambria"/>
          <w:sz w:val="24"/>
          <w:lang w:val="uk-UA"/>
        </w:rPr>
        <w:t>жнародних екологі</w:t>
      </w:r>
      <w:r w:rsidRPr="00111875">
        <w:rPr>
          <w:rFonts w:ascii="Cambria" w:hAnsi="Cambria"/>
          <w:sz w:val="24"/>
          <w:lang w:val="uk-UA"/>
        </w:rPr>
        <w:t>ч</w:t>
      </w:r>
      <w:r w:rsidRPr="00111875">
        <w:rPr>
          <w:rFonts w:ascii="Cambria" w:hAnsi="Cambria"/>
          <w:sz w:val="24"/>
          <w:lang w:val="uk-UA"/>
        </w:rPr>
        <w:t>них стандартів.</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Законодавство України про охорону навколишнього середовища. Критерії визн</w:t>
      </w:r>
      <w:r w:rsidRPr="00111875">
        <w:rPr>
          <w:rFonts w:ascii="Cambria" w:hAnsi="Cambria"/>
          <w:sz w:val="24"/>
          <w:lang w:val="uk-UA"/>
        </w:rPr>
        <w:t>а</w:t>
      </w:r>
      <w:r w:rsidRPr="00111875">
        <w:rPr>
          <w:rFonts w:ascii="Cambria" w:hAnsi="Cambria"/>
          <w:sz w:val="24"/>
          <w:lang w:val="uk-UA"/>
        </w:rPr>
        <w:t>чення екологічно відповідальної організації. Перспективні напрями р</w:t>
      </w:r>
      <w:r>
        <w:rPr>
          <w:rFonts w:ascii="Cambria" w:hAnsi="Cambria"/>
          <w:sz w:val="24"/>
          <w:lang w:val="uk-UA"/>
        </w:rPr>
        <w:t>о</w:t>
      </w:r>
      <w:r w:rsidRPr="00111875">
        <w:rPr>
          <w:rFonts w:ascii="Cambria" w:hAnsi="Cambria"/>
          <w:sz w:val="24"/>
          <w:lang w:val="uk-UA"/>
        </w:rPr>
        <w:t>звитку екологічної відповідальності бізнесу. Міжнародні документи щодо навколишнього середовища (Цілі розвитку тисячоліття, Декларація Ріо-де-Жанейро тощо) та стандарти екологічного мен</w:t>
      </w:r>
      <w:r w:rsidRPr="00111875">
        <w:rPr>
          <w:rFonts w:ascii="Cambria" w:hAnsi="Cambria"/>
          <w:sz w:val="24"/>
          <w:lang w:val="uk-UA"/>
        </w:rPr>
        <w:t>е</w:t>
      </w:r>
      <w:r w:rsidRPr="00111875">
        <w:rPr>
          <w:rFonts w:ascii="Cambria" w:hAnsi="Cambria"/>
          <w:sz w:val="24"/>
          <w:lang w:val="uk-UA"/>
        </w:rPr>
        <w:t>джменту (серія 180 14000).</w:t>
      </w:r>
    </w:p>
    <w:p w:rsidR="002B223C" w:rsidRPr="00111875" w:rsidRDefault="002B223C" w:rsidP="00176AA9">
      <w:pPr>
        <w:ind w:firstLine="708"/>
        <w:jc w:val="both"/>
        <w:rPr>
          <w:rFonts w:ascii="Cambria" w:hAnsi="Cambria"/>
          <w:sz w:val="24"/>
          <w:lang w:val="uk-UA"/>
        </w:rPr>
      </w:pPr>
    </w:p>
    <w:p w:rsidR="002B223C" w:rsidRPr="00111875" w:rsidRDefault="002B223C" w:rsidP="00176AA9">
      <w:pPr>
        <w:ind w:firstLine="708"/>
        <w:jc w:val="center"/>
        <w:rPr>
          <w:rFonts w:ascii="Cambria" w:hAnsi="Cambria"/>
          <w:b/>
          <w:sz w:val="24"/>
          <w:lang w:val="uk-UA"/>
        </w:rPr>
      </w:pPr>
      <w:r w:rsidRPr="00111875">
        <w:rPr>
          <w:rFonts w:ascii="Cambria" w:hAnsi="Cambria"/>
          <w:b/>
          <w:sz w:val="24"/>
          <w:lang w:val="uk-UA"/>
        </w:rPr>
        <w:t>Тема 21. Формування стратегії соціально відповідальної поведінки суб'єктів г</w:t>
      </w:r>
      <w:r w:rsidRPr="00111875">
        <w:rPr>
          <w:rFonts w:ascii="Cambria" w:hAnsi="Cambria"/>
          <w:b/>
          <w:sz w:val="24"/>
          <w:lang w:val="uk-UA"/>
        </w:rPr>
        <w:t>о</w:t>
      </w:r>
      <w:r w:rsidRPr="00111875">
        <w:rPr>
          <w:rFonts w:ascii="Cambria" w:hAnsi="Cambria"/>
          <w:b/>
          <w:sz w:val="24"/>
          <w:lang w:val="uk-UA"/>
        </w:rPr>
        <w:t>сподарювання в ринковому середовищі</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Формування стратегії розвитку організації, орієнтованої на задоволення соціальних потреб зовнішнього і внутрішнього середовища. Діагностика інтересів стейкхолдерів орг</w:t>
      </w:r>
      <w:r w:rsidRPr="00111875">
        <w:rPr>
          <w:rFonts w:ascii="Cambria" w:hAnsi="Cambria"/>
          <w:sz w:val="24"/>
          <w:lang w:val="uk-UA"/>
        </w:rPr>
        <w:t>а</w:t>
      </w:r>
      <w:r w:rsidRPr="00111875">
        <w:rPr>
          <w:rFonts w:ascii="Cambria" w:hAnsi="Cambria"/>
          <w:sz w:val="24"/>
          <w:lang w:val="uk-UA"/>
        </w:rPr>
        <w:t>нізації.</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Розвиток взаємодії організації з ключовими групами стейкхолдерів. Розвиток соці</w:t>
      </w:r>
      <w:r w:rsidRPr="00111875">
        <w:rPr>
          <w:rFonts w:ascii="Cambria" w:hAnsi="Cambria"/>
          <w:sz w:val="24"/>
          <w:lang w:val="uk-UA"/>
        </w:rPr>
        <w:t>а</w:t>
      </w:r>
      <w:r w:rsidRPr="00111875">
        <w:rPr>
          <w:rFonts w:ascii="Cambria" w:hAnsi="Cambria"/>
          <w:sz w:val="24"/>
          <w:lang w:val="uk-UA"/>
        </w:rPr>
        <w:t>льного інтрапранерства. Удосконалення соціальної звітності як необхідного елемента з</w:t>
      </w:r>
      <w:r w:rsidRPr="00111875">
        <w:rPr>
          <w:rFonts w:ascii="Cambria" w:hAnsi="Cambria"/>
          <w:sz w:val="24"/>
          <w:lang w:val="uk-UA"/>
        </w:rPr>
        <w:t>а</w:t>
      </w:r>
      <w:r w:rsidRPr="00111875">
        <w:rPr>
          <w:rFonts w:ascii="Cambria" w:hAnsi="Cambria"/>
          <w:sz w:val="24"/>
          <w:lang w:val="uk-UA"/>
        </w:rPr>
        <w:t>безпечення якості процесу інформування соціуму про соціально відповідальні ініціативи.</w:t>
      </w:r>
    </w:p>
    <w:p w:rsidR="002B223C" w:rsidRPr="00111875" w:rsidRDefault="002B223C" w:rsidP="00176AA9">
      <w:pPr>
        <w:ind w:firstLine="708"/>
        <w:jc w:val="both"/>
        <w:rPr>
          <w:rFonts w:ascii="Cambria" w:hAnsi="Cambria"/>
          <w:sz w:val="24"/>
          <w:lang w:val="uk-UA"/>
        </w:rPr>
      </w:pPr>
      <w:r w:rsidRPr="00111875">
        <w:rPr>
          <w:rFonts w:ascii="Cambria" w:hAnsi="Cambria"/>
          <w:sz w:val="24"/>
          <w:lang w:val="uk-UA"/>
        </w:rPr>
        <w:t>Налагодження якісної співпраці з територіальними громадами. Формування склад</w:t>
      </w:r>
      <w:r w:rsidRPr="00111875">
        <w:rPr>
          <w:rFonts w:ascii="Cambria" w:hAnsi="Cambria"/>
          <w:sz w:val="24"/>
          <w:lang w:val="uk-UA"/>
        </w:rPr>
        <w:t>о</w:t>
      </w:r>
      <w:r w:rsidRPr="00111875">
        <w:rPr>
          <w:rFonts w:ascii="Cambria" w:hAnsi="Cambria"/>
          <w:sz w:val="24"/>
          <w:lang w:val="uk-UA"/>
        </w:rPr>
        <w:t>вої корпоративної соціальної відповідальності у відносинах з споживачами. Відповідальне ставлення до інвесторів та дотримання принципів корпоративного управління. Удоскон</w:t>
      </w:r>
      <w:r w:rsidRPr="00111875">
        <w:rPr>
          <w:rFonts w:ascii="Cambria" w:hAnsi="Cambria"/>
          <w:sz w:val="24"/>
          <w:lang w:val="uk-UA"/>
        </w:rPr>
        <w:t>а</w:t>
      </w:r>
      <w:r w:rsidRPr="00111875">
        <w:rPr>
          <w:rFonts w:ascii="Cambria" w:hAnsi="Cambria"/>
          <w:sz w:val="24"/>
          <w:lang w:val="uk-UA"/>
        </w:rPr>
        <w:t>лення співпраці бізнес-структур з неурядовими організаціями.</w:t>
      </w:r>
    </w:p>
    <w:p w:rsidR="002B223C" w:rsidRPr="00111875" w:rsidRDefault="002B223C" w:rsidP="00176AA9">
      <w:pPr>
        <w:rPr>
          <w:rFonts w:ascii="Cambria" w:hAnsi="Cambria"/>
          <w:sz w:val="24"/>
          <w:lang w:val="uk-UA"/>
        </w:rPr>
      </w:pPr>
    </w:p>
    <w:p w:rsidR="002B223C" w:rsidRPr="00111875" w:rsidRDefault="002B223C" w:rsidP="0077347F">
      <w:pPr>
        <w:jc w:val="center"/>
        <w:rPr>
          <w:rFonts w:ascii="Cambria" w:hAnsi="Cambria"/>
          <w:b/>
          <w:sz w:val="24"/>
          <w:lang w:val="uk-UA"/>
        </w:rPr>
      </w:pPr>
      <w:bookmarkStart w:id="3" w:name="_Hlk83057302"/>
      <w:r w:rsidRPr="00111875">
        <w:rPr>
          <w:rFonts w:ascii="Cambria" w:hAnsi="Cambria"/>
          <w:b/>
          <w:sz w:val="24"/>
          <w:lang w:val="uk-UA"/>
        </w:rPr>
        <w:t xml:space="preserve">2. ПОРЯДОК ПОТОЧНОГО ОЦІНЮВАННЯ РЕЗУЛЬТАТІВ НАВЧАННЯ ЗДОБУВАЧА </w:t>
      </w:r>
    </w:p>
    <w:p w:rsidR="002B223C" w:rsidRPr="00111875" w:rsidRDefault="002B223C" w:rsidP="0077347F">
      <w:pPr>
        <w:jc w:val="center"/>
        <w:rPr>
          <w:rFonts w:ascii="Cambria" w:hAnsi="Cambria"/>
          <w:b/>
          <w:sz w:val="24"/>
          <w:lang w:val="uk-UA"/>
        </w:rPr>
      </w:pPr>
      <w:r w:rsidRPr="00111875">
        <w:rPr>
          <w:rFonts w:ascii="Cambria" w:hAnsi="Cambria"/>
          <w:b/>
          <w:sz w:val="24"/>
          <w:lang w:val="uk-UA"/>
        </w:rPr>
        <w:t>ОЧНОЇ (ДЕННОЇ) ФОРМИ НАВЧАННЯ</w:t>
      </w:r>
    </w:p>
    <w:p w:rsidR="002B223C" w:rsidRPr="00111875" w:rsidRDefault="002B223C" w:rsidP="00C75E8D">
      <w:pPr>
        <w:tabs>
          <w:tab w:val="left" w:pos="284"/>
          <w:tab w:val="left" w:pos="567"/>
        </w:tabs>
        <w:ind w:firstLine="567"/>
        <w:jc w:val="both"/>
        <w:rPr>
          <w:rFonts w:ascii="Cambria" w:hAnsi="Cambria"/>
          <w:sz w:val="24"/>
          <w:szCs w:val="28"/>
          <w:lang w:val="uk-UA"/>
        </w:rPr>
      </w:pPr>
    </w:p>
    <w:p w:rsidR="002B223C" w:rsidRPr="00111875" w:rsidRDefault="002B223C" w:rsidP="00560FDC">
      <w:pPr>
        <w:ind w:left="-2268" w:firstLine="2268"/>
        <w:jc w:val="center"/>
        <w:rPr>
          <w:rFonts w:ascii="Cambria" w:hAnsi="Cambria"/>
          <w:b/>
          <w:bCs/>
          <w:sz w:val="24"/>
          <w:lang w:val="uk-UA"/>
        </w:rPr>
      </w:pPr>
      <w:r w:rsidRPr="00111875">
        <w:rPr>
          <w:rFonts w:ascii="Cambria" w:hAnsi="Cambria"/>
          <w:b/>
          <w:bCs/>
          <w:spacing w:val="-8"/>
          <w:sz w:val="24"/>
          <w:lang w:val="uk-UA"/>
        </w:rPr>
        <w:t>2.1. Карта навчальної роботи здобувача очної (денної) форми навчання</w:t>
      </w:r>
    </w:p>
    <w:p w:rsidR="002B223C" w:rsidRPr="00111875" w:rsidRDefault="002B223C" w:rsidP="00E32EEC">
      <w:pPr>
        <w:tabs>
          <w:tab w:val="left" w:pos="284"/>
          <w:tab w:val="left" w:pos="567"/>
        </w:tabs>
        <w:ind w:firstLine="567"/>
        <w:jc w:val="both"/>
        <w:rPr>
          <w:rFonts w:ascii="Cambria" w:hAnsi="Cambria"/>
          <w:b/>
          <w:i/>
          <w:iCs/>
          <w:color w:val="191919"/>
          <w:spacing w:val="-8"/>
          <w:sz w:val="24"/>
          <w:lang w:val="uk-UA"/>
        </w:rPr>
      </w:pPr>
      <w:bookmarkStart w:id="4" w:name="_Hlk74605581"/>
    </w:p>
    <w:p w:rsidR="002B223C" w:rsidRPr="00111875" w:rsidRDefault="002B223C" w:rsidP="00DC1672">
      <w:pPr>
        <w:tabs>
          <w:tab w:val="left" w:pos="284"/>
          <w:tab w:val="left" w:pos="567"/>
        </w:tabs>
        <w:ind w:firstLine="567"/>
        <w:jc w:val="both"/>
        <w:rPr>
          <w:rFonts w:ascii="Cambria" w:hAnsi="Cambria"/>
          <w:sz w:val="24"/>
          <w:lang w:val="uk-UA"/>
        </w:rPr>
      </w:pPr>
      <w:bookmarkStart w:id="5" w:name="_Hlk74606826"/>
      <w:r w:rsidRPr="00111875">
        <w:rPr>
          <w:rFonts w:ascii="Cambria" w:hAnsi="Cambria"/>
          <w:b/>
          <w:i/>
          <w:iCs/>
          <w:color w:val="191919"/>
          <w:spacing w:val="-8"/>
          <w:sz w:val="24"/>
          <w:lang w:val="uk-UA"/>
        </w:rPr>
        <w:t>Структура навчальної дисципліни</w:t>
      </w:r>
      <w:r w:rsidRPr="00111875">
        <w:rPr>
          <w:rFonts w:ascii="Cambria" w:hAnsi="Cambria"/>
          <w:b/>
          <w:color w:val="191919"/>
          <w:spacing w:val="-8"/>
          <w:sz w:val="24"/>
          <w:lang w:val="uk-UA"/>
        </w:rPr>
        <w:t>:</w:t>
      </w:r>
      <w:r w:rsidRPr="00111875">
        <w:rPr>
          <w:rFonts w:ascii="Cambria" w:hAnsi="Cambria"/>
          <w:bCs/>
          <w:spacing w:val="-8"/>
          <w:sz w:val="24"/>
          <w:lang w:val="uk-UA"/>
        </w:rPr>
        <w:t xml:space="preserve"> </w:t>
      </w:r>
      <w:bookmarkStart w:id="6" w:name="_Hlk74489876"/>
      <w:bookmarkEnd w:id="5"/>
      <w:r w:rsidRPr="00111875">
        <w:rPr>
          <w:rFonts w:ascii="Cambria" w:hAnsi="Cambria"/>
          <w:bCs/>
          <w:spacing w:val="-8"/>
          <w:sz w:val="24"/>
          <w:lang w:val="uk-UA"/>
        </w:rPr>
        <w:t xml:space="preserve">курс складається з 4 розділів, 21 теми, які присвячені особливостям створення власного бізнесу в сучасних умовах. </w:t>
      </w:r>
      <w:r w:rsidRPr="00111875">
        <w:rPr>
          <w:rFonts w:ascii="Cambria" w:hAnsi="Cambria"/>
          <w:spacing w:val="-8"/>
          <w:sz w:val="24"/>
          <w:lang w:val="uk-UA"/>
        </w:rPr>
        <w:t>Упродовж семестру, після заверше</w:t>
      </w:r>
      <w:r w:rsidRPr="00111875">
        <w:rPr>
          <w:rFonts w:ascii="Cambria" w:hAnsi="Cambria"/>
          <w:spacing w:val="-8"/>
          <w:sz w:val="24"/>
          <w:lang w:val="uk-UA"/>
        </w:rPr>
        <w:t>н</w:t>
      </w:r>
      <w:r w:rsidRPr="00111875">
        <w:rPr>
          <w:rFonts w:ascii="Cambria" w:hAnsi="Cambria"/>
          <w:spacing w:val="-8"/>
          <w:sz w:val="24"/>
          <w:lang w:val="uk-UA"/>
        </w:rPr>
        <w:t xml:space="preserve">ня відповідних тем, проводиться тематичне тестування (з використанням системи </w:t>
      </w:r>
      <w:r w:rsidRPr="00111875">
        <w:rPr>
          <w:rFonts w:ascii="Cambria" w:hAnsi="Cambria"/>
          <w:i/>
          <w:iCs/>
          <w:spacing w:val="-8"/>
          <w:sz w:val="24"/>
          <w:lang w:val="uk-UA"/>
        </w:rPr>
        <w:t>Moodle та\ або Google форм або інших засобів проведення тестового контролю)</w:t>
      </w:r>
      <w:r w:rsidRPr="00111875">
        <w:rPr>
          <w:rFonts w:ascii="Cambria" w:hAnsi="Cambria"/>
          <w:spacing w:val="-8"/>
          <w:sz w:val="24"/>
          <w:lang w:val="uk-UA"/>
        </w:rPr>
        <w:t>. Навчальна дисципліна заверш</w:t>
      </w:r>
      <w:r w:rsidRPr="00111875">
        <w:rPr>
          <w:rFonts w:ascii="Cambria" w:hAnsi="Cambria"/>
          <w:spacing w:val="-8"/>
          <w:sz w:val="24"/>
          <w:lang w:val="uk-UA"/>
        </w:rPr>
        <w:t>у</w:t>
      </w:r>
      <w:r w:rsidRPr="00111875">
        <w:rPr>
          <w:rFonts w:ascii="Cambria" w:hAnsi="Cambria"/>
          <w:spacing w:val="-8"/>
          <w:sz w:val="24"/>
          <w:lang w:val="uk-UA"/>
        </w:rPr>
        <w:t>ється –</w:t>
      </w:r>
      <w:r w:rsidRPr="00111875">
        <w:rPr>
          <w:rFonts w:ascii="Cambria" w:hAnsi="Cambria"/>
          <w:b/>
          <w:i/>
          <w:iCs/>
          <w:spacing w:val="-8"/>
          <w:sz w:val="24"/>
          <w:lang w:val="uk-UA"/>
        </w:rPr>
        <w:t>заліком.</w:t>
      </w:r>
    </w:p>
    <w:p w:rsidR="002B223C" w:rsidRPr="00111875" w:rsidRDefault="002B223C" w:rsidP="00DC1672">
      <w:pPr>
        <w:ind w:firstLine="567"/>
        <w:jc w:val="both"/>
        <w:rPr>
          <w:rFonts w:ascii="Cambria" w:hAnsi="Cambria"/>
          <w:sz w:val="24"/>
          <w:szCs w:val="28"/>
          <w:lang w:val="uk-UA"/>
        </w:rPr>
      </w:pPr>
      <w:bookmarkStart w:id="7" w:name="_Hlk74605758"/>
      <w:r w:rsidRPr="00111875">
        <w:rPr>
          <w:rFonts w:ascii="Cambria" w:hAnsi="Cambria"/>
          <w:sz w:val="24"/>
          <w:szCs w:val="28"/>
          <w:lang w:val="uk-UA"/>
        </w:rPr>
        <w:t xml:space="preserve">Для забезпечення опанування навчальної дисципліни </w:t>
      </w:r>
      <w:r>
        <w:rPr>
          <w:rFonts w:ascii="Cambria" w:hAnsi="Cambria"/>
          <w:sz w:val="24"/>
          <w:szCs w:val="28"/>
          <w:lang w:val="uk-UA"/>
        </w:rPr>
        <w:t>«Створення власного бізнесу»</w:t>
      </w:r>
      <w:r w:rsidRPr="00111875">
        <w:rPr>
          <w:rFonts w:ascii="Cambria" w:hAnsi="Cambria"/>
          <w:sz w:val="24"/>
          <w:szCs w:val="28"/>
          <w:lang w:val="uk-UA"/>
        </w:rPr>
        <w:t xml:space="preserve"> навчальні заняття передбачають широке використання інтерактивних методик виклада</w:t>
      </w:r>
      <w:r w:rsidRPr="00111875">
        <w:rPr>
          <w:rFonts w:ascii="Cambria" w:hAnsi="Cambria"/>
          <w:sz w:val="24"/>
          <w:szCs w:val="28"/>
          <w:lang w:val="uk-UA"/>
        </w:rPr>
        <w:t>н</w:t>
      </w:r>
      <w:r w:rsidRPr="00111875">
        <w:rPr>
          <w:rFonts w:ascii="Cambria" w:hAnsi="Cambria"/>
          <w:sz w:val="24"/>
          <w:szCs w:val="28"/>
          <w:lang w:val="uk-UA"/>
        </w:rPr>
        <w:t>ня. Більшість з них побудована за принципом командної (або індивідуальної) роботи та включають проведення ділових ігор, тренінгових занять, дискусій тощо.</w:t>
      </w:r>
    </w:p>
    <w:bookmarkEnd w:id="7"/>
    <w:p w:rsidR="002B223C" w:rsidRPr="00111875" w:rsidRDefault="002B223C" w:rsidP="00DC1672">
      <w:pPr>
        <w:tabs>
          <w:tab w:val="left" w:pos="284"/>
          <w:tab w:val="left" w:pos="567"/>
        </w:tabs>
        <w:ind w:firstLine="567"/>
        <w:jc w:val="both"/>
        <w:rPr>
          <w:rFonts w:ascii="Cambria" w:hAnsi="Cambria"/>
          <w:sz w:val="24"/>
          <w:szCs w:val="28"/>
          <w:lang w:val="uk-UA"/>
        </w:rPr>
      </w:pPr>
      <w:r w:rsidRPr="00111875">
        <w:rPr>
          <w:rFonts w:ascii="Cambria" w:hAnsi="Cambria"/>
          <w:sz w:val="24"/>
          <w:szCs w:val="28"/>
          <w:lang w:val="uk-UA"/>
        </w:rPr>
        <w:t>Поточний контроль здійснюється впродовж семестру і має на меті перевірку рівня з</w:t>
      </w:r>
      <w:r w:rsidRPr="00111875">
        <w:rPr>
          <w:rFonts w:ascii="Cambria" w:hAnsi="Cambria"/>
          <w:sz w:val="24"/>
          <w:szCs w:val="28"/>
          <w:lang w:val="uk-UA"/>
        </w:rPr>
        <w:t>а</w:t>
      </w:r>
      <w:r w:rsidRPr="00111875">
        <w:rPr>
          <w:rFonts w:ascii="Cambria" w:hAnsi="Cambria"/>
          <w:sz w:val="24"/>
          <w:szCs w:val="28"/>
          <w:lang w:val="uk-UA"/>
        </w:rPr>
        <w:t xml:space="preserve">своєння здобувачем базових знань з теоретичних основ навчальної дисципліни </w:t>
      </w:r>
      <w:r>
        <w:rPr>
          <w:rFonts w:ascii="Cambria" w:hAnsi="Cambria"/>
          <w:bCs/>
          <w:iCs/>
          <w:spacing w:val="-8"/>
          <w:sz w:val="24"/>
          <w:lang w:val="uk-UA"/>
        </w:rPr>
        <w:t>«Створення власного бізнесу»</w:t>
      </w:r>
      <w:r w:rsidRPr="00111875">
        <w:rPr>
          <w:rFonts w:ascii="Cambria" w:hAnsi="Cambria"/>
          <w:sz w:val="24"/>
          <w:szCs w:val="28"/>
          <w:lang w:val="uk-UA"/>
        </w:rPr>
        <w:t>, вміння та набуття практичних навичок створення власного бізнесу.</w:t>
      </w:r>
    </w:p>
    <w:p w:rsidR="002B223C" w:rsidRPr="00111875" w:rsidRDefault="002B223C" w:rsidP="00DC1672">
      <w:pPr>
        <w:tabs>
          <w:tab w:val="left" w:pos="284"/>
          <w:tab w:val="left" w:pos="567"/>
        </w:tabs>
        <w:ind w:firstLine="567"/>
        <w:jc w:val="both"/>
        <w:rPr>
          <w:rFonts w:ascii="Cambria" w:hAnsi="Cambria"/>
          <w:bCs/>
          <w:i/>
          <w:spacing w:val="-8"/>
          <w:sz w:val="24"/>
          <w:lang w:val="uk-UA"/>
        </w:rPr>
      </w:pPr>
      <w:r w:rsidRPr="00111875">
        <w:rPr>
          <w:rFonts w:ascii="Cambria" w:hAnsi="Cambria"/>
          <w:bCs/>
          <w:i/>
          <w:sz w:val="24"/>
          <w:lang w:val="uk-UA"/>
        </w:rPr>
        <w:t>«</w:t>
      </w:r>
      <w:r w:rsidRPr="00111875">
        <w:rPr>
          <w:rFonts w:ascii="Cambria" w:hAnsi="Cambria"/>
          <w:b/>
          <w:i/>
          <w:iCs/>
          <w:spacing w:val="-8"/>
          <w:sz w:val="24"/>
          <w:lang w:val="uk-UA"/>
        </w:rPr>
        <w:t>При поточному контролі результатів навчання здобувачів оцінюванню підлягає в</w:t>
      </w:r>
      <w:r w:rsidRPr="00111875">
        <w:rPr>
          <w:rFonts w:ascii="Cambria" w:hAnsi="Cambria"/>
          <w:b/>
          <w:i/>
          <w:iCs/>
          <w:spacing w:val="-8"/>
          <w:sz w:val="24"/>
          <w:lang w:val="uk-UA"/>
        </w:rPr>
        <w:t>и</w:t>
      </w:r>
      <w:r w:rsidRPr="00111875">
        <w:rPr>
          <w:rFonts w:ascii="Cambria" w:hAnsi="Cambria"/>
          <w:b/>
          <w:i/>
          <w:iCs/>
          <w:spacing w:val="-8"/>
          <w:sz w:val="24"/>
          <w:lang w:val="uk-UA"/>
        </w:rPr>
        <w:t>конання ними</w:t>
      </w:r>
      <w:r w:rsidRPr="00111875">
        <w:rPr>
          <w:rFonts w:ascii="Cambria" w:hAnsi="Cambria"/>
          <w:bCs/>
          <w:i/>
          <w:spacing w:val="-8"/>
          <w:sz w:val="24"/>
          <w:lang w:val="uk-UA"/>
        </w:rPr>
        <w:t>:</w:t>
      </w:r>
    </w:p>
    <w:p w:rsidR="002B223C" w:rsidRPr="00111875" w:rsidRDefault="002B223C" w:rsidP="00C26648">
      <w:pPr>
        <w:widowControl w:val="0"/>
        <w:ind w:firstLine="567"/>
        <w:jc w:val="both"/>
        <w:rPr>
          <w:rFonts w:ascii="Cambria" w:hAnsi="Cambria"/>
          <w:bCs/>
          <w:i/>
          <w:spacing w:val="-8"/>
          <w:sz w:val="24"/>
          <w:lang w:val="uk-UA"/>
        </w:rPr>
      </w:pPr>
      <w:r w:rsidRPr="00111875">
        <w:rPr>
          <w:rFonts w:ascii="Cambria" w:hAnsi="Cambria"/>
          <w:bCs/>
          <w:i/>
          <w:spacing w:val="-8"/>
          <w:sz w:val="24"/>
          <w:lang w:val="uk-UA"/>
        </w:rPr>
        <w:t>–</w:t>
      </w:r>
      <w:r w:rsidRPr="00111875">
        <w:rPr>
          <w:rFonts w:ascii="Cambria" w:hAnsi="Cambria"/>
          <w:bCs/>
          <w:i/>
          <w:spacing w:val="-8"/>
          <w:sz w:val="24"/>
          <w:lang w:val="uk-UA"/>
        </w:rPr>
        <w:tab/>
        <w:t xml:space="preserve"> завдань під час навчальних занять; </w:t>
      </w:r>
    </w:p>
    <w:p w:rsidR="002B223C" w:rsidRPr="00111875" w:rsidRDefault="002B223C" w:rsidP="00C26648">
      <w:pPr>
        <w:widowControl w:val="0"/>
        <w:ind w:firstLine="567"/>
        <w:jc w:val="both"/>
        <w:rPr>
          <w:rFonts w:ascii="Cambria" w:hAnsi="Cambria"/>
          <w:bCs/>
          <w:i/>
          <w:spacing w:val="-8"/>
          <w:sz w:val="24"/>
          <w:lang w:val="uk-UA"/>
        </w:rPr>
      </w:pPr>
      <w:r w:rsidRPr="00111875">
        <w:rPr>
          <w:rFonts w:ascii="Cambria" w:hAnsi="Cambria"/>
          <w:bCs/>
          <w:i/>
          <w:spacing w:val="-8"/>
          <w:sz w:val="24"/>
          <w:lang w:val="uk-UA"/>
        </w:rPr>
        <w:t>–</w:t>
      </w:r>
      <w:r w:rsidRPr="00111875">
        <w:rPr>
          <w:rFonts w:ascii="Cambria" w:hAnsi="Cambria"/>
          <w:bCs/>
          <w:i/>
          <w:spacing w:val="-8"/>
          <w:sz w:val="24"/>
          <w:lang w:val="uk-UA"/>
        </w:rPr>
        <w:tab/>
        <w:t xml:space="preserve"> контрольних (модульних) робіт;</w:t>
      </w:r>
    </w:p>
    <w:p w:rsidR="002B223C" w:rsidRPr="00111875" w:rsidRDefault="002B223C" w:rsidP="00C26648">
      <w:pPr>
        <w:widowControl w:val="0"/>
        <w:ind w:firstLine="567"/>
        <w:jc w:val="both"/>
        <w:rPr>
          <w:rFonts w:ascii="Cambria" w:hAnsi="Cambria"/>
          <w:bCs/>
          <w:i/>
          <w:spacing w:val="-8"/>
          <w:sz w:val="24"/>
          <w:lang w:val="uk-UA"/>
        </w:rPr>
      </w:pPr>
      <w:r w:rsidRPr="00111875">
        <w:rPr>
          <w:rFonts w:ascii="Cambria" w:hAnsi="Cambria"/>
          <w:bCs/>
          <w:i/>
          <w:spacing w:val="-8"/>
          <w:sz w:val="24"/>
          <w:lang w:val="uk-UA"/>
        </w:rPr>
        <w:t>– індивідуальних завдань самостійної роботи;</w:t>
      </w:r>
    </w:p>
    <w:p w:rsidR="002B223C" w:rsidRPr="00111875" w:rsidRDefault="002B223C" w:rsidP="00C26648">
      <w:pPr>
        <w:widowControl w:val="0"/>
        <w:ind w:firstLine="567"/>
        <w:jc w:val="both"/>
        <w:rPr>
          <w:rFonts w:ascii="Cambria" w:hAnsi="Cambria"/>
          <w:bCs/>
          <w:i/>
          <w:spacing w:val="-8"/>
          <w:sz w:val="24"/>
          <w:lang w:val="uk-UA"/>
        </w:rPr>
      </w:pPr>
      <w:r w:rsidRPr="00111875">
        <w:rPr>
          <w:rFonts w:ascii="Cambria" w:hAnsi="Cambria"/>
          <w:bCs/>
          <w:i/>
          <w:spacing w:val="-8"/>
          <w:sz w:val="24"/>
          <w:lang w:val="uk-UA"/>
        </w:rPr>
        <w:t>– підсумкової контрольної роботи.</w:t>
      </w:r>
    </w:p>
    <w:bookmarkEnd w:id="4"/>
    <w:bookmarkEnd w:id="6"/>
    <w:p w:rsidR="002B223C" w:rsidRPr="00111875" w:rsidRDefault="002B223C" w:rsidP="00F12FF9">
      <w:pPr>
        <w:tabs>
          <w:tab w:val="left" w:pos="851"/>
        </w:tabs>
        <w:ind w:firstLine="567"/>
        <w:jc w:val="both"/>
        <w:rPr>
          <w:rFonts w:ascii="Cambria" w:hAnsi="Cambria"/>
          <w:spacing w:val="-8"/>
          <w:sz w:val="24"/>
          <w:lang w:val="uk-UA"/>
        </w:rPr>
      </w:pPr>
      <w:r w:rsidRPr="00111875">
        <w:rPr>
          <w:rFonts w:ascii="Cambria" w:hAnsi="Cambria"/>
          <w:spacing w:val="-8"/>
          <w:sz w:val="24"/>
          <w:lang w:val="uk-UA"/>
        </w:rPr>
        <w:t>У разі пропуску навчальних занять (практичних, семінарських)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rsidR="002B223C" w:rsidRPr="00111875" w:rsidRDefault="002B223C" w:rsidP="00F12FF9">
      <w:pPr>
        <w:tabs>
          <w:tab w:val="left" w:pos="851"/>
        </w:tabs>
        <w:ind w:firstLine="567"/>
        <w:jc w:val="both"/>
        <w:rPr>
          <w:rFonts w:ascii="Cambria" w:hAnsi="Cambria"/>
          <w:spacing w:val="-8"/>
          <w:sz w:val="24"/>
          <w:lang w:val="uk-UA"/>
        </w:rPr>
      </w:pPr>
      <w:r w:rsidRPr="00111875">
        <w:rPr>
          <w:rFonts w:ascii="Cambria" w:hAnsi="Cambria"/>
          <w:spacing w:val="-8"/>
          <w:sz w:val="24"/>
          <w:lang w:val="uk-UA"/>
        </w:rPr>
        <w:t xml:space="preserve">– </w:t>
      </w:r>
      <w:r w:rsidRPr="00111875">
        <w:rPr>
          <w:rFonts w:ascii="Cambria" w:hAnsi="Cambria"/>
          <w:b/>
          <w:bCs/>
          <w:i/>
          <w:iCs/>
          <w:spacing w:val="-8"/>
          <w:sz w:val="24"/>
          <w:lang w:val="uk-UA"/>
        </w:rPr>
        <w:t>звернутися до директора ННІ /декана факультету/ завідувача відділом аспірант</w:t>
      </w:r>
      <w:r w:rsidRPr="00111875">
        <w:rPr>
          <w:rFonts w:ascii="Cambria" w:hAnsi="Cambria"/>
          <w:b/>
          <w:bCs/>
          <w:i/>
          <w:iCs/>
          <w:spacing w:val="-8"/>
          <w:sz w:val="24"/>
          <w:lang w:val="uk-UA"/>
        </w:rPr>
        <w:t>у</w:t>
      </w:r>
      <w:r w:rsidRPr="00111875">
        <w:rPr>
          <w:rFonts w:ascii="Cambria" w:hAnsi="Cambria"/>
          <w:b/>
          <w:bCs/>
          <w:i/>
          <w:iCs/>
          <w:spacing w:val="-8"/>
          <w:sz w:val="24"/>
          <w:lang w:val="uk-UA"/>
        </w:rPr>
        <w:t>ри та докторантури або його заступника</w:t>
      </w:r>
      <w:r w:rsidRPr="00111875">
        <w:rPr>
          <w:rFonts w:ascii="Cambria" w:hAnsi="Cambria"/>
          <w:spacing w:val="-8"/>
          <w:sz w:val="24"/>
          <w:lang w:val="uk-UA"/>
        </w:rPr>
        <w:t xml:space="preserve"> з відповідною заявою щодо дозволу на відпрац</w:t>
      </w:r>
      <w:r w:rsidRPr="00111875">
        <w:rPr>
          <w:rFonts w:ascii="Cambria" w:hAnsi="Cambria"/>
          <w:spacing w:val="-8"/>
          <w:sz w:val="24"/>
          <w:lang w:val="uk-UA"/>
        </w:rPr>
        <w:t>ю</w:t>
      </w:r>
      <w:r w:rsidRPr="00111875">
        <w:rPr>
          <w:rFonts w:ascii="Cambria" w:hAnsi="Cambria"/>
          <w:spacing w:val="-8"/>
          <w:sz w:val="24"/>
          <w:lang w:val="uk-UA"/>
        </w:rPr>
        <w:t>вання пропущених навчальних занять;</w:t>
      </w:r>
    </w:p>
    <w:p w:rsidR="002B223C" w:rsidRPr="00111875" w:rsidRDefault="002B223C" w:rsidP="00F12FF9">
      <w:pPr>
        <w:numPr>
          <w:ilvl w:val="0"/>
          <w:numId w:val="18"/>
        </w:numPr>
        <w:tabs>
          <w:tab w:val="clear" w:pos="1778"/>
          <w:tab w:val="left" w:pos="360"/>
          <w:tab w:val="left" w:pos="709"/>
          <w:tab w:val="num" w:pos="900"/>
        </w:tabs>
        <w:suppressAutoHyphens/>
        <w:ind w:left="0" w:firstLine="567"/>
        <w:jc w:val="both"/>
        <w:rPr>
          <w:rFonts w:ascii="Cambria" w:hAnsi="Cambria"/>
          <w:i/>
          <w:spacing w:val="-8"/>
          <w:sz w:val="24"/>
          <w:lang w:val="uk-UA"/>
        </w:rPr>
      </w:pPr>
      <w:bookmarkStart w:id="8" w:name="_Hlk74480729"/>
      <w:r w:rsidRPr="00111875">
        <w:rPr>
          <w:rFonts w:ascii="Cambria" w:hAnsi="Cambria"/>
          <w:b/>
          <w:i/>
          <w:spacing w:val="-8"/>
          <w:sz w:val="24"/>
          <w:lang w:val="uk-UA"/>
        </w:rPr>
        <w:t>сформувати та узгодити</w:t>
      </w:r>
      <w:r w:rsidRPr="00111875">
        <w:rPr>
          <w:rFonts w:ascii="Cambria" w:hAnsi="Cambria"/>
          <w:i/>
          <w:spacing w:val="-8"/>
          <w:sz w:val="24"/>
          <w:lang w:val="uk-UA"/>
        </w:rPr>
        <w:t xml:space="preserve"> з НПП індивідуальний графік відпрацювання пропущених занять із зазначенням форм робіт;</w:t>
      </w:r>
    </w:p>
    <w:p w:rsidR="002B223C" w:rsidRPr="00111875" w:rsidRDefault="002B223C" w:rsidP="00F12FF9">
      <w:pPr>
        <w:tabs>
          <w:tab w:val="left" w:pos="851"/>
        </w:tabs>
        <w:ind w:firstLine="567"/>
        <w:jc w:val="both"/>
        <w:rPr>
          <w:rFonts w:ascii="Cambria" w:hAnsi="Cambria"/>
          <w:sz w:val="24"/>
          <w:lang w:val="uk-UA"/>
        </w:rPr>
      </w:pPr>
      <w:r w:rsidRPr="00111875">
        <w:rPr>
          <w:rFonts w:ascii="Cambria" w:hAnsi="Cambria"/>
          <w:spacing w:val="-8"/>
          <w:sz w:val="24"/>
          <w:lang w:val="uk-UA"/>
        </w:rPr>
        <w:t xml:space="preserve">– </w:t>
      </w:r>
      <w:r w:rsidRPr="00111875">
        <w:rPr>
          <w:rFonts w:ascii="Cambria" w:hAnsi="Cambria"/>
          <w:b/>
          <w:bCs/>
          <w:i/>
          <w:iCs/>
          <w:spacing w:val="-8"/>
          <w:sz w:val="24"/>
          <w:lang w:val="uk-UA"/>
        </w:rPr>
        <w:t>відпрацювати</w:t>
      </w:r>
      <w:r w:rsidRPr="00111875">
        <w:rPr>
          <w:rFonts w:ascii="Cambria" w:hAnsi="Cambria"/>
          <w:spacing w:val="-8"/>
          <w:sz w:val="24"/>
          <w:lang w:val="uk-UA"/>
        </w:rPr>
        <w:t xml:space="preserve"> пропущенні заняття не пізніше ніж </w:t>
      </w:r>
      <w:bookmarkEnd w:id="8"/>
      <w:r w:rsidRPr="00111875">
        <w:rPr>
          <w:rFonts w:ascii="Cambria" w:hAnsi="Cambria"/>
          <w:sz w:val="24"/>
          <w:lang w:val="uk-UA"/>
        </w:rPr>
        <w:t>до початку виконання підсумкової контрольної роботи для навчальних дисциплін з підсумковим контролем у формі заліку.</w:t>
      </w:r>
    </w:p>
    <w:p w:rsidR="002B223C" w:rsidRPr="00111875" w:rsidRDefault="002B223C" w:rsidP="00F12FF9">
      <w:pPr>
        <w:tabs>
          <w:tab w:val="left" w:pos="851"/>
        </w:tabs>
        <w:ind w:firstLine="567"/>
        <w:jc w:val="both"/>
        <w:rPr>
          <w:rFonts w:ascii="Cambria" w:hAnsi="Cambria"/>
          <w:sz w:val="24"/>
          <w:lang w:val="uk-UA"/>
        </w:rPr>
      </w:pPr>
      <w:r w:rsidRPr="00111875">
        <w:rPr>
          <w:rFonts w:ascii="Cambria" w:hAnsi="Cambria"/>
          <w:b/>
          <w:i/>
          <w:iCs/>
          <w:sz w:val="24"/>
          <w:lang w:val="uk-UA"/>
        </w:rPr>
        <w:t>Підсумкова контрольна робота</w:t>
      </w:r>
      <w:r w:rsidRPr="00111875">
        <w:rPr>
          <w:rFonts w:ascii="Cambria" w:hAnsi="Cambria"/>
          <w:bCs/>
          <w:sz w:val="24"/>
          <w:lang w:val="uk-UA"/>
        </w:rPr>
        <w:t xml:space="preserve"> виконується здобувачами на останньому / перед</w:t>
      </w:r>
      <w:r w:rsidRPr="00111875">
        <w:rPr>
          <w:rFonts w:ascii="Cambria" w:hAnsi="Cambria"/>
          <w:bCs/>
          <w:sz w:val="24"/>
          <w:lang w:val="uk-UA"/>
        </w:rPr>
        <w:t>о</w:t>
      </w:r>
      <w:r w:rsidRPr="00111875">
        <w:rPr>
          <w:rFonts w:ascii="Cambria" w:hAnsi="Cambria"/>
          <w:bCs/>
          <w:sz w:val="24"/>
          <w:lang w:val="uk-UA"/>
        </w:rPr>
        <w:t>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rsidR="002B223C" w:rsidRPr="00111875" w:rsidRDefault="002B223C" w:rsidP="00054F09">
      <w:pPr>
        <w:pStyle w:val="ListParagraph"/>
        <w:widowControl w:val="0"/>
        <w:tabs>
          <w:tab w:val="left" w:pos="780"/>
          <w:tab w:val="left" w:pos="851"/>
          <w:tab w:val="left" w:pos="993"/>
          <w:tab w:val="left" w:pos="1134"/>
        </w:tabs>
        <w:suppressAutoHyphens/>
        <w:spacing w:after="0" w:line="240" w:lineRule="auto"/>
        <w:ind w:left="0" w:firstLine="567"/>
        <w:contextualSpacing/>
        <w:jc w:val="both"/>
        <w:rPr>
          <w:rFonts w:ascii="Cambria" w:hAnsi="Cambria"/>
          <w:sz w:val="24"/>
          <w:lang w:val="uk-UA"/>
        </w:rPr>
      </w:pPr>
      <w:bookmarkStart w:id="9" w:name="_Hlk83043330"/>
      <w:r w:rsidRPr="00111875">
        <w:rPr>
          <w:rFonts w:ascii="Cambria" w:hAnsi="Cambria"/>
          <w:b/>
          <w:bCs/>
          <w:i/>
          <w:iCs/>
          <w:sz w:val="24"/>
          <w:lang w:val="uk-UA"/>
        </w:rPr>
        <w:t>Здобувача НЕ допускають до виконання підсумкової контрольної роботи</w:t>
      </w:r>
      <w:r w:rsidRPr="00111875">
        <w:rPr>
          <w:rFonts w:ascii="Cambria" w:hAnsi="Cambria"/>
          <w:sz w:val="24"/>
          <w:lang w:val="uk-UA"/>
        </w:rPr>
        <w:t xml:space="preserve"> за таких умов:</w:t>
      </w:r>
    </w:p>
    <w:bookmarkEnd w:id="9"/>
    <w:p w:rsidR="002B223C" w:rsidRPr="00111875" w:rsidRDefault="002B223C" w:rsidP="00054F09">
      <w:pPr>
        <w:widowControl w:val="0"/>
        <w:ind w:firstLine="567"/>
        <w:jc w:val="both"/>
        <w:rPr>
          <w:rFonts w:ascii="Cambria" w:hAnsi="Cambria"/>
          <w:sz w:val="24"/>
          <w:lang w:val="uk-UA"/>
        </w:rPr>
      </w:pPr>
      <w:r w:rsidRPr="00111875">
        <w:rPr>
          <w:rFonts w:ascii="Cambria" w:hAnsi="Cambria"/>
          <w:sz w:val="24"/>
          <w:lang w:val="uk-UA"/>
        </w:rPr>
        <w:t>– за результатами поточного контролю здобувач набрав від 0 до 20 балів (включно);</w:t>
      </w:r>
    </w:p>
    <w:p w:rsidR="002B223C" w:rsidRPr="00111875" w:rsidRDefault="002B223C" w:rsidP="00054F09">
      <w:pPr>
        <w:widowControl w:val="0"/>
        <w:ind w:firstLine="567"/>
        <w:jc w:val="both"/>
        <w:rPr>
          <w:rFonts w:ascii="Cambria" w:hAnsi="Cambria"/>
          <w:sz w:val="24"/>
          <w:lang w:val="uk-UA"/>
        </w:rPr>
      </w:pPr>
      <w:r w:rsidRPr="00111875">
        <w:rPr>
          <w:rFonts w:ascii="Cambria" w:hAnsi="Cambria"/>
          <w:sz w:val="24"/>
          <w:lang w:val="uk-UA"/>
        </w:rPr>
        <w:t>– здобувач пропустив більш як 50% практичних (семінарських) занять, не відпрац</w:t>
      </w:r>
      <w:r w:rsidRPr="00111875">
        <w:rPr>
          <w:rFonts w:ascii="Cambria" w:hAnsi="Cambria"/>
          <w:sz w:val="24"/>
          <w:lang w:val="uk-UA"/>
        </w:rPr>
        <w:t>ю</w:t>
      </w:r>
      <w:r w:rsidRPr="00111875">
        <w:rPr>
          <w:rFonts w:ascii="Cambria" w:hAnsi="Cambria"/>
          <w:sz w:val="24"/>
          <w:lang w:val="uk-UA"/>
        </w:rPr>
        <w:t>вавши їх до виконання підсумкової контрольної роботи.</w:t>
      </w:r>
    </w:p>
    <w:p w:rsidR="002B223C" w:rsidRPr="00111875" w:rsidRDefault="002B223C" w:rsidP="00A201DC">
      <w:pPr>
        <w:widowControl w:val="0"/>
        <w:spacing w:before="120"/>
        <w:ind w:firstLine="567"/>
        <w:jc w:val="both"/>
        <w:rPr>
          <w:rFonts w:ascii="Cambria" w:hAnsi="Cambria"/>
          <w:bCs/>
          <w:spacing w:val="-8"/>
          <w:sz w:val="24"/>
          <w:lang w:val="uk-UA"/>
        </w:rPr>
      </w:pPr>
      <w:r w:rsidRPr="00111875">
        <w:rPr>
          <w:rFonts w:ascii="Cambria" w:hAnsi="Cambria"/>
          <w:bCs/>
          <w:spacing w:val="-8"/>
          <w:sz w:val="24"/>
          <w:lang w:val="uk-UA"/>
        </w:rPr>
        <w:t>Перелік, номер, назва семінарського (практичного) заняття та максимальна кількість балів, яку можна отримати, наведені у Карті навчальної роботи здобувача (табл. 1).</w:t>
      </w:r>
    </w:p>
    <w:p w:rsidR="002B223C" w:rsidRPr="00111875" w:rsidRDefault="002B223C" w:rsidP="00237FA0">
      <w:pPr>
        <w:spacing w:before="120" w:after="120"/>
        <w:ind w:firstLine="567"/>
        <w:jc w:val="center"/>
        <w:rPr>
          <w:rFonts w:ascii="Cambria" w:hAnsi="Cambria"/>
          <w:spacing w:val="-8"/>
          <w:sz w:val="24"/>
          <w:lang w:val="uk-UA"/>
        </w:rPr>
      </w:pPr>
    </w:p>
    <w:p w:rsidR="002B223C" w:rsidRDefault="002B223C" w:rsidP="00237FA0">
      <w:pPr>
        <w:spacing w:before="120" w:after="120"/>
        <w:ind w:firstLine="567"/>
        <w:jc w:val="center"/>
        <w:rPr>
          <w:rFonts w:ascii="Cambria" w:hAnsi="Cambria"/>
          <w:spacing w:val="-8"/>
          <w:sz w:val="24"/>
          <w:lang w:val="uk-UA"/>
        </w:rPr>
      </w:pPr>
      <w:r w:rsidRPr="00570CF6">
        <w:rPr>
          <w:rFonts w:ascii="Cambria" w:hAnsi="Cambria"/>
          <w:spacing w:val="-8"/>
          <w:sz w:val="24"/>
          <w:lang w:val="uk-UA"/>
        </w:rPr>
        <w:t xml:space="preserve">Таблиця 1 – </w:t>
      </w:r>
      <w:r w:rsidRPr="00570CF6">
        <w:rPr>
          <w:rFonts w:ascii="Cambria" w:hAnsi="Cambria"/>
          <w:b/>
          <w:bCs/>
          <w:spacing w:val="-8"/>
          <w:sz w:val="24"/>
          <w:lang w:val="uk-UA"/>
        </w:rPr>
        <w:t>К</w:t>
      </w:r>
      <w:r w:rsidRPr="00587B72">
        <w:rPr>
          <w:rFonts w:ascii="Cambria" w:hAnsi="Cambria"/>
          <w:b/>
          <w:bCs/>
          <w:spacing w:val="-8"/>
          <w:sz w:val="24"/>
          <w:lang w:val="uk-UA"/>
        </w:rPr>
        <w:t>арта навчальної роботи здобувача</w:t>
      </w:r>
      <w:r w:rsidRPr="00111875">
        <w:rPr>
          <w:rFonts w:ascii="Cambria" w:hAnsi="Cambria"/>
          <w:spacing w:val="-8"/>
          <w:sz w:val="24"/>
          <w:lang w:val="uk-UA"/>
        </w:rPr>
        <w:t xml:space="preserve"> </w:t>
      </w:r>
    </w:p>
    <w:p w:rsidR="002B223C" w:rsidRDefault="002B223C" w:rsidP="0011641E">
      <w:pPr>
        <w:jc w:val="center"/>
        <w:rPr>
          <w:b/>
          <w:bCs/>
          <w:sz w:val="24"/>
          <w:lang w:val="uk-UA"/>
        </w:rPr>
      </w:pPr>
      <w:r>
        <w:rPr>
          <w:b/>
          <w:bCs/>
          <w:sz w:val="24"/>
          <w:lang w:val="uk-UA"/>
        </w:rPr>
        <w:t>з навчальної дисципліни</w:t>
      </w:r>
      <w:r>
        <w:rPr>
          <w:i/>
          <w:iCs/>
          <w:sz w:val="24"/>
          <w:lang w:val="uk-UA"/>
        </w:rPr>
        <w:t xml:space="preserve"> (вибіркової) </w:t>
      </w:r>
      <w:r>
        <w:rPr>
          <w:b/>
          <w:bCs/>
          <w:sz w:val="24"/>
          <w:lang w:val="uk-UA"/>
        </w:rPr>
        <w:t>«Створення власного бізнесу»</w:t>
      </w:r>
    </w:p>
    <w:p w:rsidR="002B223C" w:rsidRDefault="002B223C" w:rsidP="0011641E">
      <w:pPr>
        <w:jc w:val="center"/>
        <w:rPr>
          <w:bCs/>
          <w:i/>
          <w:iCs/>
          <w:sz w:val="24"/>
          <w:lang w:val="uk-UA"/>
        </w:rPr>
      </w:pPr>
      <w:r>
        <w:rPr>
          <w:bCs/>
          <w:i/>
          <w:iCs/>
          <w:sz w:val="24"/>
          <w:lang w:val="uk-UA"/>
        </w:rPr>
        <w:t xml:space="preserve">                                                                                                          очна (денна) форма навчання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6095"/>
        <w:gridCol w:w="1559"/>
        <w:gridCol w:w="1560"/>
      </w:tblGrid>
      <w:tr w:rsidR="002B223C" w:rsidRPr="00111875" w:rsidTr="00E159BC">
        <w:trPr>
          <w:trHeight w:val="20"/>
          <w:jc w:val="center"/>
        </w:trPr>
        <w:tc>
          <w:tcPr>
            <w:tcW w:w="846" w:type="dxa"/>
            <w:vMerge w:val="restart"/>
            <w:vAlign w:val="center"/>
          </w:tcPr>
          <w:p w:rsidR="002B223C" w:rsidRPr="00111875" w:rsidRDefault="002B223C" w:rsidP="001A3387">
            <w:pPr>
              <w:ind w:left="-395" w:right="-391"/>
              <w:jc w:val="center"/>
              <w:rPr>
                <w:b/>
                <w:sz w:val="19"/>
                <w:szCs w:val="19"/>
                <w:lang w:val="uk-UA"/>
              </w:rPr>
            </w:pPr>
            <w:r w:rsidRPr="00111875">
              <w:rPr>
                <w:b/>
                <w:sz w:val="19"/>
                <w:szCs w:val="19"/>
                <w:lang w:val="uk-UA"/>
              </w:rPr>
              <w:t xml:space="preserve">№ </w:t>
            </w:r>
          </w:p>
          <w:p w:rsidR="002B223C" w:rsidRPr="00111875" w:rsidRDefault="002B223C" w:rsidP="001A3387">
            <w:pPr>
              <w:ind w:left="-395" w:right="-391"/>
              <w:jc w:val="center"/>
              <w:rPr>
                <w:b/>
                <w:sz w:val="19"/>
                <w:szCs w:val="19"/>
                <w:lang w:val="uk-UA"/>
              </w:rPr>
            </w:pPr>
            <w:r w:rsidRPr="00111875">
              <w:rPr>
                <w:b/>
                <w:sz w:val="19"/>
                <w:szCs w:val="19"/>
                <w:lang w:val="uk-UA"/>
              </w:rPr>
              <w:t>заняття</w:t>
            </w:r>
          </w:p>
        </w:tc>
        <w:tc>
          <w:tcPr>
            <w:tcW w:w="7654" w:type="dxa"/>
            <w:gridSpan w:val="2"/>
            <w:vAlign w:val="center"/>
          </w:tcPr>
          <w:p w:rsidR="002B223C" w:rsidRPr="00111875" w:rsidRDefault="002B223C" w:rsidP="001A3387">
            <w:pPr>
              <w:ind w:left="-2268" w:right="-391" w:firstLine="2268"/>
              <w:jc w:val="center"/>
              <w:rPr>
                <w:rFonts w:ascii="Cambria" w:hAnsi="Cambria"/>
                <w:b/>
                <w:bCs/>
                <w:i/>
                <w:sz w:val="19"/>
                <w:szCs w:val="19"/>
                <w:lang w:val="uk-UA"/>
              </w:rPr>
            </w:pPr>
            <w:r w:rsidRPr="00111875">
              <w:rPr>
                <w:b/>
                <w:sz w:val="19"/>
                <w:szCs w:val="19"/>
                <w:lang w:val="uk-UA"/>
              </w:rPr>
              <w:t>Вид та тема</w:t>
            </w:r>
            <w:r w:rsidRPr="00111875">
              <w:rPr>
                <w:b/>
                <w:i/>
                <w:sz w:val="19"/>
                <w:szCs w:val="19"/>
                <w:lang w:val="uk-UA"/>
              </w:rPr>
              <w:t xml:space="preserve"> </w:t>
            </w:r>
            <w:r w:rsidRPr="00111875">
              <w:rPr>
                <w:b/>
                <w:sz w:val="19"/>
                <w:szCs w:val="19"/>
                <w:lang w:val="uk-UA"/>
              </w:rPr>
              <w:t>навчального заняття</w:t>
            </w:r>
          </w:p>
        </w:tc>
        <w:tc>
          <w:tcPr>
            <w:tcW w:w="1560" w:type="dxa"/>
            <w:vAlign w:val="center"/>
          </w:tcPr>
          <w:p w:rsidR="002B223C" w:rsidRPr="00111875" w:rsidRDefault="002B223C" w:rsidP="001A3387">
            <w:pPr>
              <w:suppressAutoHyphens/>
              <w:jc w:val="center"/>
              <w:rPr>
                <w:rFonts w:ascii="Cambria" w:hAnsi="Cambria"/>
                <w:b/>
                <w:bCs/>
                <w:sz w:val="19"/>
                <w:szCs w:val="19"/>
                <w:lang w:val="uk-UA"/>
              </w:rPr>
            </w:pPr>
            <w:r w:rsidRPr="00111875">
              <w:rPr>
                <w:rFonts w:ascii="Cambria" w:hAnsi="Cambria"/>
                <w:b/>
                <w:bCs/>
                <w:sz w:val="19"/>
                <w:szCs w:val="19"/>
                <w:lang w:val="uk-UA"/>
              </w:rPr>
              <w:t>Максимальна кількість балів</w:t>
            </w:r>
          </w:p>
        </w:tc>
      </w:tr>
      <w:tr w:rsidR="002B223C" w:rsidRPr="00111875" w:rsidTr="00E159BC">
        <w:trPr>
          <w:trHeight w:val="20"/>
          <w:jc w:val="center"/>
        </w:trPr>
        <w:tc>
          <w:tcPr>
            <w:tcW w:w="846" w:type="dxa"/>
            <w:vMerge/>
          </w:tcPr>
          <w:p w:rsidR="002B223C" w:rsidRPr="00111875" w:rsidRDefault="002B223C" w:rsidP="009539F7">
            <w:pPr>
              <w:jc w:val="both"/>
              <w:rPr>
                <w:rFonts w:ascii="Cambria" w:hAnsi="Cambria"/>
                <w:b/>
                <w:bCs/>
                <w:sz w:val="19"/>
                <w:szCs w:val="19"/>
                <w:lang w:val="uk-UA"/>
              </w:rPr>
            </w:pPr>
          </w:p>
        </w:tc>
        <w:tc>
          <w:tcPr>
            <w:tcW w:w="7654" w:type="dxa"/>
            <w:gridSpan w:val="2"/>
          </w:tcPr>
          <w:p w:rsidR="002B223C" w:rsidRPr="00111875" w:rsidRDefault="002B223C" w:rsidP="009539F7">
            <w:pPr>
              <w:jc w:val="both"/>
              <w:rPr>
                <w:rFonts w:ascii="Cambria" w:hAnsi="Cambria"/>
                <w:b/>
                <w:bCs/>
                <w:sz w:val="19"/>
                <w:szCs w:val="19"/>
                <w:lang w:val="uk-UA"/>
              </w:rPr>
            </w:pPr>
            <w:r w:rsidRPr="00111875">
              <w:rPr>
                <w:rFonts w:ascii="Cambria" w:hAnsi="Cambria"/>
                <w:b/>
                <w:bCs/>
                <w:sz w:val="19"/>
                <w:szCs w:val="19"/>
                <w:lang w:val="uk-UA"/>
              </w:rPr>
              <w:t xml:space="preserve">РОБОТА В АУДИТОРІЇ: </w:t>
            </w:r>
          </w:p>
          <w:p w:rsidR="002B223C" w:rsidRPr="00111875" w:rsidRDefault="002B223C" w:rsidP="00DC1672">
            <w:pPr>
              <w:jc w:val="both"/>
              <w:rPr>
                <w:rFonts w:ascii="Cambria" w:hAnsi="Cambria"/>
                <w:b/>
                <w:bCs/>
                <w:sz w:val="19"/>
                <w:szCs w:val="19"/>
                <w:lang w:val="uk-UA"/>
              </w:rPr>
            </w:pPr>
            <w:r w:rsidRPr="00111875">
              <w:rPr>
                <w:rFonts w:ascii="Cambria" w:hAnsi="Cambria"/>
                <w:b/>
                <w:bCs/>
                <w:sz w:val="19"/>
                <w:szCs w:val="19"/>
                <w:lang w:val="uk-UA"/>
              </w:rPr>
              <w:t>– виконання завдань, усна доповідь, доповнення;</w:t>
            </w:r>
          </w:p>
          <w:p w:rsidR="002B223C" w:rsidRPr="00111875" w:rsidRDefault="002B223C" w:rsidP="00DC1672">
            <w:pPr>
              <w:jc w:val="both"/>
              <w:rPr>
                <w:rFonts w:ascii="Cambria" w:hAnsi="Cambria"/>
                <w:b/>
                <w:bCs/>
                <w:sz w:val="19"/>
                <w:szCs w:val="19"/>
                <w:lang w:val="uk-UA"/>
              </w:rPr>
            </w:pPr>
            <w:r w:rsidRPr="00111875">
              <w:rPr>
                <w:rFonts w:ascii="Cambria" w:hAnsi="Cambria"/>
                <w:b/>
                <w:bCs/>
                <w:sz w:val="19"/>
                <w:szCs w:val="19"/>
                <w:lang w:val="uk-UA"/>
              </w:rPr>
              <w:t xml:space="preserve"> - вирішення кейсів, проведення ділових ігор;</w:t>
            </w:r>
          </w:p>
          <w:p w:rsidR="002B223C" w:rsidRPr="00111875" w:rsidRDefault="002B223C" w:rsidP="009539F7">
            <w:pPr>
              <w:jc w:val="both"/>
              <w:rPr>
                <w:rFonts w:ascii="Cambria" w:hAnsi="Cambria"/>
                <w:b/>
                <w:bCs/>
                <w:sz w:val="19"/>
                <w:szCs w:val="19"/>
                <w:lang w:val="uk-UA"/>
              </w:rPr>
            </w:pPr>
            <w:r w:rsidRPr="00111875">
              <w:rPr>
                <w:rFonts w:ascii="Cambria" w:hAnsi="Cambria"/>
                <w:b/>
                <w:bCs/>
                <w:sz w:val="19"/>
                <w:szCs w:val="19"/>
                <w:lang w:val="uk-UA"/>
              </w:rPr>
              <w:t>– виконання та захист індивідуальних (командних) завдань самостійної роботи.</w:t>
            </w:r>
          </w:p>
        </w:tc>
        <w:tc>
          <w:tcPr>
            <w:tcW w:w="1560" w:type="dxa"/>
          </w:tcPr>
          <w:p w:rsidR="002B223C" w:rsidRPr="00111875" w:rsidRDefault="002B223C" w:rsidP="009539F7">
            <w:pPr>
              <w:jc w:val="center"/>
              <w:rPr>
                <w:rFonts w:ascii="Cambria" w:hAnsi="Cambria"/>
                <w:b/>
                <w:bCs/>
                <w:sz w:val="19"/>
                <w:szCs w:val="19"/>
                <w:lang w:val="uk-UA"/>
              </w:rPr>
            </w:pPr>
          </w:p>
          <w:p w:rsidR="002B223C" w:rsidRPr="00111875" w:rsidRDefault="002B223C" w:rsidP="00DC1672">
            <w:pPr>
              <w:jc w:val="center"/>
              <w:rPr>
                <w:rFonts w:ascii="Cambria" w:hAnsi="Cambria"/>
                <w:b/>
                <w:bCs/>
                <w:sz w:val="19"/>
                <w:szCs w:val="19"/>
                <w:lang w:val="uk-UA"/>
              </w:rPr>
            </w:pPr>
            <w:r w:rsidRPr="00111875">
              <w:rPr>
                <w:rFonts w:ascii="Cambria" w:hAnsi="Cambria"/>
                <w:b/>
                <w:bCs/>
                <w:sz w:val="19"/>
                <w:szCs w:val="19"/>
                <w:lang w:val="uk-UA"/>
              </w:rPr>
              <w:t>30</w:t>
            </w:r>
          </w:p>
        </w:tc>
      </w:tr>
      <w:tr w:rsidR="002B223C" w:rsidRPr="00111875" w:rsidTr="00E159BC">
        <w:trPr>
          <w:trHeight w:val="20"/>
          <w:jc w:val="center"/>
        </w:trPr>
        <w:tc>
          <w:tcPr>
            <w:tcW w:w="846" w:type="dxa"/>
            <w:vMerge w:val="restart"/>
            <w:vAlign w:val="center"/>
          </w:tcPr>
          <w:p w:rsidR="002B223C" w:rsidRPr="00111875" w:rsidRDefault="002B223C" w:rsidP="001A3387">
            <w:pPr>
              <w:jc w:val="center"/>
              <w:rPr>
                <w:rFonts w:ascii="Cambria" w:hAnsi="Cambria"/>
                <w:b/>
                <w:sz w:val="19"/>
                <w:szCs w:val="19"/>
                <w:lang w:val="uk-UA"/>
              </w:rPr>
            </w:pPr>
            <w:r w:rsidRPr="00111875">
              <w:rPr>
                <w:rFonts w:ascii="Cambria" w:hAnsi="Cambria"/>
                <w:b/>
                <w:sz w:val="19"/>
                <w:szCs w:val="19"/>
                <w:lang w:val="uk-UA"/>
              </w:rPr>
              <w:t>1</w:t>
            </w:r>
          </w:p>
        </w:tc>
        <w:tc>
          <w:tcPr>
            <w:tcW w:w="7654" w:type="dxa"/>
            <w:gridSpan w:val="2"/>
          </w:tcPr>
          <w:p w:rsidR="002B223C" w:rsidRPr="00111875" w:rsidRDefault="002B223C" w:rsidP="00DC1672">
            <w:pPr>
              <w:jc w:val="both"/>
              <w:rPr>
                <w:rFonts w:ascii="Cambria" w:hAnsi="Cambria"/>
                <w:b/>
                <w:sz w:val="19"/>
                <w:szCs w:val="19"/>
                <w:lang w:val="uk-UA"/>
              </w:rPr>
            </w:pPr>
            <w:r w:rsidRPr="00111875">
              <w:rPr>
                <w:rFonts w:ascii="Cambria" w:hAnsi="Cambria"/>
                <w:b/>
                <w:sz w:val="19"/>
                <w:szCs w:val="19"/>
                <w:lang w:val="uk-UA"/>
              </w:rPr>
              <w:t>Тема 1. Основні етапи створення бізнесу з урахуванням організаційно-правової форми діяльності:</w:t>
            </w:r>
          </w:p>
        </w:tc>
        <w:tc>
          <w:tcPr>
            <w:tcW w:w="1560" w:type="dxa"/>
            <w:vMerge w:val="restart"/>
            <w:vAlign w:val="center"/>
          </w:tcPr>
          <w:p w:rsidR="002B223C" w:rsidRPr="00111875" w:rsidRDefault="002B223C" w:rsidP="001A3387">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FD4AB6">
        <w:trPr>
          <w:trHeight w:val="111"/>
          <w:jc w:val="center"/>
        </w:trPr>
        <w:tc>
          <w:tcPr>
            <w:tcW w:w="846" w:type="dxa"/>
            <w:vMerge/>
            <w:vAlign w:val="center"/>
          </w:tcPr>
          <w:p w:rsidR="002B223C" w:rsidRPr="00111875" w:rsidRDefault="002B223C" w:rsidP="001A3387">
            <w:pPr>
              <w:jc w:val="center"/>
              <w:rPr>
                <w:rFonts w:ascii="Cambria" w:hAnsi="Cambria"/>
                <w:bCs/>
                <w:sz w:val="19"/>
                <w:szCs w:val="19"/>
                <w:lang w:val="uk-UA"/>
              </w:rPr>
            </w:pPr>
          </w:p>
        </w:tc>
        <w:tc>
          <w:tcPr>
            <w:tcW w:w="6095" w:type="dxa"/>
          </w:tcPr>
          <w:p w:rsidR="002B223C" w:rsidRPr="00111875" w:rsidRDefault="002B223C" w:rsidP="00FD4AB6">
            <w:pPr>
              <w:jc w:val="both"/>
              <w:rPr>
                <w:rFonts w:ascii="Cambria" w:hAnsi="Cambria"/>
                <w:bCs/>
                <w:sz w:val="19"/>
                <w:szCs w:val="19"/>
                <w:lang w:val="uk-UA"/>
              </w:rPr>
            </w:pPr>
            <w:r w:rsidRPr="00111875">
              <w:rPr>
                <w:rFonts w:ascii="Cambria" w:hAnsi="Cambria"/>
                <w:bCs/>
                <w:sz w:val="19"/>
                <w:szCs w:val="19"/>
                <w:lang w:val="uk-UA"/>
              </w:rPr>
              <w:t>– усна доповідь, вирішення кейсів</w:t>
            </w:r>
          </w:p>
        </w:tc>
        <w:tc>
          <w:tcPr>
            <w:tcW w:w="1559" w:type="dxa"/>
            <w:vAlign w:val="center"/>
          </w:tcPr>
          <w:p w:rsidR="002B223C" w:rsidRPr="00111875" w:rsidRDefault="002B223C" w:rsidP="001A3387">
            <w:pPr>
              <w:jc w:val="center"/>
              <w:rPr>
                <w:rFonts w:ascii="Cambria" w:hAnsi="Cambria"/>
                <w:bCs/>
                <w:sz w:val="19"/>
                <w:szCs w:val="19"/>
                <w:lang w:val="uk-UA"/>
              </w:rPr>
            </w:pPr>
            <w:r w:rsidRPr="00111875">
              <w:rPr>
                <w:rFonts w:ascii="Cambria" w:hAnsi="Cambria"/>
                <w:bCs/>
                <w:sz w:val="19"/>
                <w:szCs w:val="19"/>
                <w:lang w:val="uk-UA"/>
              </w:rPr>
              <w:t>2 = («2» × 1)</w:t>
            </w:r>
          </w:p>
        </w:tc>
        <w:tc>
          <w:tcPr>
            <w:tcW w:w="1560" w:type="dxa"/>
            <w:vMerge/>
            <w:vAlign w:val="bottom"/>
          </w:tcPr>
          <w:p w:rsidR="002B223C" w:rsidRPr="00111875" w:rsidRDefault="002B223C" w:rsidP="001A3387">
            <w:pPr>
              <w:jc w:val="center"/>
              <w:rPr>
                <w:rFonts w:ascii="Cambria" w:hAnsi="Cambria"/>
                <w:b/>
                <w:bCs/>
                <w:sz w:val="19"/>
                <w:szCs w:val="19"/>
                <w:lang w:val="uk-UA"/>
              </w:rPr>
            </w:pPr>
          </w:p>
        </w:tc>
      </w:tr>
      <w:tr w:rsidR="002B223C" w:rsidRPr="00111875" w:rsidTr="00E159BC">
        <w:trPr>
          <w:trHeight w:val="20"/>
          <w:jc w:val="center"/>
        </w:trPr>
        <w:tc>
          <w:tcPr>
            <w:tcW w:w="846" w:type="dxa"/>
            <w:vMerge w:val="restart"/>
            <w:vAlign w:val="center"/>
          </w:tcPr>
          <w:p w:rsidR="002B223C" w:rsidRPr="00111875" w:rsidRDefault="002B223C" w:rsidP="001A3387">
            <w:pPr>
              <w:jc w:val="center"/>
              <w:rPr>
                <w:rFonts w:ascii="Cambria" w:hAnsi="Cambria"/>
                <w:b/>
                <w:sz w:val="19"/>
                <w:szCs w:val="19"/>
                <w:lang w:val="uk-UA"/>
              </w:rPr>
            </w:pPr>
            <w:r w:rsidRPr="00111875">
              <w:rPr>
                <w:rFonts w:ascii="Cambria" w:hAnsi="Cambria"/>
                <w:b/>
                <w:sz w:val="19"/>
                <w:szCs w:val="19"/>
                <w:lang w:val="uk-UA"/>
              </w:rPr>
              <w:t>2</w:t>
            </w:r>
          </w:p>
        </w:tc>
        <w:tc>
          <w:tcPr>
            <w:tcW w:w="7654" w:type="dxa"/>
            <w:gridSpan w:val="2"/>
          </w:tcPr>
          <w:p w:rsidR="002B223C" w:rsidRPr="00111875" w:rsidRDefault="002B223C" w:rsidP="001A3387">
            <w:pPr>
              <w:jc w:val="both"/>
              <w:rPr>
                <w:rFonts w:ascii="Cambria" w:hAnsi="Cambria"/>
                <w:b/>
                <w:sz w:val="19"/>
                <w:szCs w:val="19"/>
                <w:lang w:val="uk-UA"/>
              </w:rPr>
            </w:pPr>
            <w:r w:rsidRPr="00111875">
              <w:rPr>
                <w:rFonts w:ascii="Cambria" w:hAnsi="Cambria"/>
                <w:b/>
                <w:sz w:val="19"/>
                <w:szCs w:val="19"/>
                <w:lang w:val="uk-UA"/>
              </w:rPr>
              <w:t>Тема 2. Сутність підприємницького лідерства в хаотичному бізнес-середовищі</w:t>
            </w:r>
          </w:p>
          <w:p w:rsidR="002B223C" w:rsidRPr="00111875" w:rsidRDefault="002B223C" w:rsidP="001A3387">
            <w:pPr>
              <w:jc w:val="both"/>
              <w:rPr>
                <w:rFonts w:ascii="Cambria" w:hAnsi="Cambria"/>
                <w:b/>
                <w:sz w:val="19"/>
                <w:szCs w:val="19"/>
                <w:lang w:val="uk-UA"/>
              </w:rPr>
            </w:pPr>
            <w:r w:rsidRPr="00111875">
              <w:rPr>
                <w:rFonts w:ascii="Cambria" w:hAnsi="Cambria"/>
                <w:b/>
                <w:sz w:val="19"/>
                <w:szCs w:val="19"/>
                <w:lang w:val="uk-UA"/>
              </w:rPr>
              <w:t>Тема 3. Ефективне лідерство як джерело конкурентної переваги в бізнесі</w:t>
            </w:r>
          </w:p>
          <w:p w:rsidR="002B223C" w:rsidRPr="00111875" w:rsidRDefault="002B223C" w:rsidP="001A3387">
            <w:pPr>
              <w:jc w:val="both"/>
              <w:rPr>
                <w:rFonts w:ascii="Cambria" w:hAnsi="Cambria"/>
                <w:b/>
                <w:sz w:val="19"/>
                <w:szCs w:val="19"/>
                <w:lang w:val="uk-UA"/>
              </w:rPr>
            </w:pPr>
            <w:r w:rsidRPr="00111875">
              <w:rPr>
                <w:b/>
                <w:iCs/>
                <w:sz w:val="19"/>
                <w:szCs w:val="19"/>
                <w:lang w:val="uk-UA"/>
              </w:rPr>
              <w:t>Тема 4. Планшет особистості підприємця і його ділових якостей</w:t>
            </w:r>
            <w:r w:rsidRPr="00111875">
              <w:rPr>
                <w:rFonts w:ascii="Cambria" w:hAnsi="Cambria"/>
                <w:b/>
                <w:sz w:val="19"/>
                <w:szCs w:val="19"/>
                <w:lang w:val="uk-UA"/>
              </w:rPr>
              <w:t>:</w:t>
            </w:r>
          </w:p>
        </w:tc>
        <w:tc>
          <w:tcPr>
            <w:tcW w:w="1560" w:type="dxa"/>
            <w:vMerge w:val="restart"/>
            <w:vAlign w:val="center"/>
          </w:tcPr>
          <w:p w:rsidR="002B223C" w:rsidRPr="00111875" w:rsidRDefault="002B223C" w:rsidP="001A3387">
            <w:pPr>
              <w:jc w:val="center"/>
              <w:rPr>
                <w:rFonts w:ascii="Cambria" w:hAnsi="Cambria"/>
                <w:b/>
                <w:bCs/>
                <w:sz w:val="19"/>
                <w:szCs w:val="19"/>
                <w:lang w:val="uk-UA"/>
              </w:rPr>
            </w:pPr>
          </w:p>
          <w:p w:rsidR="002B223C" w:rsidRPr="00111875" w:rsidRDefault="002B223C" w:rsidP="001A3387">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1A3387">
            <w:pPr>
              <w:jc w:val="center"/>
              <w:rPr>
                <w:rFonts w:ascii="Cambria" w:hAnsi="Cambria"/>
                <w:bCs/>
                <w:sz w:val="19"/>
                <w:szCs w:val="19"/>
                <w:lang w:val="uk-UA"/>
              </w:rPr>
            </w:pPr>
          </w:p>
        </w:tc>
        <w:tc>
          <w:tcPr>
            <w:tcW w:w="6095" w:type="dxa"/>
          </w:tcPr>
          <w:p w:rsidR="002B223C" w:rsidRPr="00111875" w:rsidRDefault="002B223C" w:rsidP="001A3387">
            <w:pPr>
              <w:ind w:left="318"/>
              <w:jc w:val="both"/>
              <w:rPr>
                <w:rFonts w:ascii="Cambria" w:hAnsi="Cambria"/>
                <w:bCs/>
                <w:sz w:val="19"/>
                <w:szCs w:val="19"/>
                <w:lang w:val="uk-UA"/>
              </w:rPr>
            </w:pPr>
            <w:r w:rsidRPr="00111875">
              <w:rPr>
                <w:rFonts w:ascii="Cambria" w:hAnsi="Cambria"/>
                <w:bCs/>
                <w:sz w:val="19"/>
                <w:szCs w:val="19"/>
                <w:lang w:val="uk-UA"/>
              </w:rPr>
              <w:t xml:space="preserve">– усна доповідь, вирішення кейсів; </w:t>
            </w:r>
          </w:p>
        </w:tc>
        <w:tc>
          <w:tcPr>
            <w:tcW w:w="1559" w:type="dxa"/>
            <w:vMerge w:val="restart"/>
          </w:tcPr>
          <w:p w:rsidR="002B223C" w:rsidRPr="00111875" w:rsidRDefault="002B223C" w:rsidP="001A3387">
            <w:pPr>
              <w:jc w:val="center"/>
              <w:rPr>
                <w:rFonts w:ascii="Cambria" w:hAnsi="Cambria"/>
                <w:bCs/>
                <w:sz w:val="19"/>
                <w:szCs w:val="19"/>
                <w:lang w:val="uk-UA"/>
              </w:rPr>
            </w:pPr>
            <w:r w:rsidRPr="00111875">
              <w:rPr>
                <w:rFonts w:ascii="Cambria" w:hAnsi="Cambria"/>
                <w:bCs/>
                <w:sz w:val="19"/>
                <w:szCs w:val="19"/>
                <w:lang w:val="uk-UA"/>
              </w:rPr>
              <w:t>2 = («2» ×1)</w:t>
            </w:r>
          </w:p>
          <w:p w:rsidR="002B223C" w:rsidRPr="00111875" w:rsidRDefault="002B223C" w:rsidP="001A3387">
            <w:pPr>
              <w:jc w:val="center"/>
              <w:rPr>
                <w:rFonts w:ascii="Cambria" w:hAnsi="Cambria"/>
                <w:bCs/>
                <w:sz w:val="19"/>
                <w:szCs w:val="19"/>
                <w:lang w:val="uk-UA"/>
              </w:rPr>
            </w:pPr>
          </w:p>
        </w:tc>
        <w:tc>
          <w:tcPr>
            <w:tcW w:w="1560" w:type="dxa"/>
            <w:vMerge/>
            <w:vAlign w:val="center"/>
          </w:tcPr>
          <w:p w:rsidR="002B223C" w:rsidRPr="00111875" w:rsidRDefault="002B223C" w:rsidP="001A3387">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1A3387">
            <w:pPr>
              <w:jc w:val="center"/>
              <w:rPr>
                <w:rFonts w:ascii="Cambria" w:hAnsi="Cambria"/>
                <w:bCs/>
                <w:sz w:val="19"/>
                <w:szCs w:val="19"/>
                <w:lang w:val="uk-UA"/>
              </w:rPr>
            </w:pPr>
          </w:p>
        </w:tc>
        <w:tc>
          <w:tcPr>
            <w:tcW w:w="6095" w:type="dxa"/>
          </w:tcPr>
          <w:p w:rsidR="002B223C" w:rsidRPr="00111875" w:rsidRDefault="002B223C" w:rsidP="001A3387">
            <w:pPr>
              <w:ind w:left="318"/>
              <w:jc w:val="both"/>
              <w:rPr>
                <w:rFonts w:ascii="Cambria" w:hAnsi="Cambria"/>
                <w:bCs/>
                <w:sz w:val="19"/>
                <w:szCs w:val="19"/>
                <w:lang w:val="uk-UA"/>
              </w:rPr>
            </w:pPr>
            <w:r w:rsidRPr="00111875">
              <w:rPr>
                <w:rFonts w:ascii="Cambria" w:hAnsi="Cambria"/>
                <w:bCs/>
                <w:sz w:val="19"/>
                <w:szCs w:val="19"/>
                <w:lang w:val="uk-UA"/>
              </w:rPr>
              <w:t>– проведення ділової гри;</w:t>
            </w:r>
          </w:p>
        </w:tc>
        <w:tc>
          <w:tcPr>
            <w:tcW w:w="1559" w:type="dxa"/>
            <w:vMerge/>
          </w:tcPr>
          <w:p w:rsidR="002B223C" w:rsidRPr="00111875" w:rsidRDefault="002B223C" w:rsidP="001A3387">
            <w:pPr>
              <w:jc w:val="center"/>
              <w:rPr>
                <w:rFonts w:ascii="Cambria" w:hAnsi="Cambria"/>
                <w:bCs/>
                <w:sz w:val="19"/>
                <w:szCs w:val="19"/>
                <w:lang w:val="uk-UA"/>
              </w:rPr>
            </w:pPr>
          </w:p>
        </w:tc>
        <w:tc>
          <w:tcPr>
            <w:tcW w:w="1560" w:type="dxa"/>
            <w:vMerge/>
            <w:vAlign w:val="center"/>
          </w:tcPr>
          <w:p w:rsidR="002B223C" w:rsidRPr="00111875" w:rsidRDefault="002B223C" w:rsidP="001A3387">
            <w:pPr>
              <w:jc w:val="center"/>
              <w:rPr>
                <w:rFonts w:ascii="Cambria" w:hAnsi="Cambria"/>
                <w:b/>
                <w:bCs/>
                <w:sz w:val="19"/>
                <w:szCs w:val="19"/>
                <w:lang w:val="uk-UA"/>
              </w:rPr>
            </w:pPr>
          </w:p>
        </w:tc>
      </w:tr>
      <w:tr w:rsidR="002B223C" w:rsidRPr="00111875" w:rsidTr="00E159BC">
        <w:trPr>
          <w:trHeight w:val="20"/>
          <w:jc w:val="center"/>
        </w:trPr>
        <w:tc>
          <w:tcPr>
            <w:tcW w:w="846" w:type="dxa"/>
            <w:vMerge w:val="restart"/>
            <w:vAlign w:val="center"/>
          </w:tcPr>
          <w:p w:rsidR="002B223C" w:rsidRPr="00111875" w:rsidRDefault="002B223C" w:rsidP="009539F7">
            <w:pPr>
              <w:jc w:val="center"/>
              <w:rPr>
                <w:rFonts w:ascii="Cambria" w:hAnsi="Cambria"/>
                <w:b/>
                <w:sz w:val="19"/>
                <w:szCs w:val="19"/>
                <w:lang w:val="uk-UA"/>
              </w:rPr>
            </w:pPr>
            <w:r w:rsidRPr="00111875">
              <w:rPr>
                <w:rFonts w:ascii="Cambria" w:hAnsi="Cambria"/>
                <w:b/>
                <w:sz w:val="19"/>
                <w:szCs w:val="19"/>
                <w:lang w:val="uk-UA"/>
              </w:rPr>
              <w:t>3</w:t>
            </w:r>
          </w:p>
        </w:tc>
        <w:tc>
          <w:tcPr>
            <w:tcW w:w="7654" w:type="dxa"/>
            <w:gridSpan w:val="2"/>
          </w:tcPr>
          <w:p w:rsidR="002B223C" w:rsidRPr="00111875" w:rsidRDefault="002B223C" w:rsidP="009539F7">
            <w:pPr>
              <w:jc w:val="both"/>
              <w:rPr>
                <w:rFonts w:ascii="Cambria" w:hAnsi="Cambria"/>
                <w:b/>
                <w:sz w:val="19"/>
                <w:szCs w:val="19"/>
                <w:lang w:val="uk-UA"/>
              </w:rPr>
            </w:pPr>
            <w:hyperlink w:anchor="_Toc526157027" w:history="1">
              <w:r w:rsidRPr="00111875">
                <w:rPr>
                  <w:b/>
                  <w:iCs/>
                  <w:sz w:val="19"/>
                  <w:szCs w:val="19"/>
                  <w:lang w:val="uk-UA"/>
                </w:rPr>
                <w:t>Тема 5. Бізнес-планування з урахуванням виду організаційно-правової форми бізнесу</w:t>
              </w:r>
            </w:hyperlink>
            <w:r w:rsidRPr="00111875">
              <w:rPr>
                <w:rFonts w:ascii="Cambria" w:hAnsi="Cambria"/>
                <w:b/>
                <w:sz w:val="19"/>
                <w:szCs w:val="19"/>
                <w:lang w:val="uk-UA"/>
              </w:rPr>
              <w:t>:</w:t>
            </w:r>
          </w:p>
        </w:tc>
        <w:tc>
          <w:tcPr>
            <w:tcW w:w="1560" w:type="dxa"/>
            <w:vMerge w:val="restart"/>
            <w:vAlign w:val="center"/>
          </w:tcPr>
          <w:p w:rsidR="002B223C" w:rsidRPr="00111875" w:rsidRDefault="002B223C" w:rsidP="009539F7">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B9770F">
            <w:pPr>
              <w:jc w:val="center"/>
              <w:rPr>
                <w:rFonts w:ascii="Cambria" w:hAnsi="Cambria"/>
                <w:bCs/>
                <w:sz w:val="19"/>
                <w:szCs w:val="19"/>
                <w:lang w:val="uk-UA"/>
              </w:rPr>
            </w:pPr>
          </w:p>
        </w:tc>
        <w:tc>
          <w:tcPr>
            <w:tcW w:w="6095" w:type="dxa"/>
          </w:tcPr>
          <w:p w:rsidR="002B223C" w:rsidRPr="00111875" w:rsidRDefault="002B223C" w:rsidP="00B9770F">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EF24AD">
            <w:pPr>
              <w:jc w:val="center"/>
              <w:rPr>
                <w:rFonts w:ascii="Cambria" w:hAnsi="Cambria"/>
                <w:bCs/>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B9770F">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B9770F">
            <w:pPr>
              <w:jc w:val="center"/>
              <w:rPr>
                <w:rFonts w:ascii="Cambria" w:hAnsi="Cambria"/>
                <w:bCs/>
                <w:sz w:val="19"/>
                <w:szCs w:val="19"/>
                <w:lang w:val="uk-UA"/>
              </w:rPr>
            </w:pPr>
          </w:p>
        </w:tc>
        <w:tc>
          <w:tcPr>
            <w:tcW w:w="6095" w:type="dxa"/>
          </w:tcPr>
          <w:p w:rsidR="002B223C" w:rsidRPr="00111875" w:rsidRDefault="002B223C" w:rsidP="00B9770F">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B9770F">
            <w:pPr>
              <w:jc w:val="center"/>
              <w:rPr>
                <w:rFonts w:ascii="Cambria" w:hAnsi="Cambria"/>
                <w:bCs/>
                <w:sz w:val="19"/>
                <w:szCs w:val="19"/>
                <w:lang w:val="uk-UA"/>
              </w:rPr>
            </w:pPr>
          </w:p>
        </w:tc>
        <w:tc>
          <w:tcPr>
            <w:tcW w:w="1560" w:type="dxa"/>
            <w:vMerge/>
          </w:tcPr>
          <w:p w:rsidR="002B223C" w:rsidRPr="00111875" w:rsidRDefault="002B223C" w:rsidP="00B9770F">
            <w:pPr>
              <w:jc w:val="center"/>
              <w:rPr>
                <w:rFonts w:ascii="Cambria" w:hAnsi="Cambria"/>
                <w:b/>
                <w:bCs/>
                <w:sz w:val="19"/>
                <w:szCs w:val="19"/>
                <w:lang w:val="uk-UA"/>
              </w:rPr>
            </w:pPr>
          </w:p>
        </w:tc>
      </w:tr>
      <w:tr w:rsidR="002B223C" w:rsidRPr="00111875" w:rsidTr="00E159BC">
        <w:trPr>
          <w:trHeight w:val="20"/>
          <w:jc w:val="center"/>
        </w:trPr>
        <w:tc>
          <w:tcPr>
            <w:tcW w:w="846" w:type="dxa"/>
            <w:vMerge w:val="restart"/>
            <w:vAlign w:val="center"/>
          </w:tcPr>
          <w:p w:rsidR="002B223C" w:rsidRPr="00111875" w:rsidRDefault="002B223C" w:rsidP="009539F7">
            <w:pPr>
              <w:jc w:val="center"/>
              <w:rPr>
                <w:rFonts w:ascii="Cambria" w:hAnsi="Cambria"/>
                <w:b/>
                <w:sz w:val="19"/>
                <w:szCs w:val="19"/>
                <w:lang w:val="uk-UA"/>
              </w:rPr>
            </w:pPr>
            <w:r w:rsidRPr="00111875">
              <w:rPr>
                <w:rFonts w:ascii="Cambria" w:hAnsi="Cambria"/>
                <w:b/>
                <w:sz w:val="19"/>
                <w:szCs w:val="19"/>
                <w:lang w:val="uk-UA"/>
              </w:rPr>
              <w:t>4</w:t>
            </w:r>
          </w:p>
        </w:tc>
        <w:tc>
          <w:tcPr>
            <w:tcW w:w="7654" w:type="dxa"/>
            <w:gridSpan w:val="2"/>
          </w:tcPr>
          <w:p w:rsidR="002B223C" w:rsidRPr="00111875" w:rsidRDefault="002B223C" w:rsidP="009539F7">
            <w:pPr>
              <w:jc w:val="both"/>
              <w:rPr>
                <w:rFonts w:ascii="Cambria" w:hAnsi="Cambria"/>
                <w:b/>
                <w:bCs/>
                <w:sz w:val="19"/>
                <w:szCs w:val="19"/>
                <w:lang w:val="uk-UA"/>
              </w:rPr>
            </w:pPr>
            <w:hyperlink w:anchor="_Toc526157028" w:history="1">
              <w:r w:rsidRPr="00111875">
                <w:rPr>
                  <w:rStyle w:val="Emphasis"/>
                  <w:rFonts w:ascii="Cambria" w:hAnsi="Cambria"/>
                  <w:b/>
                  <w:bCs/>
                  <w:i w:val="0"/>
                  <w:sz w:val="20"/>
                  <w:szCs w:val="20"/>
                  <w:lang w:val="uk-UA"/>
                </w:rPr>
                <w:t>Тема 6. Формування інструментарію для просування товару на ринок</w:t>
              </w:r>
            </w:hyperlink>
          </w:p>
        </w:tc>
        <w:tc>
          <w:tcPr>
            <w:tcW w:w="1560" w:type="dxa"/>
            <w:vMerge w:val="restart"/>
            <w:vAlign w:val="center"/>
          </w:tcPr>
          <w:p w:rsidR="002B223C" w:rsidRPr="00111875" w:rsidRDefault="002B223C" w:rsidP="009539F7">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ind w:left="318"/>
              <w:jc w:val="both"/>
              <w:rPr>
                <w:rFonts w:ascii="Cambria" w:hAnsi="Cambria"/>
                <w:bCs/>
                <w:sz w:val="19"/>
                <w:szCs w:val="19"/>
                <w:lang w:val="uk-UA"/>
              </w:rPr>
            </w:pPr>
            <w:r w:rsidRPr="00111875">
              <w:rPr>
                <w:rFonts w:ascii="Cambria" w:hAnsi="Cambria"/>
                <w:bCs/>
                <w:sz w:val="19"/>
                <w:szCs w:val="19"/>
                <w:lang w:val="uk-UA"/>
              </w:rPr>
              <w:t>– виконання</w:t>
            </w:r>
            <w:r w:rsidRPr="00111875">
              <w:rPr>
                <w:sz w:val="19"/>
                <w:szCs w:val="19"/>
                <w:lang w:val="uk-UA"/>
              </w:rPr>
              <w:t xml:space="preserve"> </w:t>
            </w:r>
            <w:r w:rsidRPr="00111875">
              <w:rPr>
                <w:rFonts w:ascii="Cambria" w:hAnsi="Cambria"/>
                <w:bCs/>
                <w:sz w:val="19"/>
                <w:szCs w:val="19"/>
                <w:lang w:val="uk-UA"/>
              </w:rPr>
              <w:t>практичних завдань;</w:t>
            </w:r>
          </w:p>
        </w:tc>
        <w:tc>
          <w:tcPr>
            <w:tcW w:w="1559" w:type="dxa"/>
            <w:vMerge w:val="restart"/>
            <w:vAlign w:val="center"/>
          </w:tcPr>
          <w:p w:rsidR="002B223C" w:rsidRPr="00111875" w:rsidRDefault="002B223C" w:rsidP="00E5129C">
            <w:pPr>
              <w:jc w:val="center"/>
              <w:rPr>
                <w:rFonts w:ascii="Cambria" w:hAnsi="Cambria"/>
                <w:bCs/>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E5129C">
            <w:pPr>
              <w:jc w:val="center"/>
              <w:rPr>
                <w:rFonts w:ascii="Cambria" w:hAnsi="Cambria"/>
                <w:bCs/>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5</w:t>
            </w:r>
          </w:p>
        </w:tc>
        <w:tc>
          <w:tcPr>
            <w:tcW w:w="7654" w:type="dxa"/>
            <w:gridSpan w:val="2"/>
          </w:tcPr>
          <w:p w:rsidR="002B223C" w:rsidRPr="00111875" w:rsidRDefault="002B223C" w:rsidP="00E5129C">
            <w:pPr>
              <w:jc w:val="both"/>
              <w:rPr>
                <w:rFonts w:ascii="Cambria" w:hAnsi="Cambria"/>
                <w:b/>
                <w:bCs/>
                <w:sz w:val="19"/>
                <w:szCs w:val="19"/>
                <w:lang w:val="uk-UA"/>
              </w:rPr>
            </w:pPr>
            <w:hyperlink w:anchor="_Toc526157029" w:history="1">
              <w:r w:rsidRPr="00111875">
                <w:rPr>
                  <w:rStyle w:val="Emphasis"/>
                  <w:rFonts w:ascii="Cambria" w:hAnsi="Cambria"/>
                  <w:b/>
                  <w:bCs/>
                  <w:i w:val="0"/>
                  <w:sz w:val="20"/>
                  <w:szCs w:val="20"/>
                  <w:lang w:val="uk-UA"/>
                </w:rPr>
                <w:t>Тема 7. Організаційне забезпечення бізнесу</w:t>
              </w:r>
            </w:hyperlink>
          </w:p>
        </w:tc>
        <w:tc>
          <w:tcPr>
            <w:tcW w:w="1560" w:type="dxa"/>
            <w:vMerge w:val="restart"/>
            <w:vAlign w:val="center"/>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E5129C">
            <w:pPr>
              <w:jc w:val="center"/>
              <w:rPr>
                <w:rFonts w:ascii="Cambria" w:hAnsi="Cambria"/>
                <w:bCs/>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E5129C">
            <w:pPr>
              <w:jc w:val="center"/>
              <w:rPr>
                <w:rFonts w:ascii="Cambria" w:hAnsi="Cambria"/>
                <w:bCs/>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6-7</w:t>
            </w:r>
          </w:p>
        </w:tc>
        <w:tc>
          <w:tcPr>
            <w:tcW w:w="7654" w:type="dxa"/>
            <w:gridSpan w:val="2"/>
          </w:tcPr>
          <w:p w:rsidR="002B223C" w:rsidRPr="00111875" w:rsidRDefault="002B223C" w:rsidP="00E5129C">
            <w:pPr>
              <w:jc w:val="both"/>
              <w:rPr>
                <w:rFonts w:ascii="Cambria" w:hAnsi="Cambria"/>
                <w:b/>
                <w:bCs/>
                <w:sz w:val="19"/>
                <w:szCs w:val="19"/>
                <w:lang w:val="uk-UA"/>
              </w:rPr>
            </w:pPr>
            <w:r w:rsidRPr="00111875">
              <w:rPr>
                <w:rStyle w:val="Emphasis"/>
                <w:rFonts w:ascii="Cambria" w:hAnsi="Cambria"/>
                <w:b/>
                <w:bCs/>
                <w:i w:val="0"/>
                <w:sz w:val="20"/>
                <w:szCs w:val="20"/>
                <w:lang w:val="uk-UA"/>
              </w:rPr>
              <w:t>Тема 8. Розробка фінансового плану бізнесу (бізнес-проекту)</w:t>
            </w:r>
          </w:p>
        </w:tc>
        <w:tc>
          <w:tcPr>
            <w:tcW w:w="1560" w:type="dxa"/>
            <w:vMerge w:val="restart"/>
            <w:vAlign w:val="center"/>
          </w:tcPr>
          <w:p w:rsidR="002B223C" w:rsidRPr="00111875" w:rsidRDefault="002B223C" w:rsidP="00E5129C">
            <w:pPr>
              <w:jc w:val="center"/>
              <w:rPr>
                <w:rFonts w:ascii="Cambria" w:hAnsi="Cambria"/>
                <w:b/>
                <w:bCs/>
                <w:sz w:val="19"/>
                <w:szCs w:val="19"/>
                <w:lang w:val="uk-UA"/>
              </w:rPr>
            </w:pPr>
            <w:r>
              <w:rPr>
                <w:rFonts w:ascii="Cambria" w:hAnsi="Cambria"/>
                <w:b/>
                <w:bCs/>
                <w:sz w:val="19"/>
                <w:szCs w:val="19"/>
                <w:lang w:val="uk-UA"/>
              </w:rPr>
              <w:t>4</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ind w:left="318"/>
              <w:jc w:val="both"/>
              <w:rPr>
                <w:rFonts w:ascii="Cambria" w:hAnsi="Cambria"/>
                <w:bCs/>
                <w:sz w:val="19"/>
                <w:szCs w:val="19"/>
                <w:lang w:val="uk-UA"/>
              </w:rPr>
            </w:pPr>
            <w:r w:rsidRPr="00111875">
              <w:rPr>
                <w:rFonts w:ascii="Cambria" w:hAnsi="Cambria"/>
                <w:bCs/>
                <w:sz w:val="19"/>
                <w:szCs w:val="19"/>
                <w:lang w:val="uk-UA"/>
              </w:rPr>
              <w:t xml:space="preserve">– виконання розрахункових завдань </w:t>
            </w:r>
          </w:p>
        </w:tc>
        <w:tc>
          <w:tcPr>
            <w:tcW w:w="1559" w:type="dxa"/>
            <w:vMerge w:val="restart"/>
            <w:vAlign w:val="center"/>
          </w:tcPr>
          <w:p w:rsidR="002B223C" w:rsidRPr="00111875" w:rsidRDefault="002B223C" w:rsidP="00E5129C">
            <w:pPr>
              <w:jc w:val="center"/>
              <w:rPr>
                <w:rFonts w:ascii="Cambria" w:hAnsi="Cambria"/>
                <w:bCs/>
                <w:sz w:val="19"/>
                <w:szCs w:val="19"/>
                <w:lang w:val="uk-UA"/>
              </w:rPr>
            </w:pPr>
            <w:r>
              <w:rPr>
                <w:rFonts w:ascii="Cambria" w:hAnsi="Cambria"/>
                <w:bCs/>
                <w:sz w:val="19"/>
                <w:szCs w:val="19"/>
                <w:lang w:val="uk-UA"/>
              </w:rPr>
              <w:t>4</w:t>
            </w:r>
            <w:r w:rsidRPr="00111875">
              <w:rPr>
                <w:rFonts w:ascii="Cambria" w:hAnsi="Cambria"/>
                <w:bCs/>
                <w:sz w:val="19"/>
                <w:szCs w:val="19"/>
                <w:lang w:val="uk-UA"/>
              </w:rPr>
              <w:t xml:space="preserve"> = («2» × </w:t>
            </w:r>
            <w:r>
              <w:rPr>
                <w:rFonts w:ascii="Cambria" w:hAnsi="Cambria"/>
                <w:bCs/>
                <w:sz w:val="19"/>
                <w:szCs w:val="19"/>
                <w:lang w:val="uk-UA"/>
              </w:rPr>
              <w:t>2</w:t>
            </w:r>
            <w:r w:rsidRPr="00111875">
              <w:rPr>
                <w:rFonts w:ascii="Cambria" w:hAnsi="Cambria"/>
                <w:bCs/>
                <w:sz w:val="19"/>
                <w:szCs w:val="19"/>
                <w:lang w:val="uk-UA"/>
              </w:rPr>
              <w:t>)</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E5129C">
            <w:pPr>
              <w:jc w:val="center"/>
              <w:rPr>
                <w:rFonts w:ascii="Cambria" w:hAnsi="Cambria"/>
                <w:bCs/>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043E85">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8</w:t>
            </w:r>
          </w:p>
        </w:tc>
        <w:tc>
          <w:tcPr>
            <w:tcW w:w="7654" w:type="dxa"/>
            <w:gridSpan w:val="2"/>
          </w:tcPr>
          <w:p w:rsidR="002B223C" w:rsidRPr="00111875" w:rsidRDefault="002B223C" w:rsidP="00E5129C">
            <w:pPr>
              <w:rPr>
                <w:rStyle w:val="Emphasis"/>
                <w:rFonts w:ascii="Cambria" w:hAnsi="Cambria"/>
                <w:b/>
                <w:bCs/>
                <w:i w:val="0"/>
                <w:sz w:val="20"/>
                <w:szCs w:val="20"/>
                <w:lang w:val="uk-UA"/>
              </w:rPr>
            </w:pPr>
            <w:r w:rsidRPr="00111875">
              <w:rPr>
                <w:rStyle w:val="Emphasis"/>
                <w:rFonts w:ascii="Cambria" w:hAnsi="Cambria"/>
                <w:b/>
                <w:bCs/>
                <w:i w:val="0"/>
                <w:sz w:val="20"/>
                <w:szCs w:val="20"/>
                <w:lang w:val="uk-UA"/>
              </w:rPr>
              <w:t xml:space="preserve">Тема 9. Ідентифікація та мінімізація ризиків новоствореного бізнесу </w:t>
            </w:r>
          </w:p>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10. Формування установчих документів та взаємозв'язків підприємс</w:t>
            </w:r>
            <w:r w:rsidRPr="00111875">
              <w:rPr>
                <w:rStyle w:val="Emphasis"/>
                <w:rFonts w:ascii="Cambria" w:hAnsi="Cambria"/>
                <w:b/>
                <w:bCs/>
                <w:i w:val="0"/>
                <w:sz w:val="20"/>
                <w:szCs w:val="20"/>
                <w:lang w:val="uk-UA"/>
              </w:rPr>
              <w:t>т</w:t>
            </w:r>
            <w:r w:rsidRPr="00111875">
              <w:rPr>
                <w:rStyle w:val="Emphasis"/>
                <w:rFonts w:ascii="Cambria" w:hAnsi="Cambria"/>
                <w:b/>
                <w:bCs/>
                <w:i w:val="0"/>
                <w:sz w:val="20"/>
                <w:szCs w:val="20"/>
                <w:lang w:val="uk-UA"/>
              </w:rPr>
              <w:t>ва</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tcPr>
          <w:p w:rsidR="002B223C" w:rsidRPr="00111875" w:rsidRDefault="002B223C"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E5129C">
            <w:pPr>
              <w:jc w:val="center"/>
              <w:rPr>
                <w:rFonts w:ascii="Cambria" w:hAnsi="Cambria"/>
                <w:spacing w:val="-8"/>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1F141C">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9</w:t>
            </w:r>
          </w:p>
        </w:tc>
        <w:tc>
          <w:tcPr>
            <w:tcW w:w="7654" w:type="dxa"/>
            <w:gridSpan w:val="2"/>
          </w:tcPr>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11. Ліцензування та патентування підприємницької діяльності</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tcPr>
          <w:p w:rsidR="002B223C" w:rsidRPr="00111875" w:rsidRDefault="002B223C"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E5129C">
            <w:pPr>
              <w:jc w:val="center"/>
              <w:rPr>
                <w:rFonts w:ascii="Cambria" w:hAnsi="Cambria"/>
                <w:spacing w:val="-8"/>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6C59CB">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10</w:t>
            </w:r>
          </w:p>
        </w:tc>
        <w:tc>
          <w:tcPr>
            <w:tcW w:w="7654" w:type="dxa"/>
            <w:gridSpan w:val="2"/>
          </w:tcPr>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12. Логістична конкурентоспроможність сучасного суб'єкта господ</w:t>
            </w:r>
            <w:r w:rsidRPr="00111875">
              <w:rPr>
                <w:rStyle w:val="Emphasis"/>
                <w:rFonts w:ascii="Cambria" w:hAnsi="Cambria"/>
                <w:b/>
                <w:bCs/>
                <w:i w:val="0"/>
                <w:sz w:val="20"/>
                <w:szCs w:val="20"/>
                <w:lang w:val="uk-UA"/>
              </w:rPr>
              <w:t>а</w:t>
            </w:r>
            <w:r w:rsidRPr="00111875">
              <w:rPr>
                <w:rStyle w:val="Emphasis"/>
                <w:rFonts w:ascii="Cambria" w:hAnsi="Cambria"/>
                <w:b/>
                <w:bCs/>
                <w:i w:val="0"/>
                <w:sz w:val="20"/>
                <w:szCs w:val="20"/>
                <w:lang w:val="uk-UA"/>
              </w:rPr>
              <w:t>рювання</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tcPr>
          <w:p w:rsidR="002B223C" w:rsidRPr="00111875" w:rsidRDefault="002B223C"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E5129C">
            <w:pPr>
              <w:jc w:val="center"/>
              <w:rPr>
                <w:rFonts w:ascii="Cambria" w:hAnsi="Cambria"/>
                <w:spacing w:val="-8"/>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FC32B5">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11</w:t>
            </w:r>
          </w:p>
        </w:tc>
        <w:tc>
          <w:tcPr>
            <w:tcW w:w="7654" w:type="dxa"/>
            <w:gridSpan w:val="2"/>
          </w:tcPr>
          <w:p w:rsidR="002B223C" w:rsidRPr="00111875" w:rsidRDefault="002B223C" w:rsidP="00E5129C">
            <w:pPr>
              <w:rPr>
                <w:rStyle w:val="Emphasis"/>
                <w:rFonts w:ascii="Cambria" w:hAnsi="Cambria"/>
                <w:b/>
                <w:bCs/>
                <w:i w:val="0"/>
                <w:sz w:val="20"/>
                <w:szCs w:val="20"/>
                <w:lang w:val="uk-UA"/>
              </w:rPr>
            </w:pPr>
            <w:r w:rsidRPr="00111875">
              <w:rPr>
                <w:rStyle w:val="Emphasis"/>
                <w:rFonts w:ascii="Cambria" w:hAnsi="Cambria"/>
                <w:b/>
                <w:bCs/>
                <w:i w:val="0"/>
                <w:sz w:val="20"/>
                <w:szCs w:val="20"/>
                <w:lang w:val="uk-UA"/>
              </w:rPr>
              <w:t>Тема 13. Форми ведення обліку у новоствореному бізнесі</w:t>
            </w:r>
          </w:p>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14. Інтернет-технології в бізнесі</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tcPr>
          <w:p w:rsidR="002B223C" w:rsidRPr="00111875" w:rsidRDefault="002B223C"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E5129C">
            <w:pPr>
              <w:jc w:val="center"/>
              <w:rPr>
                <w:rFonts w:ascii="Cambria" w:hAnsi="Cambria"/>
                <w:spacing w:val="-8"/>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6C6BAA">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12</w:t>
            </w:r>
          </w:p>
        </w:tc>
        <w:tc>
          <w:tcPr>
            <w:tcW w:w="7654" w:type="dxa"/>
            <w:gridSpan w:val="2"/>
          </w:tcPr>
          <w:p w:rsidR="002B223C" w:rsidRPr="00111875" w:rsidRDefault="002B223C" w:rsidP="00E5129C">
            <w:pPr>
              <w:rPr>
                <w:rStyle w:val="Emphasis"/>
                <w:rFonts w:ascii="Cambria" w:hAnsi="Cambria"/>
                <w:b/>
                <w:bCs/>
                <w:i w:val="0"/>
                <w:sz w:val="20"/>
                <w:szCs w:val="20"/>
                <w:lang w:val="uk-UA"/>
              </w:rPr>
            </w:pPr>
            <w:r w:rsidRPr="00111875">
              <w:rPr>
                <w:rStyle w:val="Emphasis"/>
                <w:rFonts w:ascii="Cambria" w:hAnsi="Cambria"/>
                <w:b/>
                <w:bCs/>
                <w:i w:val="0"/>
                <w:sz w:val="20"/>
                <w:szCs w:val="20"/>
                <w:lang w:val="uk-UA"/>
              </w:rPr>
              <w:t>Тема 15. Діагностика результатів підприємницької діяльності</w:t>
            </w:r>
          </w:p>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16. Управління змінами розвитку бізнесу</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tcPr>
          <w:p w:rsidR="002B223C" w:rsidRPr="00111875" w:rsidRDefault="002B223C"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E5129C">
            <w:pPr>
              <w:jc w:val="center"/>
              <w:rPr>
                <w:rFonts w:ascii="Cambria" w:hAnsi="Cambria"/>
                <w:spacing w:val="-8"/>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982A2F">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13</w:t>
            </w:r>
          </w:p>
        </w:tc>
        <w:tc>
          <w:tcPr>
            <w:tcW w:w="7654" w:type="dxa"/>
            <w:gridSpan w:val="2"/>
          </w:tcPr>
          <w:p w:rsidR="002B223C" w:rsidRPr="00111875" w:rsidRDefault="002B223C" w:rsidP="00E5129C">
            <w:pPr>
              <w:rPr>
                <w:rStyle w:val="Emphasis"/>
                <w:rFonts w:ascii="Cambria" w:hAnsi="Cambria"/>
                <w:b/>
                <w:bCs/>
                <w:i w:val="0"/>
                <w:sz w:val="20"/>
                <w:szCs w:val="20"/>
                <w:lang w:val="uk-UA"/>
              </w:rPr>
            </w:pPr>
            <w:r w:rsidRPr="00111875">
              <w:rPr>
                <w:rStyle w:val="Emphasis"/>
                <w:rFonts w:ascii="Cambria" w:hAnsi="Cambria"/>
                <w:b/>
                <w:bCs/>
                <w:i w:val="0"/>
                <w:sz w:val="20"/>
                <w:szCs w:val="20"/>
                <w:lang w:val="uk-UA"/>
              </w:rPr>
              <w:t>Тема 17. Управління персоналом новоствореного бізнесу</w:t>
            </w:r>
          </w:p>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18. Ефективність управління персоналом</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6057B2">
            <w:pPr>
              <w:jc w:val="center"/>
              <w:rPr>
                <w:rFonts w:ascii="Cambria" w:hAnsi="Cambria"/>
                <w:b/>
                <w:sz w:val="19"/>
                <w:szCs w:val="19"/>
                <w:lang w:val="uk-UA"/>
              </w:rPr>
            </w:pPr>
          </w:p>
        </w:tc>
        <w:tc>
          <w:tcPr>
            <w:tcW w:w="6095" w:type="dxa"/>
          </w:tcPr>
          <w:p w:rsidR="002B223C" w:rsidRPr="00111875" w:rsidRDefault="002B223C" w:rsidP="006057B2">
            <w:pPr>
              <w:jc w:val="both"/>
              <w:rPr>
                <w:rFonts w:ascii="Cambria" w:hAnsi="Cambria"/>
                <w:sz w:val="19"/>
                <w:szCs w:val="19"/>
                <w:lang w:val="uk-UA"/>
              </w:rPr>
            </w:pPr>
            <w:r w:rsidRPr="00111875">
              <w:rPr>
                <w:rFonts w:ascii="Cambria" w:hAnsi="Cambria"/>
                <w:bCs/>
                <w:sz w:val="19"/>
                <w:szCs w:val="19"/>
                <w:lang w:val="uk-UA"/>
              </w:rPr>
              <w:t xml:space="preserve">– вирішення кейсів; </w:t>
            </w:r>
          </w:p>
        </w:tc>
        <w:tc>
          <w:tcPr>
            <w:tcW w:w="1559" w:type="dxa"/>
            <w:vMerge w:val="restart"/>
          </w:tcPr>
          <w:p w:rsidR="002B223C" w:rsidRPr="00111875" w:rsidRDefault="002B223C" w:rsidP="006057B2">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6057B2">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6057B2">
            <w:pPr>
              <w:jc w:val="center"/>
              <w:rPr>
                <w:rFonts w:ascii="Cambria" w:hAnsi="Cambria"/>
                <w:b/>
                <w:sz w:val="19"/>
                <w:szCs w:val="19"/>
                <w:lang w:val="uk-UA"/>
              </w:rPr>
            </w:pPr>
          </w:p>
        </w:tc>
        <w:tc>
          <w:tcPr>
            <w:tcW w:w="6095" w:type="dxa"/>
          </w:tcPr>
          <w:p w:rsidR="002B223C" w:rsidRPr="00111875" w:rsidRDefault="002B223C" w:rsidP="006057B2">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6057B2">
            <w:pPr>
              <w:jc w:val="center"/>
              <w:rPr>
                <w:rFonts w:ascii="Cambria" w:hAnsi="Cambria"/>
                <w:spacing w:val="-8"/>
                <w:sz w:val="19"/>
                <w:szCs w:val="19"/>
                <w:lang w:val="uk-UA"/>
              </w:rPr>
            </w:pPr>
          </w:p>
        </w:tc>
        <w:tc>
          <w:tcPr>
            <w:tcW w:w="1560" w:type="dxa"/>
            <w:vMerge/>
          </w:tcPr>
          <w:p w:rsidR="002B223C" w:rsidRPr="00111875" w:rsidRDefault="002B223C" w:rsidP="006057B2">
            <w:pPr>
              <w:jc w:val="center"/>
              <w:rPr>
                <w:rFonts w:ascii="Cambria" w:hAnsi="Cambria"/>
                <w:b/>
                <w:bCs/>
                <w:sz w:val="19"/>
                <w:szCs w:val="19"/>
                <w:lang w:val="uk-UA"/>
              </w:rPr>
            </w:pPr>
          </w:p>
        </w:tc>
      </w:tr>
      <w:tr w:rsidR="002B223C" w:rsidRPr="00111875" w:rsidTr="007A12D4">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14</w:t>
            </w:r>
          </w:p>
        </w:tc>
        <w:tc>
          <w:tcPr>
            <w:tcW w:w="7654" w:type="dxa"/>
            <w:gridSpan w:val="2"/>
          </w:tcPr>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19. Соціально відповідальне ведення бізнесу як запорука конкурент</w:t>
            </w:r>
            <w:r w:rsidRPr="00111875">
              <w:rPr>
                <w:rStyle w:val="Emphasis"/>
                <w:rFonts w:ascii="Cambria" w:hAnsi="Cambria"/>
                <w:b/>
                <w:bCs/>
                <w:i w:val="0"/>
                <w:sz w:val="20"/>
                <w:szCs w:val="20"/>
                <w:lang w:val="uk-UA"/>
              </w:rPr>
              <w:t>о</w:t>
            </w:r>
            <w:r w:rsidRPr="00111875">
              <w:rPr>
                <w:rStyle w:val="Emphasis"/>
                <w:rFonts w:ascii="Cambria" w:hAnsi="Cambria"/>
                <w:b/>
                <w:bCs/>
                <w:i w:val="0"/>
                <w:sz w:val="20"/>
                <w:szCs w:val="20"/>
                <w:lang w:val="uk-UA"/>
              </w:rPr>
              <w:t>спроможності</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xml:space="preserve">– вирішення кейсів; </w:t>
            </w:r>
          </w:p>
        </w:tc>
        <w:tc>
          <w:tcPr>
            <w:tcW w:w="1559" w:type="dxa"/>
            <w:vMerge w:val="restart"/>
          </w:tcPr>
          <w:p w:rsidR="002B223C" w:rsidRPr="00111875" w:rsidRDefault="002B223C"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E5129C">
            <w:pPr>
              <w:jc w:val="center"/>
              <w:rPr>
                <w:rFonts w:ascii="Cambria" w:hAnsi="Cambria"/>
                <w:spacing w:val="-8"/>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240B8D">
        <w:trPr>
          <w:trHeight w:val="20"/>
          <w:jc w:val="center"/>
        </w:trPr>
        <w:tc>
          <w:tcPr>
            <w:tcW w:w="846" w:type="dxa"/>
            <w:vMerge w:val="restart"/>
            <w:vAlign w:val="center"/>
          </w:tcPr>
          <w:p w:rsidR="002B223C" w:rsidRPr="00111875" w:rsidRDefault="002B223C" w:rsidP="00E5129C">
            <w:pPr>
              <w:jc w:val="center"/>
              <w:rPr>
                <w:rFonts w:ascii="Cambria" w:hAnsi="Cambria"/>
                <w:b/>
                <w:sz w:val="19"/>
                <w:szCs w:val="19"/>
                <w:lang w:val="uk-UA"/>
              </w:rPr>
            </w:pPr>
            <w:r w:rsidRPr="00111875">
              <w:rPr>
                <w:rFonts w:ascii="Cambria" w:hAnsi="Cambria"/>
                <w:b/>
                <w:sz w:val="19"/>
                <w:szCs w:val="19"/>
                <w:lang w:val="uk-UA"/>
              </w:rPr>
              <w:t>15</w:t>
            </w:r>
          </w:p>
        </w:tc>
        <w:tc>
          <w:tcPr>
            <w:tcW w:w="7654" w:type="dxa"/>
            <w:gridSpan w:val="2"/>
          </w:tcPr>
          <w:p w:rsidR="002B223C" w:rsidRPr="00111875" w:rsidRDefault="002B223C" w:rsidP="00E5129C">
            <w:pPr>
              <w:rPr>
                <w:rStyle w:val="Emphasis"/>
                <w:rFonts w:ascii="Cambria" w:hAnsi="Cambria"/>
                <w:b/>
                <w:bCs/>
                <w:i w:val="0"/>
                <w:sz w:val="20"/>
                <w:szCs w:val="20"/>
                <w:lang w:val="uk-UA"/>
              </w:rPr>
            </w:pPr>
            <w:r w:rsidRPr="00111875">
              <w:rPr>
                <w:rStyle w:val="Emphasis"/>
                <w:rFonts w:ascii="Cambria" w:hAnsi="Cambria"/>
                <w:b/>
                <w:bCs/>
                <w:i w:val="0"/>
                <w:sz w:val="20"/>
                <w:szCs w:val="20"/>
                <w:lang w:val="uk-UA"/>
              </w:rPr>
              <w:t>Тема 20. Екологічні аспекти бізнес-діяльності</w:t>
            </w:r>
          </w:p>
          <w:p w:rsidR="002B223C" w:rsidRPr="00111875" w:rsidRDefault="002B223C" w:rsidP="00E5129C">
            <w:pPr>
              <w:rPr>
                <w:rFonts w:ascii="Cambria" w:hAnsi="Cambria"/>
                <w:b/>
                <w:bCs/>
                <w:spacing w:val="-8"/>
                <w:sz w:val="19"/>
                <w:szCs w:val="19"/>
                <w:lang w:val="uk-UA"/>
              </w:rPr>
            </w:pPr>
            <w:r w:rsidRPr="00111875">
              <w:rPr>
                <w:rStyle w:val="Emphasis"/>
                <w:rFonts w:ascii="Cambria" w:hAnsi="Cambria"/>
                <w:b/>
                <w:bCs/>
                <w:i w:val="0"/>
                <w:sz w:val="20"/>
                <w:szCs w:val="20"/>
                <w:lang w:val="uk-UA"/>
              </w:rPr>
              <w:t>Тема 21. Формування стратегії соціально відповідальної поведінки суб'єктів господарювання в ринковому середовищі</w:t>
            </w:r>
          </w:p>
        </w:tc>
        <w:tc>
          <w:tcPr>
            <w:tcW w:w="1560" w:type="dxa"/>
            <w:vMerge w:val="restart"/>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Cs/>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xml:space="preserve">– вирішення кейсів; </w:t>
            </w:r>
          </w:p>
        </w:tc>
        <w:tc>
          <w:tcPr>
            <w:tcW w:w="1559" w:type="dxa"/>
            <w:vMerge w:val="restart"/>
          </w:tcPr>
          <w:p w:rsidR="002B223C" w:rsidRPr="00111875" w:rsidRDefault="002B223C"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Cs/>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E5129C">
            <w:pPr>
              <w:jc w:val="center"/>
              <w:rPr>
                <w:rFonts w:ascii="Cambria" w:hAnsi="Cambria"/>
                <w:spacing w:val="-8"/>
                <w:sz w:val="19"/>
                <w:szCs w:val="19"/>
                <w:lang w:val="uk-UA"/>
              </w:rPr>
            </w:pPr>
          </w:p>
        </w:tc>
        <w:tc>
          <w:tcPr>
            <w:tcW w:w="1560" w:type="dxa"/>
            <w:vMerge/>
          </w:tcPr>
          <w:p w:rsidR="002B223C" w:rsidRPr="00111875" w:rsidRDefault="002B223C" w:rsidP="00E5129C">
            <w:pPr>
              <w:jc w:val="center"/>
              <w:rPr>
                <w:rFonts w:ascii="Cambria" w:hAnsi="Cambria"/>
                <w:b/>
                <w:bCs/>
                <w:sz w:val="19"/>
                <w:szCs w:val="19"/>
                <w:lang w:val="uk-UA"/>
              </w:rPr>
            </w:pPr>
          </w:p>
        </w:tc>
      </w:tr>
      <w:tr w:rsidR="002B223C" w:rsidRPr="00111875" w:rsidTr="00E159BC">
        <w:trPr>
          <w:trHeight w:val="20"/>
          <w:jc w:val="center"/>
        </w:trPr>
        <w:tc>
          <w:tcPr>
            <w:tcW w:w="846" w:type="dxa"/>
            <w:vMerge/>
            <w:vAlign w:val="center"/>
          </w:tcPr>
          <w:p w:rsidR="002B223C" w:rsidRPr="00111875" w:rsidRDefault="002B223C" w:rsidP="00E5129C">
            <w:pPr>
              <w:jc w:val="center"/>
              <w:rPr>
                <w:rFonts w:ascii="Cambria" w:hAnsi="Cambria"/>
                <w:bCs/>
                <w:sz w:val="19"/>
                <w:szCs w:val="19"/>
                <w:lang w:val="uk-UA"/>
              </w:rPr>
            </w:pPr>
          </w:p>
        </w:tc>
        <w:tc>
          <w:tcPr>
            <w:tcW w:w="6095" w:type="dxa"/>
          </w:tcPr>
          <w:p w:rsidR="002B223C" w:rsidRPr="00111875" w:rsidRDefault="002B223C" w:rsidP="00E5129C">
            <w:pPr>
              <w:jc w:val="both"/>
              <w:rPr>
                <w:rFonts w:ascii="Cambria" w:hAnsi="Cambria"/>
                <w:b/>
                <w:bCs/>
                <w:sz w:val="19"/>
                <w:szCs w:val="19"/>
                <w:lang w:val="uk-UA"/>
              </w:rPr>
            </w:pPr>
            <w:r w:rsidRPr="00111875">
              <w:rPr>
                <w:rFonts w:ascii="Cambria" w:hAnsi="Cambria"/>
                <w:b/>
                <w:bCs/>
                <w:sz w:val="19"/>
                <w:szCs w:val="19"/>
                <w:lang w:val="uk-UA"/>
              </w:rPr>
              <w:t>Контрольна модульна робота</w:t>
            </w:r>
          </w:p>
        </w:tc>
        <w:tc>
          <w:tcPr>
            <w:tcW w:w="1559" w:type="dxa"/>
          </w:tcPr>
          <w:p w:rsidR="002B223C" w:rsidRPr="00111875" w:rsidRDefault="002B223C" w:rsidP="00E5129C">
            <w:pPr>
              <w:jc w:val="center"/>
              <w:rPr>
                <w:rFonts w:ascii="Cambria" w:hAnsi="Cambria"/>
                <w:spacing w:val="-8"/>
                <w:sz w:val="19"/>
                <w:szCs w:val="19"/>
                <w:lang w:val="uk-UA"/>
              </w:rPr>
            </w:pPr>
          </w:p>
        </w:tc>
        <w:tc>
          <w:tcPr>
            <w:tcW w:w="1560" w:type="dxa"/>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10</w:t>
            </w:r>
          </w:p>
        </w:tc>
      </w:tr>
      <w:tr w:rsidR="002B223C" w:rsidRPr="00111875" w:rsidTr="00F9797E">
        <w:trPr>
          <w:trHeight w:val="20"/>
          <w:jc w:val="center"/>
        </w:trPr>
        <w:tc>
          <w:tcPr>
            <w:tcW w:w="846" w:type="dxa"/>
            <w:vAlign w:val="center"/>
          </w:tcPr>
          <w:p w:rsidR="002B223C" w:rsidRPr="00111875" w:rsidRDefault="002B223C" w:rsidP="00E5129C">
            <w:pPr>
              <w:jc w:val="center"/>
              <w:rPr>
                <w:rFonts w:ascii="Cambria" w:hAnsi="Cambria"/>
                <w:bCs/>
                <w:sz w:val="19"/>
                <w:szCs w:val="19"/>
                <w:lang w:val="uk-UA"/>
              </w:rPr>
            </w:pPr>
          </w:p>
        </w:tc>
        <w:tc>
          <w:tcPr>
            <w:tcW w:w="6095" w:type="dxa"/>
          </w:tcPr>
          <w:p w:rsidR="002B223C" w:rsidRPr="00111875" w:rsidRDefault="002B223C" w:rsidP="00E5129C">
            <w:pPr>
              <w:jc w:val="both"/>
              <w:rPr>
                <w:rFonts w:ascii="Cambria" w:hAnsi="Cambria"/>
                <w:sz w:val="19"/>
                <w:szCs w:val="19"/>
                <w:lang w:val="uk-UA"/>
              </w:rPr>
            </w:pPr>
            <w:r w:rsidRPr="00111875">
              <w:rPr>
                <w:rFonts w:ascii="Cambria" w:hAnsi="Cambria"/>
                <w:sz w:val="19"/>
                <w:szCs w:val="19"/>
                <w:lang w:val="uk-UA"/>
              </w:rPr>
              <w:t>Додатково: активність у дискусії на навчальних заняттях, уміння формулювати і відстоювати свою позицію</w:t>
            </w:r>
          </w:p>
        </w:tc>
        <w:tc>
          <w:tcPr>
            <w:tcW w:w="1559" w:type="dxa"/>
            <w:vAlign w:val="center"/>
          </w:tcPr>
          <w:p w:rsidR="002B223C" w:rsidRPr="00111875" w:rsidRDefault="002B223C" w:rsidP="00E5129C">
            <w:pPr>
              <w:jc w:val="center"/>
              <w:rPr>
                <w:rFonts w:ascii="Cambria" w:hAnsi="Cambria"/>
                <w:spacing w:val="-8"/>
                <w:sz w:val="19"/>
                <w:szCs w:val="19"/>
                <w:lang w:val="uk-UA"/>
              </w:rPr>
            </w:pPr>
            <w:r w:rsidRPr="00111875">
              <w:rPr>
                <w:rFonts w:ascii="Cambria" w:hAnsi="Cambria"/>
                <w:spacing w:val="-8"/>
                <w:sz w:val="19"/>
                <w:szCs w:val="19"/>
                <w:lang w:val="uk-UA"/>
              </w:rPr>
              <w:t>2</w:t>
            </w:r>
          </w:p>
        </w:tc>
        <w:tc>
          <w:tcPr>
            <w:tcW w:w="1560" w:type="dxa"/>
            <w:vAlign w:val="center"/>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F9797E">
        <w:trPr>
          <w:trHeight w:val="20"/>
          <w:jc w:val="center"/>
        </w:trPr>
        <w:tc>
          <w:tcPr>
            <w:tcW w:w="846" w:type="dxa"/>
            <w:vAlign w:val="center"/>
          </w:tcPr>
          <w:p w:rsidR="002B223C" w:rsidRPr="00111875" w:rsidRDefault="002B223C" w:rsidP="00E5129C">
            <w:pPr>
              <w:jc w:val="center"/>
              <w:rPr>
                <w:rFonts w:ascii="Cambria" w:hAnsi="Cambria"/>
                <w:bCs/>
                <w:sz w:val="19"/>
                <w:szCs w:val="19"/>
                <w:lang w:val="uk-UA"/>
              </w:rPr>
            </w:pPr>
          </w:p>
        </w:tc>
        <w:tc>
          <w:tcPr>
            <w:tcW w:w="6095" w:type="dxa"/>
          </w:tcPr>
          <w:p w:rsidR="002B223C" w:rsidRPr="00111875" w:rsidRDefault="002B223C" w:rsidP="00E5129C">
            <w:pPr>
              <w:jc w:val="both"/>
              <w:rPr>
                <w:rFonts w:ascii="Cambria" w:hAnsi="Cambria"/>
                <w:b/>
                <w:bCs/>
                <w:sz w:val="19"/>
                <w:szCs w:val="19"/>
                <w:lang w:val="uk-UA"/>
              </w:rPr>
            </w:pPr>
            <w:r w:rsidRPr="00111875">
              <w:rPr>
                <w:rFonts w:ascii="Cambria" w:hAnsi="Cambria"/>
                <w:b/>
                <w:bCs/>
                <w:sz w:val="19"/>
                <w:szCs w:val="19"/>
                <w:lang w:val="uk-UA"/>
              </w:rPr>
              <w:t>Он-лайн навчання на платформі Прометеус за курсами «Пі</w:t>
            </w:r>
            <w:r w:rsidRPr="00111875">
              <w:rPr>
                <w:rFonts w:ascii="Cambria" w:hAnsi="Cambria"/>
                <w:b/>
                <w:bCs/>
                <w:sz w:val="19"/>
                <w:szCs w:val="19"/>
                <w:lang w:val="uk-UA"/>
              </w:rPr>
              <w:t>д</w:t>
            </w:r>
            <w:r w:rsidRPr="00111875">
              <w:rPr>
                <w:rFonts w:ascii="Cambria" w:hAnsi="Cambria"/>
                <w:b/>
                <w:bCs/>
                <w:sz w:val="19"/>
                <w:szCs w:val="19"/>
                <w:lang w:val="uk-UA"/>
              </w:rPr>
              <w:t>приємництво. Власна справа в Україні» або «Як створити ста</w:t>
            </w:r>
            <w:r w:rsidRPr="00111875">
              <w:rPr>
                <w:rFonts w:ascii="Cambria" w:hAnsi="Cambria"/>
                <w:b/>
                <w:bCs/>
                <w:sz w:val="19"/>
                <w:szCs w:val="19"/>
                <w:lang w:val="uk-UA"/>
              </w:rPr>
              <w:t>р</w:t>
            </w:r>
            <w:r w:rsidRPr="00111875">
              <w:rPr>
                <w:rFonts w:ascii="Cambria" w:hAnsi="Cambria"/>
                <w:b/>
                <w:bCs/>
                <w:sz w:val="19"/>
                <w:szCs w:val="19"/>
                <w:lang w:val="uk-UA"/>
              </w:rPr>
              <w:t>тап»</w:t>
            </w:r>
          </w:p>
        </w:tc>
        <w:tc>
          <w:tcPr>
            <w:tcW w:w="1559" w:type="dxa"/>
            <w:vAlign w:val="center"/>
          </w:tcPr>
          <w:p w:rsidR="002B223C" w:rsidRPr="00111875" w:rsidRDefault="002B223C" w:rsidP="00E5129C">
            <w:pPr>
              <w:jc w:val="center"/>
              <w:rPr>
                <w:rFonts w:ascii="Cambria" w:hAnsi="Cambria"/>
                <w:spacing w:val="-8"/>
                <w:sz w:val="19"/>
                <w:szCs w:val="19"/>
                <w:lang w:val="uk-UA"/>
              </w:rPr>
            </w:pPr>
          </w:p>
        </w:tc>
        <w:tc>
          <w:tcPr>
            <w:tcW w:w="1560" w:type="dxa"/>
            <w:vAlign w:val="center"/>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10</w:t>
            </w:r>
          </w:p>
        </w:tc>
      </w:tr>
      <w:tr w:rsidR="002B223C" w:rsidRPr="00111875" w:rsidTr="00E159BC">
        <w:trPr>
          <w:trHeight w:val="20"/>
          <w:jc w:val="center"/>
        </w:trPr>
        <w:tc>
          <w:tcPr>
            <w:tcW w:w="846" w:type="dxa"/>
            <w:vAlign w:val="center"/>
          </w:tcPr>
          <w:p w:rsidR="002B223C" w:rsidRPr="00111875" w:rsidRDefault="002B223C" w:rsidP="00E5129C">
            <w:pPr>
              <w:jc w:val="center"/>
              <w:rPr>
                <w:rFonts w:ascii="Cambria" w:hAnsi="Cambria"/>
                <w:b/>
                <w:bCs/>
                <w:sz w:val="19"/>
                <w:szCs w:val="19"/>
                <w:lang w:val="uk-UA"/>
              </w:rPr>
            </w:pPr>
          </w:p>
        </w:tc>
        <w:tc>
          <w:tcPr>
            <w:tcW w:w="6095" w:type="dxa"/>
          </w:tcPr>
          <w:p w:rsidR="002B223C" w:rsidRPr="00111875" w:rsidRDefault="002B223C" w:rsidP="00E5129C">
            <w:pPr>
              <w:jc w:val="both"/>
              <w:rPr>
                <w:rFonts w:ascii="Cambria" w:hAnsi="Cambria"/>
                <w:b/>
                <w:bCs/>
                <w:sz w:val="19"/>
                <w:szCs w:val="19"/>
                <w:lang w:val="uk-UA"/>
              </w:rPr>
            </w:pPr>
            <w:r w:rsidRPr="00111875">
              <w:rPr>
                <w:rFonts w:ascii="Cambria" w:hAnsi="Cambria"/>
                <w:b/>
                <w:bCs/>
                <w:sz w:val="19"/>
                <w:szCs w:val="19"/>
                <w:lang w:val="uk-UA"/>
              </w:rPr>
              <w:t xml:space="preserve">ПІДСУМКОВА </w:t>
            </w:r>
            <w:r>
              <w:rPr>
                <w:rFonts w:ascii="Cambria" w:hAnsi="Cambria"/>
                <w:b/>
                <w:bCs/>
                <w:sz w:val="19"/>
                <w:szCs w:val="19"/>
                <w:lang w:val="uk-UA"/>
              </w:rPr>
              <w:t xml:space="preserve">КОНТРОЛЬНА </w:t>
            </w:r>
            <w:r w:rsidRPr="00111875">
              <w:rPr>
                <w:rFonts w:ascii="Cambria" w:hAnsi="Cambria"/>
                <w:b/>
                <w:bCs/>
                <w:sz w:val="19"/>
                <w:szCs w:val="19"/>
                <w:lang w:val="uk-UA"/>
              </w:rPr>
              <w:t xml:space="preserve">РОБОТА </w:t>
            </w:r>
          </w:p>
        </w:tc>
        <w:tc>
          <w:tcPr>
            <w:tcW w:w="1559" w:type="dxa"/>
          </w:tcPr>
          <w:p w:rsidR="002B223C" w:rsidRPr="00111875" w:rsidRDefault="002B223C" w:rsidP="00E5129C">
            <w:pPr>
              <w:jc w:val="center"/>
              <w:rPr>
                <w:rFonts w:ascii="Cambria" w:hAnsi="Cambria"/>
                <w:spacing w:val="-8"/>
                <w:sz w:val="19"/>
                <w:szCs w:val="19"/>
                <w:lang w:val="uk-UA"/>
              </w:rPr>
            </w:pPr>
          </w:p>
        </w:tc>
        <w:tc>
          <w:tcPr>
            <w:tcW w:w="1560" w:type="dxa"/>
          </w:tcPr>
          <w:p w:rsidR="002B223C" w:rsidRPr="00111875" w:rsidRDefault="002B223C" w:rsidP="00E5129C">
            <w:pPr>
              <w:jc w:val="center"/>
              <w:rPr>
                <w:rFonts w:ascii="Cambria" w:hAnsi="Cambria"/>
                <w:b/>
                <w:bCs/>
                <w:sz w:val="19"/>
                <w:szCs w:val="19"/>
                <w:lang w:val="uk-UA"/>
              </w:rPr>
            </w:pPr>
            <w:r w:rsidRPr="00111875">
              <w:rPr>
                <w:rFonts w:ascii="Cambria" w:hAnsi="Cambria"/>
                <w:b/>
                <w:bCs/>
                <w:sz w:val="19"/>
                <w:szCs w:val="19"/>
                <w:lang w:val="uk-UA"/>
              </w:rPr>
              <w:t>50</w:t>
            </w:r>
          </w:p>
        </w:tc>
      </w:tr>
      <w:tr w:rsidR="002B223C" w:rsidRPr="00111875" w:rsidTr="00E159BC">
        <w:trPr>
          <w:trHeight w:val="20"/>
          <w:jc w:val="center"/>
        </w:trPr>
        <w:tc>
          <w:tcPr>
            <w:tcW w:w="846" w:type="dxa"/>
            <w:vAlign w:val="center"/>
          </w:tcPr>
          <w:p w:rsidR="002B223C" w:rsidRPr="00111875" w:rsidRDefault="002B223C" w:rsidP="00E5129C">
            <w:pPr>
              <w:jc w:val="center"/>
              <w:rPr>
                <w:rFonts w:ascii="Cambria" w:hAnsi="Cambria"/>
                <w:bCs/>
                <w:spacing w:val="-4"/>
                <w:sz w:val="19"/>
                <w:szCs w:val="19"/>
                <w:lang w:val="uk-UA"/>
              </w:rPr>
            </w:pPr>
          </w:p>
        </w:tc>
        <w:tc>
          <w:tcPr>
            <w:tcW w:w="6095" w:type="dxa"/>
          </w:tcPr>
          <w:p w:rsidR="002B223C" w:rsidRPr="00111875" w:rsidRDefault="002B223C" w:rsidP="00E5129C">
            <w:pPr>
              <w:jc w:val="both"/>
              <w:rPr>
                <w:rFonts w:ascii="Cambria" w:hAnsi="Cambria"/>
                <w:bCs/>
                <w:spacing w:val="-4"/>
                <w:sz w:val="19"/>
                <w:szCs w:val="19"/>
                <w:lang w:val="uk-UA"/>
              </w:rPr>
            </w:pPr>
            <w:r w:rsidRPr="00111875">
              <w:rPr>
                <w:rFonts w:ascii="Cambria" w:hAnsi="Cambria"/>
                <w:bCs/>
                <w:spacing w:val="-4"/>
                <w:sz w:val="19"/>
                <w:szCs w:val="19"/>
                <w:lang w:val="uk-UA"/>
              </w:rPr>
              <w:t>Представлення результатів науково-дослідних робіт здобувача:</w:t>
            </w:r>
          </w:p>
          <w:p w:rsidR="002B223C" w:rsidRPr="00111875" w:rsidRDefault="002B223C" w:rsidP="00E5129C">
            <w:pPr>
              <w:jc w:val="both"/>
              <w:rPr>
                <w:rFonts w:ascii="Cambria" w:hAnsi="Cambria"/>
                <w:bCs/>
                <w:spacing w:val="-4"/>
                <w:sz w:val="19"/>
                <w:szCs w:val="19"/>
                <w:lang w:val="uk-UA"/>
              </w:rPr>
            </w:pPr>
            <w:r w:rsidRPr="00111875">
              <w:rPr>
                <w:rFonts w:ascii="Cambria" w:hAnsi="Cambria"/>
                <w:bCs/>
                <w:spacing w:val="-4"/>
                <w:sz w:val="19"/>
                <w:szCs w:val="19"/>
                <w:lang w:val="uk-UA"/>
              </w:rPr>
              <w:t>1. Участь у студентських конкурсах наукових робіт, конференціях, олімпіадах.</w:t>
            </w:r>
          </w:p>
          <w:p w:rsidR="002B223C" w:rsidRPr="00111875" w:rsidRDefault="002B223C" w:rsidP="00E5129C">
            <w:pPr>
              <w:jc w:val="both"/>
              <w:rPr>
                <w:rFonts w:ascii="Cambria" w:hAnsi="Cambria"/>
                <w:sz w:val="19"/>
                <w:szCs w:val="19"/>
                <w:lang w:val="uk-UA"/>
              </w:rPr>
            </w:pPr>
            <w:r w:rsidRPr="00111875">
              <w:rPr>
                <w:rFonts w:ascii="Cambria" w:hAnsi="Cambria"/>
                <w:bCs/>
                <w:spacing w:val="-4"/>
                <w:sz w:val="19"/>
                <w:szCs w:val="19"/>
                <w:lang w:val="uk-UA"/>
              </w:rPr>
              <w:t>2. Публікація тез доповіді на конференцію, статті.</w:t>
            </w:r>
          </w:p>
        </w:tc>
        <w:tc>
          <w:tcPr>
            <w:tcW w:w="1559" w:type="dxa"/>
            <w:vAlign w:val="center"/>
          </w:tcPr>
          <w:p w:rsidR="002B223C" w:rsidRPr="00111875" w:rsidRDefault="002B223C" w:rsidP="00E5129C">
            <w:pPr>
              <w:jc w:val="center"/>
              <w:rPr>
                <w:rFonts w:ascii="Cambria" w:hAnsi="Cambria"/>
                <w:bCs/>
                <w:spacing w:val="-4"/>
                <w:sz w:val="19"/>
                <w:szCs w:val="19"/>
                <w:lang w:val="uk-UA"/>
              </w:rPr>
            </w:pPr>
            <w:r w:rsidRPr="00111875">
              <w:rPr>
                <w:rFonts w:ascii="Cambria" w:hAnsi="Cambria"/>
                <w:bCs/>
                <w:spacing w:val="-4"/>
                <w:sz w:val="19"/>
                <w:szCs w:val="19"/>
                <w:lang w:val="uk-UA"/>
              </w:rPr>
              <w:t xml:space="preserve">+ Додаткові </w:t>
            </w:r>
          </w:p>
          <w:p w:rsidR="002B223C" w:rsidRPr="00111875" w:rsidRDefault="002B223C" w:rsidP="00E5129C">
            <w:pPr>
              <w:jc w:val="center"/>
              <w:rPr>
                <w:rFonts w:ascii="Cambria" w:hAnsi="Cambria"/>
                <w:bCs/>
                <w:sz w:val="19"/>
                <w:szCs w:val="19"/>
                <w:lang w:val="uk-UA"/>
              </w:rPr>
            </w:pPr>
            <w:r w:rsidRPr="00111875">
              <w:rPr>
                <w:rFonts w:ascii="Cambria" w:hAnsi="Cambria"/>
                <w:bCs/>
                <w:spacing w:val="-4"/>
                <w:sz w:val="19"/>
                <w:szCs w:val="19"/>
                <w:lang w:val="uk-UA"/>
              </w:rPr>
              <w:t xml:space="preserve">(заохочувальні) бали </w:t>
            </w:r>
          </w:p>
        </w:tc>
        <w:tc>
          <w:tcPr>
            <w:tcW w:w="1560" w:type="dxa"/>
            <w:vAlign w:val="center"/>
          </w:tcPr>
          <w:p w:rsidR="002B223C" w:rsidRPr="00111875" w:rsidRDefault="002B223C" w:rsidP="00E5129C">
            <w:pPr>
              <w:jc w:val="center"/>
              <w:rPr>
                <w:rFonts w:ascii="Cambria" w:hAnsi="Cambria"/>
                <w:b/>
                <w:bCs/>
                <w:sz w:val="19"/>
                <w:szCs w:val="19"/>
                <w:lang w:val="uk-UA"/>
              </w:rPr>
            </w:pPr>
            <w:r w:rsidRPr="00111875">
              <w:rPr>
                <w:rFonts w:ascii="Cambria" w:hAnsi="Cambria"/>
                <w:b/>
                <w:bCs/>
                <w:spacing w:val="-4"/>
                <w:sz w:val="19"/>
                <w:szCs w:val="19"/>
                <w:lang w:val="uk-UA"/>
              </w:rPr>
              <w:t xml:space="preserve">до 10 </w:t>
            </w:r>
          </w:p>
        </w:tc>
      </w:tr>
      <w:tr w:rsidR="002B223C" w:rsidRPr="00111875" w:rsidTr="00E159BC">
        <w:trPr>
          <w:trHeight w:val="20"/>
          <w:jc w:val="center"/>
        </w:trPr>
        <w:tc>
          <w:tcPr>
            <w:tcW w:w="846" w:type="dxa"/>
            <w:vAlign w:val="center"/>
          </w:tcPr>
          <w:p w:rsidR="002B223C" w:rsidRPr="00111875" w:rsidRDefault="002B223C" w:rsidP="00E5129C">
            <w:pPr>
              <w:jc w:val="center"/>
              <w:rPr>
                <w:rFonts w:ascii="Cambria" w:hAnsi="Cambria"/>
                <w:b/>
                <w:bCs/>
                <w:spacing w:val="-4"/>
                <w:sz w:val="19"/>
                <w:szCs w:val="19"/>
                <w:lang w:val="uk-UA"/>
              </w:rPr>
            </w:pPr>
          </w:p>
        </w:tc>
        <w:tc>
          <w:tcPr>
            <w:tcW w:w="7654" w:type="dxa"/>
            <w:gridSpan w:val="2"/>
          </w:tcPr>
          <w:p w:rsidR="002B223C" w:rsidRPr="00111875" w:rsidRDefault="002B223C" w:rsidP="00E5129C">
            <w:pPr>
              <w:jc w:val="both"/>
              <w:rPr>
                <w:rFonts w:ascii="Cambria" w:hAnsi="Cambria"/>
                <w:b/>
                <w:bCs/>
                <w:spacing w:val="-4"/>
                <w:sz w:val="19"/>
                <w:szCs w:val="19"/>
                <w:lang w:val="uk-UA"/>
              </w:rPr>
            </w:pPr>
            <w:r w:rsidRPr="00111875">
              <w:rPr>
                <w:rFonts w:ascii="Cambria" w:hAnsi="Cambria"/>
                <w:b/>
                <w:bCs/>
                <w:spacing w:val="-4"/>
                <w:sz w:val="19"/>
                <w:szCs w:val="19"/>
                <w:lang w:val="uk-UA"/>
              </w:rPr>
              <w:t>ВСЬОГО</w:t>
            </w:r>
          </w:p>
        </w:tc>
        <w:tc>
          <w:tcPr>
            <w:tcW w:w="1560" w:type="dxa"/>
          </w:tcPr>
          <w:p w:rsidR="002B223C" w:rsidRPr="00111875" w:rsidRDefault="002B223C" w:rsidP="00E5129C">
            <w:pPr>
              <w:jc w:val="center"/>
              <w:rPr>
                <w:rFonts w:ascii="Cambria" w:hAnsi="Cambria"/>
                <w:b/>
                <w:bCs/>
                <w:spacing w:val="-4"/>
                <w:sz w:val="19"/>
                <w:szCs w:val="19"/>
                <w:lang w:val="uk-UA"/>
              </w:rPr>
            </w:pPr>
            <w:r w:rsidRPr="00111875">
              <w:rPr>
                <w:rFonts w:ascii="Cambria" w:hAnsi="Cambria"/>
                <w:b/>
                <w:bCs/>
                <w:spacing w:val="-4"/>
                <w:sz w:val="19"/>
                <w:szCs w:val="19"/>
                <w:lang w:val="uk-UA"/>
              </w:rPr>
              <w:t>100</w:t>
            </w:r>
          </w:p>
        </w:tc>
      </w:tr>
    </w:tbl>
    <w:p w:rsidR="002B223C" w:rsidRDefault="002B223C" w:rsidP="00F12FF9">
      <w:pPr>
        <w:pStyle w:val="ListParagraph"/>
        <w:tabs>
          <w:tab w:val="left" w:pos="780"/>
          <w:tab w:val="left" w:pos="851"/>
          <w:tab w:val="left" w:pos="993"/>
          <w:tab w:val="left" w:pos="1134"/>
        </w:tabs>
        <w:suppressAutoHyphens/>
        <w:spacing w:before="120" w:after="0" w:line="240" w:lineRule="auto"/>
        <w:ind w:left="0" w:firstLine="567"/>
        <w:contextualSpacing/>
        <w:jc w:val="both"/>
        <w:rPr>
          <w:rFonts w:ascii="Cambria" w:hAnsi="Cambria"/>
          <w:b/>
          <w:bCs/>
          <w:i/>
          <w:iCs/>
          <w:sz w:val="24"/>
          <w:lang w:val="uk-UA"/>
        </w:rPr>
      </w:pPr>
      <w:bookmarkStart w:id="10" w:name="_Hlk74604330"/>
    </w:p>
    <w:p w:rsidR="002B223C" w:rsidRPr="00111875" w:rsidRDefault="002B223C" w:rsidP="00F12FF9">
      <w:pPr>
        <w:pStyle w:val="ListParagraph"/>
        <w:tabs>
          <w:tab w:val="left" w:pos="780"/>
          <w:tab w:val="left" w:pos="851"/>
          <w:tab w:val="left" w:pos="993"/>
          <w:tab w:val="left" w:pos="1134"/>
        </w:tabs>
        <w:suppressAutoHyphens/>
        <w:spacing w:before="120" w:after="0" w:line="240" w:lineRule="auto"/>
        <w:ind w:left="0" w:firstLine="567"/>
        <w:contextualSpacing/>
        <w:jc w:val="both"/>
        <w:rPr>
          <w:rFonts w:ascii="Cambria" w:hAnsi="Cambria"/>
          <w:sz w:val="24"/>
          <w:lang w:val="uk-UA"/>
        </w:rPr>
      </w:pPr>
      <w:r w:rsidRPr="00111875">
        <w:rPr>
          <w:rFonts w:ascii="Cambria" w:hAnsi="Cambria"/>
          <w:b/>
          <w:bCs/>
          <w:i/>
          <w:iCs/>
          <w:sz w:val="24"/>
          <w:lang w:val="uk-UA"/>
        </w:rPr>
        <w:t>Якщо здобувач набрав від 0 до 20 балів (включно),</w:t>
      </w:r>
      <w:r w:rsidRPr="00111875">
        <w:rPr>
          <w:rFonts w:ascii="Cambria" w:hAnsi="Cambria"/>
          <w:sz w:val="24"/>
          <w:lang w:val="uk-UA"/>
        </w:rPr>
        <w:t xml:space="preserve"> то він вважається таким, що не виконав вимоги робочої програми навчальної дисципліни та має академічну заборгованість. Він </w:t>
      </w:r>
      <w:r w:rsidRPr="00111875">
        <w:rPr>
          <w:rFonts w:ascii="Cambria" w:hAnsi="Cambria"/>
          <w:i/>
          <w:iCs/>
          <w:sz w:val="24"/>
          <w:lang w:val="uk-UA"/>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w:t>
      </w:r>
      <w:r w:rsidRPr="00111875">
        <w:rPr>
          <w:rFonts w:ascii="Cambria" w:hAnsi="Cambria"/>
          <w:sz w:val="24"/>
          <w:lang w:val="uk-UA"/>
        </w:rPr>
        <w:t xml:space="preserve"> згідно з Положенням про надання додаткових освітніх послуг понад обсяги, встановлені навчальними планами і освітніми програмами.</w:t>
      </w:r>
    </w:p>
    <w:p w:rsidR="002B223C" w:rsidRPr="00111875" w:rsidRDefault="002B223C" w:rsidP="00552FE5">
      <w:pPr>
        <w:widowControl w:val="0"/>
        <w:tabs>
          <w:tab w:val="left" w:pos="284"/>
          <w:tab w:val="left" w:pos="540"/>
          <w:tab w:val="left" w:pos="851"/>
          <w:tab w:val="left" w:pos="1134"/>
        </w:tabs>
        <w:suppressAutoHyphens/>
        <w:ind w:firstLine="567"/>
        <w:contextualSpacing/>
        <w:jc w:val="both"/>
        <w:rPr>
          <w:rFonts w:ascii="Cambria" w:hAnsi="Cambria"/>
          <w:sz w:val="24"/>
          <w:lang w:val="uk-UA"/>
        </w:rPr>
      </w:pPr>
      <w:bookmarkStart w:id="11" w:name="_Hlk74424134"/>
      <w:bookmarkStart w:id="12" w:name="_Hlk74335199"/>
      <w:bookmarkEnd w:id="10"/>
      <w:r w:rsidRPr="00111875">
        <w:rPr>
          <w:rFonts w:ascii="Cambria" w:hAnsi="Cambria"/>
          <w:color w:val="000000"/>
          <w:sz w:val="24"/>
          <w:shd w:val="clear" w:color="auto" w:fill="FFFFFF"/>
          <w:lang w:val="uk-UA"/>
        </w:rPr>
        <w:t xml:space="preserve">Якщо здобувач пропустив </w:t>
      </w:r>
      <w:r w:rsidRPr="00111875">
        <w:rPr>
          <w:rFonts w:ascii="Cambria" w:hAnsi="Cambria"/>
          <w:b/>
          <w:bCs/>
          <w:i/>
          <w:iCs/>
          <w:color w:val="000000"/>
          <w:sz w:val="24"/>
          <w:shd w:val="clear" w:color="auto" w:fill="FFFFFF"/>
          <w:lang w:val="uk-UA"/>
        </w:rPr>
        <w:t>більш як 50% практичних (семінарських) занять</w:t>
      </w:r>
      <w:r w:rsidRPr="00111875">
        <w:rPr>
          <w:rFonts w:ascii="Cambria" w:hAnsi="Cambria"/>
          <w:color w:val="000000"/>
          <w:sz w:val="24"/>
          <w:shd w:val="clear" w:color="auto" w:fill="FFFFFF"/>
          <w:lang w:val="uk-UA"/>
        </w:rPr>
        <w:t xml:space="preserve"> з </w:t>
      </w:r>
      <w:r w:rsidRPr="00111875">
        <w:rPr>
          <w:rFonts w:ascii="Cambria" w:hAnsi="Cambria"/>
          <w:color w:val="000000"/>
          <w:sz w:val="24"/>
          <w:lang w:val="uk-UA"/>
        </w:rPr>
        <w:t xml:space="preserve">навчальної дисципліни, </w:t>
      </w:r>
      <w:r w:rsidRPr="00111875">
        <w:rPr>
          <w:rFonts w:ascii="Cambria" w:hAnsi="Cambria"/>
          <w:b/>
          <w:bCs/>
          <w:i/>
          <w:iCs/>
          <w:color w:val="000000"/>
          <w:sz w:val="24"/>
          <w:lang w:val="uk-UA"/>
        </w:rPr>
        <w:t>незалежно від причини, </w:t>
      </w:r>
      <w:r w:rsidRPr="00111875">
        <w:rPr>
          <w:rFonts w:ascii="Cambria" w:hAnsi="Cambria"/>
          <w:color w:val="000000"/>
          <w:sz w:val="24"/>
          <w:lang w:val="uk-UA"/>
        </w:rPr>
        <w:t>то, </w:t>
      </w:r>
      <w:r w:rsidRPr="00111875">
        <w:rPr>
          <w:rFonts w:ascii="Cambria" w:hAnsi="Cambria"/>
          <w:b/>
          <w:bCs/>
          <w:i/>
          <w:iCs/>
          <w:color w:val="000000"/>
          <w:sz w:val="24"/>
          <w:lang w:val="uk-UA"/>
        </w:rPr>
        <w:t>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виконання підсумкової контрольної роботи з навчальної дисципліни</w:t>
      </w:r>
      <w:r w:rsidRPr="00111875">
        <w:rPr>
          <w:rFonts w:ascii="Cambria" w:hAnsi="Cambria"/>
          <w:color w:val="000000"/>
          <w:sz w:val="24"/>
          <w:lang w:val="uk-UA"/>
        </w:rPr>
        <w:t>.</w:t>
      </w:r>
      <w:r w:rsidRPr="00111875">
        <w:rPr>
          <w:rFonts w:ascii="Cambria" w:hAnsi="Cambria"/>
          <w:color w:val="000000"/>
          <w:sz w:val="24"/>
          <w:shd w:val="clear" w:color="auto" w:fill="FFFFFF"/>
          <w:lang w:val="uk-UA"/>
        </w:rPr>
        <w:t> Відповідне рішення приймає директор навчально-наукового інституту / декан факультету / завідувач відділу аспірантури і докторантури за поданням НПП, які проводять практичні (семінарські) заняття, про що фахівець директорату ННІ / деканату факультету / відділу аспірантури і докторантури інформує здобувача до початку виконання підсумкової контрольної роботи.</w:t>
      </w:r>
    </w:p>
    <w:bookmarkEnd w:id="11"/>
    <w:bookmarkEnd w:id="12"/>
    <w:p w:rsidR="002B223C" w:rsidRPr="00111875" w:rsidRDefault="002B223C" w:rsidP="00552FE5">
      <w:pPr>
        <w:widowControl w:val="0"/>
        <w:spacing w:before="120"/>
        <w:ind w:firstLine="567"/>
        <w:jc w:val="both"/>
        <w:rPr>
          <w:rFonts w:ascii="Cambria" w:hAnsi="Cambria"/>
          <w:i/>
          <w:sz w:val="24"/>
          <w:lang w:val="uk-UA"/>
        </w:rPr>
      </w:pPr>
      <w:r w:rsidRPr="00111875">
        <w:rPr>
          <w:rFonts w:ascii="Cambria" w:hAnsi="Cambria"/>
          <w:i/>
          <w:sz w:val="24"/>
          <w:lang w:val="uk-UA"/>
        </w:rPr>
        <w:t>Під час виконання підсумкової контрольної роботи здобувач може користуватися л</w:t>
      </w:r>
      <w:r w:rsidRPr="00111875">
        <w:rPr>
          <w:rFonts w:ascii="Cambria" w:hAnsi="Cambria"/>
          <w:i/>
          <w:sz w:val="24"/>
          <w:lang w:val="uk-UA"/>
        </w:rPr>
        <w:t>и</w:t>
      </w:r>
      <w:r w:rsidRPr="00111875">
        <w:rPr>
          <w:rFonts w:ascii="Cambria" w:hAnsi="Cambria"/>
          <w:i/>
          <w:sz w:val="24"/>
          <w:lang w:val="uk-UA"/>
        </w:rPr>
        <w:t>ше переліком матеріалів, дозволених НПП, що веде заняття з навчальної дисципліни. Вик</w:t>
      </w:r>
      <w:r w:rsidRPr="00111875">
        <w:rPr>
          <w:rFonts w:ascii="Cambria" w:hAnsi="Cambria"/>
          <w:i/>
          <w:sz w:val="24"/>
          <w:lang w:val="uk-UA"/>
        </w:rPr>
        <w:t>о</w:t>
      </w:r>
      <w:r w:rsidRPr="00111875">
        <w:rPr>
          <w:rFonts w:ascii="Cambria" w:hAnsi="Cambria"/>
          <w:i/>
          <w:sz w:val="24"/>
          <w:lang w:val="uk-UA"/>
        </w:rPr>
        <w:t>ристання інших матеріалів та інформаційних засобів (сторонні друковані матеріали, і</w:t>
      </w:r>
      <w:r w:rsidRPr="00111875">
        <w:rPr>
          <w:rFonts w:ascii="Cambria" w:hAnsi="Cambria"/>
          <w:i/>
          <w:sz w:val="24"/>
          <w:lang w:val="uk-UA"/>
        </w:rPr>
        <w:t>н</w:t>
      </w:r>
      <w:r w:rsidRPr="00111875">
        <w:rPr>
          <w:rFonts w:ascii="Cambria" w:hAnsi="Cambria"/>
          <w:i/>
          <w:sz w:val="24"/>
          <w:lang w:val="uk-UA"/>
        </w:rPr>
        <w:t>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w:t>
      </w:r>
      <w:r w:rsidRPr="00111875">
        <w:rPr>
          <w:rFonts w:ascii="Cambria" w:hAnsi="Cambria"/>
          <w:i/>
          <w:sz w:val="24"/>
          <w:lang w:val="uk-UA"/>
        </w:rPr>
        <w:t>е</w:t>
      </w:r>
      <w:r w:rsidRPr="00111875">
        <w:rPr>
          <w:rFonts w:ascii="Cambria" w:hAnsi="Cambria"/>
          <w:i/>
          <w:sz w:val="24"/>
          <w:lang w:val="uk-UA"/>
        </w:rPr>
        <w:t>зультати її виконання в нуль балів</w:t>
      </w:r>
    </w:p>
    <w:p w:rsidR="002B223C" w:rsidRPr="00111875" w:rsidRDefault="002B223C" w:rsidP="00DB18BB">
      <w:pPr>
        <w:widowControl w:val="0"/>
        <w:spacing w:before="120"/>
        <w:ind w:firstLine="567"/>
        <w:jc w:val="center"/>
        <w:rPr>
          <w:rFonts w:ascii="Cambria" w:hAnsi="Cambria"/>
          <w:b/>
          <w:sz w:val="24"/>
          <w:lang w:val="uk-UA"/>
        </w:rPr>
      </w:pPr>
      <w:r w:rsidRPr="00111875">
        <w:rPr>
          <w:rFonts w:ascii="Cambria" w:hAnsi="Cambria"/>
          <w:b/>
          <w:sz w:val="24"/>
          <w:lang w:val="uk-UA"/>
        </w:rPr>
        <w:t>2.2. Критерії оцінювання поточних результатів вивчення навчальної дисципліни</w:t>
      </w:r>
    </w:p>
    <w:p w:rsidR="002B223C" w:rsidRPr="00111875" w:rsidRDefault="002B223C" w:rsidP="002026F5">
      <w:pPr>
        <w:widowControl w:val="0"/>
        <w:spacing w:before="120"/>
        <w:ind w:firstLine="567"/>
        <w:jc w:val="both"/>
        <w:rPr>
          <w:rFonts w:ascii="Cambria" w:hAnsi="Cambria"/>
          <w:bCs/>
          <w:sz w:val="24"/>
          <w:lang w:val="uk-UA"/>
        </w:rPr>
      </w:pPr>
      <w:r w:rsidRPr="00111875">
        <w:rPr>
          <w:rFonts w:ascii="Cambria" w:hAnsi="Cambria"/>
          <w:bCs/>
          <w:sz w:val="24"/>
          <w:lang w:val="uk-UA"/>
        </w:rPr>
        <w:t>Відповідно до карти самостійної роботи під час сесії здобувачі очної (денної) форми навчання можуть отримати 30 балів за систематичну та активну роботу на практичних з</w:t>
      </w:r>
      <w:r w:rsidRPr="00111875">
        <w:rPr>
          <w:rFonts w:ascii="Cambria" w:hAnsi="Cambria"/>
          <w:bCs/>
          <w:sz w:val="24"/>
          <w:lang w:val="uk-UA"/>
        </w:rPr>
        <w:t>а</w:t>
      </w:r>
      <w:r w:rsidRPr="00111875">
        <w:rPr>
          <w:rFonts w:ascii="Cambria" w:hAnsi="Cambria"/>
          <w:bCs/>
          <w:sz w:val="24"/>
          <w:lang w:val="uk-UA"/>
        </w:rPr>
        <w:t>няттях (за результати відповідей і виконання розрахункових робіт студенти можуть отр</w:t>
      </w:r>
      <w:r w:rsidRPr="00111875">
        <w:rPr>
          <w:rFonts w:ascii="Cambria" w:hAnsi="Cambria"/>
          <w:bCs/>
          <w:sz w:val="24"/>
          <w:lang w:val="uk-UA"/>
        </w:rPr>
        <w:t>и</w:t>
      </w:r>
      <w:r w:rsidRPr="00111875">
        <w:rPr>
          <w:rFonts w:ascii="Cambria" w:hAnsi="Cambria"/>
          <w:bCs/>
          <w:sz w:val="24"/>
          <w:lang w:val="uk-UA"/>
        </w:rPr>
        <w:t>мати 2 бали і 10 балів – за виконання контрольної (модульної) роботи). Крім того здобувачі в міжсесійний період навчання можуть отримати 10 балів за проходженні он-лайн навча</w:t>
      </w:r>
      <w:r w:rsidRPr="00111875">
        <w:rPr>
          <w:rFonts w:ascii="Cambria" w:hAnsi="Cambria"/>
          <w:bCs/>
          <w:sz w:val="24"/>
          <w:lang w:val="uk-UA"/>
        </w:rPr>
        <w:t>н</w:t>
      </w:r>
      <w:r w:rsidRPr="00111875">
        <w:rPr>
          <w:rFonts w:ascii="Cambria" w:hAnsi="Cambria"/>
          <w:bCs/>
          <w:sz w:val="24"/>
          <w:lang w:val="uk-UA"/>
        </w:rPr>
        <w:t>ня на платформі Прометеус за курсами «Підприємництво. Власна справа в Україні» або «Як створити стартап».</w:t>
      </w:r>
    </w:p>
    <w:p w:rsidR="002B223C" w:rsidRPr="00111875" w:rsidRDefault="002B223C" w:rsidP="002026F5">
      <w:pPr>
        <w:widowControl w:val="0"/>
        <w:spacing w:before="120"/>
        <w:ind w:firstLine="567"/>
        <w:jc w:val="both"/>
        <w:rPr>
          <w:rFonts w:ascii="Cambria" w:hAnsi="Cambria"/>
          <w:bCs/>
          <w:sz w:val="24"/>
          <w:lang w:val="uk-UA"/>
        </w:rPr>
      </w:pPr>
      <w:r w:rsidRPr="00111875">
        <w:rPr>
          <w:rFonts w:ascii="Cambria" w:hAnsi="Cambria"/>
          <w:bCs/>
          <w:sz w:val="24"/>
          <w:lang w:val="uk-UA"/>
        </w:rPr>
        <w:t>Шкала оцінювання видів робіт поточного контролю знань студентів</w:t>
      </w:r>
    </w:p>
    <w:p w:rsidR="002B223C" w:rsidRPr="00111875" w:rsidRDefault="002B223C" w:rsidP="00237FA0">
      <w:pPr>
        <w:pStyle w:val="21"/>
        <w:spacing w:before="120" w:after="0" w:line="240" w:lineRule="auto"/>
        <w:ind w:left="0" w:firstLine="568"/>
        <w:jc w:val="both"/>
        <w:rPr>
          <w:rFonts w:ascii="Cambria" w:hAnsi="Cambria"/>
          <w:sz w:val="24"/>
          <w:szCs w:val="24"/>
        </w:rPr>
      </w:pPr>
      <w:bookmarkStart w:id="13" w:name="_Hlk77368506"/>
      <w:r w:rsidRPr="00111875">
        <w:rPr>
          <w:rFonts w:ascii="Cambria" w:hAnsi="Cambria"/>
          <w:sz w:val="24"/>
          <w:szCs w:val="24"/>
        </w:rPr>
        <w:t>1) Оцінювання активності на семінарських (практичних) заняттях.</w:t>
      </w:r>
    </w:p>
    <w:p w:rsidR="002B223C" w:rsidRPr="00111875" w:rsidRDefault="002B223C" w:rsidP="00521FB4">
      <w:pPr>
        <w:pStyle w:val="21"/>
        <w:spacing w:after="0" w:line="240" w:lineRule="auto"/>
        <w:ind w:left="0" w:firstLine="568"/>
        <w:jc w:val="both"/>
        <w:rPr>
          <w:rFonts w:ascii="Cambria" w:hAnsi="Cambria"/>
          <w:sz w:val="24"/>
          <w:szCs w:val="24"/>
        </w:rPr>
      </w:pPr>
      <w:r w:rsidRPr="00111875">
        <w:rPr>
          <w:rFonts w:ascii="Cambria" w:hAnsi="Cambria"/>
          <w:i/>
          <w:iCs/>
          <w:sz w:val="24"/>
          <w:szCs w:val="24"/>
        </w:rPr>
        <w:t xml:space="preserve">1.1) Оцінювання правильності </w:t>
      </w:r>
      <w:r w:rsidRPr="00111875">
        <w:rPr>
          <w:rFonts w:ascii="Cambria" w:hAnsi="Cambria"/>
          <w:i/>
          <w:iCs/>
          <w:sz w:val="24"/>
        </w:rPr>
        <w:t xml:space="preserve">відповідей здобувача на теоретичні питання, вирішеня фінансових вправ (практичних завдань) </w:t>
      </w:r>
      <w:r w:rsidRPr="00111875">
        <w:rPr>
          <w:rFonts w:ascii="Cambria" w:hAnsi="Cambria"/>
          <w:i/>
          <w:iCs/>
          <w:sz w:val="24"/>
          <w:szCs w:val="24"/>
        </w:rPr>
        <w:t xml:space="preserve">тощо. </w:t>
      </w:r>
      <w:r w:rsidRPr="00111875">
        <w:rPr>
          <w:rFonts w:ascii="Cambria" w:hAnsi="Cambria"/>
          <w:sz w:val="24"/>
          <w:szCs w:val="24"/>
        </w:rPr>
        <w:t xml:space="preserve">Максимальна кількість балів, яку здобувач має право отримати на одному семінарському занятті становить 2 бали. Семінарські (практичні) заняття, на яких здобувач може отримати бали за поточну роботу, вказані в карті навчальної роботи здобувача. Загальна кількість балів за підготовку до семінарських (практичних) занять складає суму всіх балів отриманих на заняттях, але не більше ніж 30 балів. </w:t>
      </w:r>
    </w:p>
    <w:bookmarkEnd w:id="13"/>
    <w:p w:rsidR="002B223C" w:rsidRPr="00111875" w:rsidRDefault="002B223C" w:rsidP="0090394C">
      <w:pPr>
        <w:ind w:firstLine="568"/>
        <w:jc w:val="both"/>
        <w:rPr>
          <w:rFonts w:ascii="Cambria" w:hAnsi="Cambria"/>
          <w:i/>
          <w:iCs/>
          <w:noProof/>
          <w:sz w:val="24"/>
          <w:lang w:val="uk-UA"/>
        </w:rPr>
      </w:pPr>
      <w:r w:rsidRPr="00111875">
        <w:rPr>
          <w:rFonts w:ascii="Cambria" w:hAnsi="Cambria"/>
          <w:i/>
          <w:iCs/>
          <w:noProof/>
          <w:sz w:val="24"/>
          <w:lang w:val="uk-UA"/>
        </w:rPr>
        <w:t>1.2) Критерії оцінювання відповідей здобувача на теоретичні питання, вирішеня фінансових вправ (практичних завдань)  і виконання контрольної (модульної) роботи:</w:t>
      </w:r>
    </w:p>
    <w:p w:rsidR="002B223C" w:rsidRPr="00111875" w:rsidRDefault="002B223C" w:rsidP="006F26C7">
      <w:pPr>
        <w:pStyle w:val="Heading1"/>
        <w:spacing w:before="120" w:after="120"/>
        <w:ind w:firstLine="568"/>
        <w:jc w:val="both"/>
        <w:rPr>
          <w:rFonts w:ascii="Cambria" w:hAnsi="Cambria"/>
          <w:b/>
          <w:bCs/>
          <w:sz w:val="24"/>
        </w:rPr>
      </w:pPr>
      <w:r w:rsidRPr="00111875">
        <w:rPr>
          <w:rFonts w:ascii="Cambria" w:hAnsi="Cambria"/>
          <w:b/>
          <w:bCs/>
          <w:sz w:val="24"/>
        </w:rPr>
        <w:t>Критерії оцінювання теоретичних питань.</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931"/>
      </w:tblGrid>
      <w:tr w:rsidR="002B223C" w:rsidRPr="00111875" w:rsidTr="00A268E9">
        <w:tc>
          <w:tcPr>
            <w:tcW w:w="1271" w:type="dxa"/>
            <w:vAlign w:val="center"/>
          </w:tcPr>
          <w:p w:rsidR="002B223C" w:rsidRPr="00A268E9" w:rsidRDefault="002B223C" w:rsidP="00A268E9">
            <w:pPr>
              <w:spacing w:before="120"/>
              <w:rPr>
                <w:rFonts w:ascii="Cambria" w:hAnsi="Cambria"/>
                <w:b/>
                <w:bCs/>
                <w:caps/>
                <w:noProof/>
                <w:sz w:val="21"/>
                <w:szCs w:val="21"/>
                <w:lang w:val="uk-UA" w:eastAsia="uk-UA"/>
              </w:rPr>
            </w:pPr>
            <w:r w:rsidRPr="00A268E9">
              <w:rPr>
                <w:rFonts w:ascii="Cambria" w:hAnsi="Cambria"/>
                <w:b/>
                <w:bCs/>
                <w:caps/>
                <w:noProof/>
                <w:sz w:val="21"/>
                <w:szCs w:val="21"/>
                <w:lang w:val="uk-UA" w:eastAsia="uk-UA"/>
              </w:rPr>
              <w:t>2</w:t>
            </w:r>
            <w:r w:rsidRPr="00A268E9">
              <w:rPr>
                <w:rFonts w:ascii="Cambria" w:hAnsi="Cambria"/>
                <w:b/>
                <w:bCs/>
                <w:caps/>
                <w:noProof/>
                <w:sz w:val="21"/>
                <w:szCs w:val="21"/>
                <w:lang w:val="uk-UA"/>
              </w:rPr>
              <w:t xml:space="preserve"> балА</w:t>
            </w:r>
          </w:p>
        </w:tc>
        <w:tc>
          <w:tcPr>
            <w:tcW w:w="8931" w:type="dxa"/>
          </w:tcPr>
          <w:p w:rsidR="002B223C" w:rsidRPr="00A268E9" w:rsidRDefault="002B223C" w:rsidP="00A268E9">
            <w:pPr>
              <w:spacing w:before="120"/>
              <w:jc w:val="both"/>
              <w:rPr>
                <w:sz w:val="21"/>
                <w:szCs w:val="21"/>
                <w:lang w:val="uk-UA" w:eastAsia="uk-UA"/>
              </w:rPr>
            </w:pPr>
            <w:r w:rsidRPr="00A268E9">
              <w:rPr>
                <w:rFonts w:ascii="Cambria" w:hAnsi="Cambria"/>
                <w:noProof/>
                <w:sz w:val="21"/>
                <w:szCs w:val="21"/>
                <w:lang w:val="uk-UA" w:eastAsia="uk-UA"/>
              </w:rPr>
              <w:t>Здобувач</w:t>
            </w:r>
            <w:r w:rsidRPr="00A268E9">
              <w:rPr>
                <w:rFonts w:ascii="Cambria" w:hAnsi="Cambria"/>
                <w:noProof/>
                <w:sz w:val="21"/>
                <w:szCs w:val="21"/>
                <w:lang w:val="uk-UA"/>
              </w:rPr>
              <w:t xml:space="preserve"> може отримати за </w:t>
            </w:r>
            <w:r w:rsidRPr="00A268E9">
              <w:rPr>
                <w:rFonts w:ascii="Cambria" w:hAnsi="Cambria"/>
                <w:noProof/>
                <w:sz w:val="21"/>
                <w:szCs w:val="21"/>
                <w:lang w:val="uk-UA" w:eastAsia="uk-UA"/>
              </w:rPr>
              <w:t>обґрунтовані, глибокі та теоретично правильні відповіді на поставлені питання; демонструє здатність висловлювати та аргументувати власне ставлення до альтернативних поглядів на певне питання;</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eastAsia="uk-UA"/>
              </w:rPr>
            </w:pPr>
            <w:r w:rsidRPr="00A268E9">
              <w:rPr>
                <w:rFonts w:ascii="Cambria" w:hAnsi="Cambria"/>
                <w:b/>
                <w:bCs/>
                <w:caps/>
                <w:noProof/>
                <w:sz w:val="21"/>
                <w:szCs w:val="21"/>
                <w:lang w:val="uk-UA" w:eastAsia="uk-UA"/>
              </w:rPr>
              <w:t>1</w:t>
            </w:r>
            <w:r w:rsidRPr="00A268E9">
              <w:rPr>
                <w:rFonts w:ascii="Cambria" w:hAnsi="Cambria"/>
                <w:b/>
                <w:bCs/>
                <w:caps/>
                <w:noProof/>
                <w:sz w:val="21"/>
                <w:szCs w:val="21"/>
                <w:lang w:val="uk-UA"/>
              </w:rPr>
              <w:t xml:space="preserve"> бал</w:t>
            </w:r>
          </w:p>
        </w:tc>
        <w:tc>
          <w:tcPr>
            <w:tcW w:w="8931" w:type="dxa"/>
          </w:tcPr>
          <w:p w:rsidR="002B223C" w:rsidRPr="00A268E9" w:rsidRDefault="002B223C" w:rsidP="00A268E9">
            <w:pPr>
              <w:spacing w:before="120"/>
              <w:jc w:val="both"/>
              <w:rPr>
                <w:sz w:val="21"/>
                <w:szCs w:val="21"/>
                <w:lang w:val="uk-UA" w:eastAsia="uk-UA"/>
              </w:rPr>
            </w:pPr>
            <w:r w:rsidRPr="00A268E9">
              <w:rPr>
                <w:rFonts w:ascii="Cambria" w:hAnsi="Cambria"/>
                <w:noProof/>
                <w:sz w:val="21"/>
                <w:szCs w:val="21"/>
                <w:lang w:val="uk-UA" w:eastAsia="uk-UA"/>
              </w:rPr>
              <w:t>Здобувач</w:t>
            </w:r>
            <w:r w:rsidRPr="00A268E9">
              <w:rPr>
                <w:rFonts w:ascii="Cambria" w:hAnsi="Cambria"/>
                <w:noProof/>
                <w:sz w:val="21"/>
                <w:szCs w:val="21"/>
                <w:lang w:val="uk-UA"/>
              </w:rPr>
              <w:t xml:space="preserve"> володіє знаннями матеріалу на рівні вимог, наведених вище, але було допущено незначні неточності в поясненні формулюванні термінів і категорій.</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eastAsia="uk-UA"/>
              </w:rPr>
            </w:pPr>
            <w:r w:rsidRPr="00A268E9">
              <w:rPr>
                <w:rFonts w:ascii="Cambria" w:hAnsi="Cambria"/>
                <w:b/>
                <w:bCs/>
                <w:caps/>
                <w:noProof/>
                <w:sz w:val="21"/>
                <w:szCs w:val="21"/>
                <w:lang w:val="uk-UA" w:eastAsia="uk-UA"/>
              </w:rPr>
              <w:t>0</w:t>
            </w:r>
            <w:r w:rsidRPr="00A268E9">
              <w:rPr>
                <w:rFonts w:ascii="Cambria" w:hAnsi="Cambria"/>
                <w:b/>
                <w:bCs/>
                <w:caps/>
                <w:noProof/>
                <w:sz w:val="21"/>
                <w:szCs w:val="21"/>
                <w:lang w:val="uk-UA"/>
              </w:rPr>
              <w:t xml:space="preserve"> бал</w:t>
            </w:r>
            <w:r w:rsidRPr="00A268E9">
              <w:rPr>
                <w:rFonts w:ascii="Cambria" w:hAnsi="Cambria"/>
                <w:b/>
                <w:bCs/>
                <w:caps/>
                <w:noProof/>
                <w:sz w:val="21"/>
                <w:szCs w:val="21"/>
                <w:lang w:val="uk-UA" w:eastAsia="uk-UA"/>
              </w:rPr>
              <w:t>ІВ</w:t>
            </w:r>
          </w:p>
        </w:tc>
        <w:tc>
          <w:tcPr>
            <w:tcW w:w="8931" w:type="dxa"/>
          </w:tcPr>
          <w:p w:rsidR="002B223C" w:rsidRPr="00A268E9" w:rsidRDefault="002B223C" w:rsidP="00A268E9">
            <w:pPr>
              <w:spacing w:before="120"/>
              <w:jc w:val="both"/>
              <w:rPr>
                <w:sz w:val="21"/>
                <w:szCs w:val="21"/>
                <w:lang w:val="uk-UA" w:eastAsia="uk-UA"/>
              </w:rPr>
            </w:pPr>
            <w:r w:rsidRPr="00A268E9">
              <w:rPr>
                <w:rFonts w:ascii="Cambria" w:hAnsi="Cambria"/>
                <w:noProof/>
                <w:sz w:val="21"/>
                <w:szCs w:val="21"/>
                <w:lang w:val="uk-UA" w:eastAsia="uk-UA"/>
              </w:rPr>
              <w:t>Здобувач</w:t>
            </w:r>
            <w:r w:rsidRPr="00A268E9">
              <w:rPr>
                <w:rFonts w:ascii="Cambria" w:hAnsi="Cambria"/>
                <w:noProof/>
                <w:sz w:val="21"/>
                <w:szCs w:val="21"/>
                <w:lang w:val="uk-UA"/>
              </w:rPr>
              <w:t xml:space="preserve">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загальновизначеним, є помилковими. Відповідь містить зайвий матеріал, що не відповідає змісту питання і свідчить про нездатність здобувача зрозуміти питання..</w:t>
            </w:r>
          </w:p>
        </w:tc>
      </w:tr>
    </w:tbl>
    <w:p w:rsidR="002B223C" w:rsidRPr="00111875" w:rsidRDefault="002B223C" w:rsidP="002563A6">
      <w:pPr>
        <w:pStyle w:val="Heading1"/>
        <w:ind w:firstLine="568"/>
        <w:jc w:val="both"/>
        <w:rPr>
          <w:rFonts w:ascii="Cambria" w:hAnsi="Cambria"/>
          <w:b/>
          <w:bCs/>
          <w:sz w:val="24"/>
        </w:rPr>
      </w:pPr>
    </w:p>
    <w:p w:rsidR="002B223C" w:rsidRPr="00111875" w:rsidRDefault="002B223C" w:rsidP="00A53D29">
      <w:pPr>
        <w:pStyle w:val="Heading1"/>
        <w:spacing w:after="120"/>
        <w:ind w:firstLine="568"/>
        <w:jc w:val="both"/>
        <w:rPr>
          <w:rFonts w:ascii="Cambria" w:hAnsi="Cambria"/>
          <w:b/>
          <w:bCs/>
          <w:sz w:val="24"/>
        </w:rPr>
      </w:pPr>
      <w:r w:rsidRPr="00111875">
        <w:rPr>
          <w:rFonts w:ascii="Cambria" w:hAnsi="Cambria"/>
          <w:b/>
          <w:bCs/>
          <w:sz w:val="24"/>
        </w:rPr>
        <w:t>Критерії оцінювання фінансових вправ (практичних завдань)</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931"/>
      </w:tblGrid>
      <w:tr w:rsidR="002B223C" w:rsidRPr="00111875" w:rsidTr="00A268E9">
        <w:tc>
          <w:tcPr>
            <w:tcW w:w="1271" w:type="dxa"/>
            <w:vAlign w:val="center"/>
          </w:tcPr>
          <w:p w:rsidR="002B223C" w:rsidRPr="00A268E9" w:rsidRDefault="002B223C" w:rsidP="008C0AA9">
            <w:pPr>
              <w:rPr>
                <w:rFonts w:ascii="Cambria" w:hAnsi="Cambria"/>
                <w:b/>
                <w:bCs/>
                <w:caps/>
                <w:noProof/>
                <w:sz w:val="21"/>
                <w:szCs w:val="21"/>
                <w:lang w:val="uk-UA" w:eastAsia="uk-UA"/>
              </w:rPr>
            </w:pPr>
            <w:r w:rsidRPr="00A268E9">
              <w:rPr>
                <w:rFonts w:ascii="Cambria" w:hAnsi="Cambria"/>
                <w:b/>
                <w:bCs/>
                <w:caps/>
                <w:noProof/>
                <w:sz w:val="21"/>
                <w:szCs w:val="21"/>
                <w:lang w:val="uk-UA" w:eastAsia="uk-UA"/>
              </w:rPr>
              <w:t>2</w:t>
            </w:r>
            <w:r w:rsidRPr="00A268E9">
              <w:rPr>
                <w:rFonts w:ascii="Cambria" w:hAnsi="Cambria"/>
                <w:b/>
                <w:bCs/>
                <w:caps/>
                <w:noProof/>
                <w:sz w:val="21"/>
                <w:szCs w:val="21"/>
                <w:lang w:val="uk-UA"/>
              </w:rPr>
              <w:t xml:space="preserve"> балА</w:t>
            </w:r>
          </w:p>
        </w:tc>
        <w:tc>
          <w:tcPr>
            <w:tcW w:w="8931" w:type="dxa"/>
          </w:tcPr>
          <w:p w:rsidR="002B223C" w:rsidRPr="00A268E9" w:rsidRDefault="002B223C" w:rsidP="00A268E9">
            <w:pPr>
              <w:jc w:val="both"/>
              <w:rPr>
                <w:rFonts w:ascii="Cambria" w:hAnsi="Cambria"/>
                <w:noProof/>
                <w:sz w:val="21"/>
                <w:szCs w:val="21"/>
                <w:lang w:val="uk-UA" w:eastAsia="uk-UA"/>
              </w:rPr>
            </w:pPr>
            <w:r w:rsidRPr="00A268E9">
              <w:rPr>
                <w:rFonts w:ascii="Cambria" w:hAnsi="Cambria"/>
                <w:noProof/>
                <w:sz w:val="21"/>
                <w:szCs w:val="21"/>
                <w:lang w:val="uk-UA" w:eastAsia="uk-UA"/>
              </w:rPr>
              <w:t>Здобувач</w:t>
            </w:r>
            <w:r w:rsidRPr="00A268E9">
              <w:rPr>
                <w:rFonts w:ascii="Cambria" w:hAnsi="Cambria"/>
                <w:noProof/>
                <w:sz w:val="21"/>
                <w:szCs w:val="21"/>
                <w:lang w:val="uk-UA"/>
              </w:rPr>
              <w:t xml:space="preserve"> може отримати за </w:t>
            </w:r>
            <w:r w:rsidRPr="00A268E9">
              <w:rPr>
                <w:rFonts w:ascii="Cambria" w:hAnsi="Cambria"/>
                <w:noProof/>
                <w:sz w:val="21"/>
                <w:szCs w:val="21"/>
                <w:lang w:val="uk-UA" w:eastAsia="uk-UA"/>
              </w:rPr>
              <w:t>виконані розрахунки, які є правильними та обґрунтованими.</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eastAsia="uk-UA"/>
              </w:rPr>
            </w:pPr>
            <w:r w:rsidRPr="00A268E9">
              <w:rPr>
                <w:rFonts w:ascii="Cambria" w:hAnsi="Cambria"/>
                <w:b/>
                <w:bCs/>
                <w:caps/>
                <w:noProof/>
                <w:sz w:val="21"/>
                <w:szCs w:val="21"/>
                <w:lang w:val="uk-UA" w:eastAsia="uk-UA"/>
              </w:rPr>
              <w:t>1</w:t>
            </w:r>
            <w:r w:rsidRPr="00A268E9">
              <w:rPr>
                <w:rFonts w:ascii="Cambria" w:hAnsi="Cambria"/>
                <w:b/>
                <w:bCs/>
                <w:caps/>
                <w:noProof/>
                <w:sz w:val="21"/>
                <w:szCs w:val="21"/>
                <w:lang w:val="uk-UA"/>
              </w:rPr>
              <w:t xml:space="preserve"> бал</w:t>
            </w:r>
          </w:p>
        </w:tc>
        <w:tc>
          <w:tcPr>
            <w:tcW w:w="8931" w:type="dxa"/>
          </w:tcPr>
          <w:p w:rsidR="002B223C" w:rsidRPr="00A268E9" w:rsidRDefault="002B223C" w:rsidP="00A268E9">
            <w:pPr>
              <w:spacing w:before="120"/>
              <w:jc w:val="both"/>
              <w:rPr>
                <w:sz w:val="21"/>
                <w:szCs w:val="21"/>
                <w:lang w:val="uk-UA" w:eastAsia="uk-UA"/>
              </w:rPr>
            </w:pPr>
            <w:r w:rsidRPr="00A268E9">
              <w:rPr>
                <w:rFonts w:ascii="Cambria" w:hAnsi="Cambria"/>
                <w:noProof/>
                <w:sz w:val="21"/>
                <w:szCs w:val="21"/>
                <w:lang w:val="uk-UA" w:eastAsia="uk-UA"/>
              </w:rPr>
              <w:t>Здобувач повністю вирішує вправу, однак не завжди приводить пояснення розрахунків, що здійснюються, або відсутня кінцева відповідь до вирішеної задачі або хід розв`язання вірний, але є арифметична помилка у розрахунках.</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eastAsia="uk-UA"/>
              </w:rPr>
            </w:pPr>
            <w:r w:rsidRPr="00A268E9">
              <w:rPr>
                <w:rFonts w:ascii="Cambria" w:hAnsi="Cambria"/>
                <w:b/>
                <w:bCs/>
                <w:caps/>
                <w:noProof/>
                <w:sz w:val="21"/>
                <w:szCs w:val="21"/>
                <w:lang w:val="uk-UA" w:eastAsia="uk-UA"/>
              </w:rPr>
              <w:t>0</w:t>
            </w:r>
            <w:r w:rsidRPr="00A268E9">
              <w:rPr>
                <w:rFonts w:ascii="Cambria" w:hAnsi="Cambria"/>
                <w:b/>
                <w:bCs/>
                <w:caps/>
                <w:noProof/>
                <w:sz w:val="21"/>
                <w:szCs w:val="21"/>
                <w:lang w:val="uk-UA"/>
              </w:rPr>
              <w:t xml:space="preserve"> бал</w:t>
            </w:r>
            <w:r w:rsidRPr="00A268E9">
              <w:rPr>
                <w:rFonts w:ascii="Cambria" w:hAnsi="Cambria"/>
                <w:b/>
                <w:bCs/>
                <w:caps/>
                <w:noProof/>
                <w:sz w:val="21"/>
                <w:szCs w:val="21"/>
                <w:lang w:val="uk-UA" w:eastAsia="uk-UA"/>
              </w:rPr>
              <w:t>ІВ</w:t>
            </w:r>
          </w:p>
        </w:tc>
        <w:tc>
          <w:tcPr>
            <w:tcW w:w="8931" w:type="dxa"/>
          </w:tcPr>
          <w:p w:rsidR="002B223C" w:rsidRPr="00A268E9" w:rsidRDefault="002B223C" w:rsidP="00A268E9">
            <w:pPr>
              <w:spacing w:before="120"/>
              <w:jc w:val="both"/>
              <w:rPr>
                <w:rFonts w:ascii="Cambria" w:hAnsi="Cambria"/>
                <w:noProof/>
                <w:sz w:val="21"/>
                <w:szCs w:val="21"/>
                <w:lang w:val="uk-UA" w:eastAsia="uk-UA"/>
              </w:rPr>
            </w:pPr>
            <w:r w:rsidRPr="00A268E9">
              <w:rPr>
                <w:rFonts w:ascii="Cambria" w:hAnsi="Cambria"/>
                <w:noProof/>
                <w:sz w:val="21"/>
                <w:szCs w:val="21"/>
                <w:lang w:val="uk-UA" w:eastAsia="uk-UA"/>
              </w:rPr>
              <w:t>Здобувач зовсім не розв`язує вправу або розв`язує її невірно; опис та розв`язок є повністю ідентичним опису і розв`язку задачі іншим здобувачем або не відповідає умовам фінансової вправи.</w:t>
            </w:r>
          </w:p>
        </w:tc>
      </w:tr>
    </w:tbl>
    <w:p w:rsidR="002B223C" w:rsidRPr="00111875" w:rsidRDefault="002B223C" w:rsidP="00A83F78">
      <w:pPr>
        <w:tabs>
          <w:tab w:val="left" w:pos="851"/>
        </w:tabs>
        <w:spacing w:before="120"/>
        <w:ind w:firstLine="567"/>
        <w:jc w:val="both"/>
        <w:rPr>
          <w:rFonts w:ascii="Cambria" w:hAnsi="Cambria"/>
          <w:b/>
          <w:bCs/>
          <w:sz w:val="24"/>
          <w:lang w:val="uk-UA"/>
        </w:rPr>
      </w:pPr>
      <w:r w:rsidRPr="00111875">
        <w:rPr>
          <w:rFonts w:ascii="Cambria" w:hAnsi="Cambria"/>
          <w:b/>
          <w:bCs/>
          <w:sz w:val="24"/>
          <w:lang w:val="uk-UA"/>
        </w:rPr>
        <w:t>Критерії оцінювання контрольної (модульної) роботи.</w:t>
      </w:r>
    </w:p>
    <w:p w:rsidR="002B223C" w:rsidRPr="00111875" w:rsidRDefault="002B223C" w:rsidP="007A169F">
      <w:pPr>
        <w:tabs>
          <w:tab w:val="left" w:pos="851"/>
        </w:tabs>
        <w:ind w:firstLine="567"/>
        <w:jc w:val="both"/>
        <w:rPr>
          <w:rFonts w:ascii="Cambria" w:hAnsi="Cambria"/>
          <w:sz w:val="24"/>
          <w:lang w:val="uk-UA"/>
        </w:rPr>
      </w:pPr>
      <w:bookmarkStart w:id="14" w:name="_Hlk70970284"/>
      <w:r w:rsidRPr="00111875">
        <w:rPr>
          <w:rFonts w:ascii="Cambria" w:hAnsi="Cambria"/>
          <w:sz w:val="24"/>
          <w:lang w:val="uk-UA"/>
        </w:rPr>
        <w:t xml:space="preserve">Контрольна (модульна) робота – це частина робочої програми навчальної дисципліни, завдання для проведення якої включають у себе вирішення </w:t>
      </w:r>
      <w:r>
        <w:rPr>
          <w:rFonts w:ascii="Cambria" w:hAnsi="Cambria"/>
          <w:sz w:val="24"/>
          <w:lang w:val="uk-UA"/>
        </w:rPr>
        <w:t>практичних завдань</w:t>
      </w:r>
      <w:r w:rsidRPr="00111875">
        <w:rPr>
          <w:rFonts w:ascii="Cambria" w:hAnsi="Cambria"/>
          <w:sz w:val="24"/>
          <w:lang w:val="uk-UA"/>
        </w:rPr>
        <w:t xml:space="preserve">. </w:t>
      </w:r>
    </w:p>
    <w:p w:rsidR="002B223C" w:rsidRPr="00111875" w:rsidRDefault="002B223C" w:rsidP="007A169F">
      <w:pPr>
        <w:tabs>
          <w:tab w:val="left" w:pos="851"/>
        </w:tabs>
        <w:ind w:firstLine="567"/>
        <w:jc w:val="both"/>
        <w:rPr>
          <w:rFonts w:ascii="Cambria" w:hAnsi="Cambria"/>
          <w:sz w:val="24"/>
          <w:lang w:val="uk-UA"/>
        </w:rPr>
      </w:pPr>
      <w:r w:rsidRPr="00111875">
        <w:rPr>
          <w:rFonts w:ascii="Cambria" w:hAnsi="Cambria"/>
          <w:sz w:val="24"/>
          <w:lang w:val="uk-UA"/>
        </w:rPr>
        <w:t>Контрольна (модульна) робота здійснюється 1 раз на семестр у системі</w:t>
      </w:r>
      <w:r w:rsidRPr="00111875">
        <w:rPr>
          <w:rFonts w:ascii="Cambria" w:hAnsi="Cambria"/>
          <w:bCs/>
          <w:sz w:val="24"/>
          <w:lang w:val="uk-UA"/>
        </w:rPr>
        <w:t xml:space="preserve"> </w:t>
      </w:r>
      <w:r w:rsidRPr="00111875">
        <w:rPr>
          <w:rFonts w:ascii="Cambria" w:hAnsi="Cambria"/>
          <w:bCs/>
          <w:i/>
          <w:sz w:val="24"/>
          <w:lang w:val="uk-UA"/>
        </w:rPr>
        <w:t>Moodle</w:t>
      </w:r>
      <w:r w:rsidRPr="00111875">
        <w:rPr>
          <w:rFonts w:ascii="Cambria" w:hAnsi="Cambria"/>
          <w:sz w:val="24"/>
          <w:lang w:val="uk-UA"/>
        </w:rPr>
        <w:t xml:space="preserve"> </w:t>
      </w:r>
      <w:r w:rsidRPr="00111875">
        <w:rPr>
          <w:rFonts w:ascii="Cambria" w:hAnsi="Cambria"/>
          <w:i/>
          <w:iCs/>
          <w:spacing w:val="-8"/>
          <w:sz w:val="24"/>
          <w:lang w:val="uk-UA"/>
        </w:rPr>
        <w:t>або Google форм або інших засобів проведення тестового контролю</w:t>
      </w:r>
      <w:r w:rsidRPr="00111875">
        <w:rPr>
          <w:rFonts w:ascii="Cambria" w:hAnsi="Cambria"/>
          <w:sz w:val="24"/>
          <w:lang w:val="uk-UA"/>
        </w:rPr>
        <w:t xml:space="preserve"> за відповідними темами та змі</w:t>
      </w:r>
      <w:r w:rsidRPr="00111875">
        <w:rPr>
          <w:rFonts w:ascii="Cambria" w:hAnsi="Cambria"/>
          <w:sz w:val="24"/>
          <w:lang w:val="uk-UA"/>
        </w:rPr>
        <w:t>с</w:t>
      </w:r>
      <w:r w:rsidRPr="00111875">
        <w:rPr>
          <w:rFonts w:ascii="Cambria" w:hAnsi="Cambria"/>
          <w:sz w:val="24"/>
          <w:lang w:val="uk-UA"/>
        </w:rPr>
        <w:t xml:space="preserve">товими модулями навчальної дисципліни, кожен з яких оцінюється від 0 до 10 балів. </w:t>
      </w:r>
    </w:p>
    <w:p w:rsidR="002B223C" w:rsidRPr="00111875" w:rsidRDefault="002B223C" w:rsidP="005A013F">
      <w:pPr>
        <w:tabs>
          <w:tab w:val="left" w:pos="851"/>
        </w:tabs>
        <w:ind w:firstLine="567"/>
        <w:jc w:val="both"/>
        <w:rPr>
          <w:rFonts w:ascii="Cambria" w:hAnsi="Cambria"/>
          <w:b/>
          <w:bCs/>
          <w:sz w:val="24"/>
          <w:lang w:val="uk-UA"/>
        </w:rPr>
      </w:pPr>
      <w:r w:rsidRPr="00111875">
        <w:rPr>
          <w:rFonts w:ascii="Cambria" w:hAnsi="Cambria"/>
          <w:b/>
          <w:bCs/>
          <w:sz w:val="24"/>
          <w:lang w:val="uk-UA"/>
        </w:rPr>
        <w:t xml:space="preserve">Критерії оцінювання самостійної роботи. </w:t>
      </w:r>
    </w:p>
    <w:p w:rsidR="002B223C" w:rsidRPr="00111875" w:rsidRDefault="002B223C" w:rsidP="005A013F">
      <w:pPr>
        <w:tabs>
          <w:tab w:val="left" w:pos="851"/>
        </w:tabs>
        <w:ind w:firstLine="567"/>
        <w:jc w:val="both"/>
        <w:rPr>
          <w:rFonts w:ascii="Cambria" w:hAnsi="Cambria"/>
          <w:sz w:val="24"/>
          <w:lang w:val="uk-UA"/>
        </w:rPr>
      </w:pPr>
      <w:r w:rsidRPr="00111875">
        <w:rPr>
          <w:rFonts w:ascii="Cambria" w:hAnsi="Cambria"/>
          <w:sz w:val="24"/>
          <w:lang w:val="uk-UA"/>
        </w:rPr>
        <w:t>Вихідні дані щодо виконання індивідуальної роботи здобувач отримує на установчій сесії.</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sz w:val="24"/>
          <w:lang w:val="uk-UA"/>
        </w:rPr>
        <w:t>Самостійна робота складається з окремих ключових елементів розробки бізнес-проекту створення власного підприємства та виконується з використанням інформаційних технологій, зокрема програми Power Point.</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sz w:val="24"/>
          <w:lang w:val="uk-UA"/>
        </w:rPr>
        <w:t>Критерії оцінювання самостійної контрольної роботи:</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40 до 50 балів</w:t>
      </w:r>
      <w:r w:rsidRPr="00111875">
        <w:rPr>
          <w:rFonts w:ascii="Cambria" w:hAnsi="Cambria"/>
          <w:sz w:val="24"/>
          <w:lang w:val="uk-UA"/>
        </w:rPr>
        <w:t xml:space="preserve"> – контрольна робота виконана на високому рівні, бізнес-план відповідає всім вимогам до структури бізнес-плану, строк окупності проекту – до трьох р</w:t>
      </w:r>
      <w:r w:rsidRPr="00111875">
        <w:rPr>
          <w:rFonts w:ascii="Cambria" w:hAnsi="Cambria"/>
          <w:sz w:val="24"/>
          <w:lang w:val="uk-UA"/>
        </w:rPr>
        <w:t>о</w:t>
      </w:r>
      <w:r w:rsidRPr="00111875">
        <w:rPr>
          <w:rFonts w:ascii="Cambria" w:hAnsi="Cambria"/>
          <w:sz w:val="24"/>
          <w:lang w:val="uk-UA"/>
        </w:rPr>
        <w:t xml:space="preserve">ків, високий рівень рентабельності. Ідея створення власного бізнесу відповідає реаліям середовища його функціонування, стратегії загально-державного розвитку, створює нові робочі місця і т. ін. </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31 до 40 балів</w:t>
      </w:r>
      <w:r w:rsidRPr="00111875">
        <w:rPr>
          <w:rFonts w:ascii="Cambria" w:hAnsi="Cambria"/>
          <w:sz w:val="24"/>
          <w:lang w:val="uk-UA"/>
        </w:rPr>
        <w:t>: сутність бізнесу розкрита, про що свідчить достатня повнота та логічність висвітлення етапів реалізації проекту, однак мають місце окремі недоліки непринципового характеру: поверхово зроблений аналіз конкурентного середовища та маркетингових досліджень,  допущено незначні помилки при формуванні організаційного, виробничого чи фінансового плану, наявні незначні арифметичні помилки у розрахунках.</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21 до 30 балів</w:t>
      </w:r>
      <w:r w:rsidRPr="00111875">
        <w:rPr>
          <w:rFonts w:ascii="Cambria" w:hAnsi="Cambria"/>
          <w:sz w:val="24"/>
          <w:lang w:val="uk-UA"/>
        </w:rPr>
        <w:t>: сутність реалізації бізнес-плану в основному розкрита, але мають місце недоліки змістовного характеру: порушена цілісність структури бізнес-плану, відсутній аналіз зовнішнього та внутрішнього середовища функціонування компанії, д</w:t>
      </w:r>
      <w:r w:rsidRPr="00111875">
        <w:rPr>
          <w:rFonts w:ascii="Cambria" w:hAnsi="Cambria"/>
          <w:sz w:val="24"/>
          <w:lang w:val="uk-UA"/>
        </w:rPr>
        <w:t>о</w:t>
      </w:r>
      <w:r w:rsidRPr="00111875">
        <w:rPr>
          <w:rFonts w:ascii="Cambria" w:hAnsi="Cambria"/>
          <w:sz w:val="24"/>
          <w:lang w:val="uk-UA"/>
        </w:rPr>
        <w:t>пущено серйозні помилки у фінансових розрахунках.</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11 до 20 балів</w:t>
      </w:r>
      <w:r w:rsidRPr="00111875">
        <w:rPr>
          <w:rFonts w:ascii="Cambria" w:hAnsi="Cambria"/>
          <w:sz w:val="24"/>
          <w:lang w:val="uk-UA"/>
        </w:rPr>
        <w:t>: розкрито лише сутність бізнес-ідеї створення власного бізн</w:t>
      </w:r>
      <w:r w:rsidRPr="00111875">
        <w:rPr>
          <w:rFonts w:ascii="Cambria" w:hAnsi="Cambria"/>
          <w:sz w:val="24"/>
          <w:lang w:val="uk-UA"/>
        </w:rPr>
        <w:t>е</w:t>
      </w:r>
      <w:r w:rsidRPr="00111875">
        <w:rPr>
          <w:rFonts w:ascii="Cambria" w:hAnsi="Cambria"/>
          <w:sz w:val="24"/>
          <w:lang w:val="uk-UA"/>
        </w:rPr>
        <w:t>су, бізнес-план – не структурований, відсутній фінансовий план проекту в визначеній його формі. Студентом подано матеріал лише на окремі аспекти ведення бізнесу.</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0 до 10 балів</w:t>
      </w:r>
      <w:r w:rsidRPr="00111875">
        <w:rPr>
          <w:rFonts w:ascii="Cambria" w:hAnsi="Cambria"/>
          <w:sz w:val="24"/>
          <w:lang w:val="uk-UA"/>
        </w:rPr>
        <w:t xml:space="preserve">: сутність створення власного бізнесу нерозкрита, розрахунки у практичній частині відсутні або неправильні внаслідок допущення грубих помилок </w:t>
      </w:r>
    </w:p>
    <w:p w:rsidR="002B223C" w:rsidRPr="00111875" w:rsidRDefault="002B223C" w:rsidP="005A013F">
      <w:pPr>
        <w:tabs>
          <w:tab w:val="left" w:pos="851"/>
        </w:tabs>
        <w:spacing w:before="120"/>
        <w:ind w:firstLine="567"/>
        <w:jc w:val="both"/>
        <w:rPr>
          <w:rFonts w:ascii="Cambria" w:hAnsi="Cambria"/>
          <w:b/>
          <w:bCs/>
          <w:sz w:val="24"/>
          <w:lang w:val="uk-UA"/>
        </w:rPr>
      </w:pPr>
      <w:r w:rsidRPr="00111875">
        <w:rPr>
          <w:rFonts w:ascii="Cambria" w:hAnsi="Cambria"/>
          <w:b/>
          <w:bCs/>
          <w:sz w:val="24"/>
          <w:lang w:val="uk-UA"/>
        </w:rPr>
        <w:t>Критерії оцінювання проходженні он-лайн навчання на платформі Прометеус.</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sz w:val="24"/>
          <w:lang w:val="uk-UA"/>
        </w:rPr>
        <w:t>Завдання  полягає у проходженні он-лайн навчання на платформі Прометеус за ку</w:t>
      </w:r>
      <w:r w:rsidRPr="00111875">
        <w:rPr>
          <w:rFonts w:ascii="Cambria" w:hAnsi="Cambria"/>
          <w:sz w:val="24"/>
          <w:lang w:val="uk-UA"/>
        </w:rPr>
        <w:t>р</w:t>
      </w:r>
      <w:r w:rsidRPr="00111875">
        <w:rPr>
          <w:rFonts w:ascii="Cambria" w:hAnsi="Cambria"/>
          <w:sz w:val="24"/>
          <w:lang w:val="uk-UA"/>
        </w:rPr>
        <w:t>сами «Підприємництво. Власна справа в Україні» або «Як створити стартап».</w:t>
      </w:r>
    </w:p>
    <w:p w:rsidR="002B223C" w:rsidRPr="00111875" w:rsidRDefault="002B223C" w:rsidP="005A013F">
      <w:pPr>
        <w:tabs>
          <w:tab w:val="left" w:pos="851"/>
        </w:tabs>
        <w:spacing w:before="120"/>
        <w:ind w:firstLine="567"/>
        <w:jc w:val="both"/>
        <w:rPr>
          <w:rFonts w:ascii="Cambria" w:hAnsi="Cambria"/>
          <w:sz w:val="24"/>
          <w:lang w:val="uk-UA"/>
        </w:rPr>
      </w:pPr>
      <w:r w:rsidRPr="00111875">
        <w:rPr>
          <w:rFonts w:ascii="Cambria" w:hAnsi="Cambria"/>
          <w:sz w:val="24"/>
          <w:lang w:val="uk-UA"/>
        </w:rPr>
        <w:t>Формою контролю тут виступає отриманий за результатами он-лайн навчання еле</w:t>
      </w:r>
      <w:r w:rsidRPr="00111875">
        <w:rPr>
          <w:rFonts w:ascii="Cambria" w:hAnsi="Cambria"/>
          <w:sz w:val="24"/>
          <w:lang w:val="uk-UA"/>
        </w:rPr>
        <w:t>к</w:t>
      </w:r>
      <w:r w:rsidRPr="00111875">
        <w:rPr>
          <w:rFonts w:ascii="Cambria" w:hAnsi="Cambria"/>
          <w:sz w:val="24"/>
          <w:lang w:val="uk-UA"/>
        </w:rPr>
        <w:t>тронний сертифікат, який до початку сесії надсилається викладачеві електронною п</w:t>
      </w:r>
      <w:r w:rsidRPr="00111875">
        <w:rPr>
          <w:rFonts w:ascii="Cambria" w:hAnsi="Cambria"/>
          <w:sz w:val="24"/>
          <w:lang w:val="uk-UA"/>
        </w:rPr>
        <w:t>о</w:t>
      </w:r>
      <w:r w:rsidRPr="00111875">
        <w:rPr>
          <w:rFonts w:ascii="Cambria" w:hAnsi="Cambria"/>
          <w:sz w:val="24"/>
          <w:lang w:val="uk-UA"/>
        </w:rPr>
        <w:t>штою.</w:t>
      </w:r>
    </w:p>
    <w:p w:rsidR="002B223C" w:rsidRPr="00111875" w:rsidRDefault="002B223C" w:rsidP="005A013F">
      <w:pPr>
        <w:tabs>
          <w:tab w:val="left" w:pos="851"/>
        </w:tabs>
        <w:ind w:firstLine="567"/>
        <w:jc w:val="both"/>
        <w:rPr>
          <w:rFonts w:ascii="Cambria" w:hAnsi="Cambria"/>
          <w:sz w:val="24"/>
          <w:lang w:val="uk-UA"/>
        </w:rPr>
      </w:pPr>
      <w:r w:rsidRPr="00111875">
        <w:rPr>
          <w:rFonts w:ascii="Cambria" w:hAnsi="Cambria"/>
          <w:sz w:val="24"/>
          <w:lang w:val="uk-UA"/>
        </w:rPr>
        <w:t>Критерії оцінювання індивідуальної контрольної роботи:</w:t>
      </w:r>
    </w:p>
    <w:p w:rsidR="002B223C" w:rsidRPr="00111875" w:rsidRDefault="002B223C" w:rsidP="005A013F">
      <w:pPr>
        <w:tabs>
          <w:tab w:val="left" w:pos="851"/>
        </w:tabs>
        <w:ind w:firstLine="567"/>
        <w:jc w:val="both"/>
        <w:rPr>
          <w:rFonts w:ascii="Cambria" w:hAnsi="Cambria"/>
          <w:sz w:val="24"/>
          <w:lang w:val="uk-UA"/>
        </w:rPr>
      </w:pPr>
      <w:r w:rsidRPr="00111875">
        <w:rPr>
          <w:rFonts w:ascii="Cambria" w:hAnsi="Cambria"/>
          <w:i/>
          <w:iCs/>
          <w:sz w:val="24"/>
          <w:lang w:val="uk-UA"/>
        </w:rPr>
        <w:t>Оцінка 10 балів</w:t>
      </w:r>
      <w:r w:rsidRPr="00111875">
        <w:rPr>
          <w:rFonts w:ascii="Cambria" w:hAnsi="Cambria"/>
          <w:sz w:val="24"/>
          <w:lang w:val="uk-UA"/>
        </w:rPr>
        <w:t xml:space="preserve"> – успішне проходження он-лайн навчання та отримання сертифікату.</w:t>
      </w:r>
    </w:p>
    <w:p w:rsidR="002B223C" w:rsidRPr="00111875" w:rsidRDefault="002B223C" w:rsidP="005A013F">
      <w:pPr>
        <w:tabs>
          <w:tab w:val="left" w:pos="851"/>
        </w:tabs>
        <w:ind w:firstLine="567"/>
        <w:jc w:val="both"/>
        <w:rPr>
          <w:rFonts w:ascii="Cambria" w:hAnsi="Cambria"/>
          <w:sz w:val="24"/>
          <w:lang w:val="uk-UA"/>
        </w:rPr>
      </w:pPr>
      <w:r w:rsidRPr="00111875">
        <w:rPr>
          <w:rFonts w:ascii="Cambria" w:hAnsi="Cambria"/>
          <w:i/>
          <w:iCs/>
          <w:sz w:val="24"/>
          <w:lang w:val="uk-UA"/>
        </w:rPr>
        <w:t>Оцінка 0 балів</w:t>
      </w:r>
      <w:r w:rsidRPr="00111875">
        <w:rPr>
          <w:rFonts w:ascii="Cambria" w:hAnsi="Cambria"/>
          <w:sz w:val="24"/>
          <w:lang w:val="uk-UA"/>
        </w:rPr>
        <w:t xml:space="preserve"> – непроходження он-лайн навчання, відсутність сертифікату.</w:t>
      </w:r>
    </w:p>
    <w:bookmarkEnd w:id="3"/>
    <w:bookmarkEnd w:id="14"/>
    <w:p w:rsidR="002B223C" w:rsidRPr="00111875" w:rsidRDefault="002B223C" w:rsidP="0087128A">
      <w:pPr>
        <w:rPr>
          <w:color w:val="000000"/>
          <w:sz w:val="24"/>
          <w:lang w:val="uk-UA"/>
        </w:rPr>
      </w:pPr>
    </w:p>
    <w:p w:rsidR="002B223C" w:rsidRPr="00111875" w:rsidRDefault="002B223C" w:rsidP="00B061A6">
      <w:pPr>
        <w:jc w:val="center"/>
        <w:rPr>
          <w:rFonts w:ascii="Cambria" w:hAnsi="Cambria"/>
          <w:b/>
          <w:sz w:val="24"/>
          <w:lang w:val="uk-UA"/>
        </w:rPr>
      </w:pPr>
      <w:r w:rsidRPr="00111875">
        <w:rPr>
          <w:rFonts w:ascii="Cambria" w:hAnsi="Cambria"/>
          <w:b/>
          <w:sz w:val="24"/>
          <w:lang w:val="uk-UA"/>
        </w:rPr>
        <w:t xml:space="preserve">3. ПОРЯДОК ПОТОЧНОГО ОЦІНЮВАННЯ РЕЗУЛЬТАТІВ НАВЧАННЯ ЗДОБУВАЧА </w:t>
      </w:r>
    </w:p>
    <w:p w:rsidR="002B223C" w:rsidRPr="00111875" w:rsidRDefault="002B223C" w:rsidP="00B061A6">
      <w:pPr>
        <w:jc w:val="center"/>
        <w:rPr>
          <w:rFonts w:ascii="Cambria" w:hAnsi="Cambria"/>
          <w:b/>
          <w:sz w:val="24"/>
          <w:lang w:val="uk-UA"/>
        </w:rPr>
      </w:pPr>
      <w:r w:rsidRPr="00111875">
        <w:rPr>
          <w:rFonts w:ascii="Cambria" w:hAnsi="Cambria"/>
          <w:b/>
          <w:sz w:val="24"/>
          <w:lang w:val="uk-UA"/>
        </w:rPr>
        <w:t>ЗАОЧНОЇ ФОРМИ НАВЧАННЯ</w:t>
      </w:r>
    </w:p>
    <w:p w:rsidR="002B223C" w:rsidRPr="00111875" w:rsidRDefault="002B223C" w:rsidP="00B061A6">
      <w:pPr>
        <w:tabs>
          <w:tab w:val="left" w:pos="284"/>
          <w:tab w:val="left" w:pos="567"/>
        </w:tabs>
        <w:ind w:firstLine="567"/>
        <w:jc w:val="both"/>
        <w:rPr>
          <w:rFonts w:ascii="Cambria" w:hAnsi="Cambria"/>
          <w:sz w:val="24"/>
          <w:szCs w:val="28"/>
          <w:lang w:val="uk-UA"/>
        </w:rPr>
      </w:pPr>
    </w:p>
    <w:p w:rsidR="002B223C" w:rsidRPr="00111875" w:rsidRDefault="002B223C" w:rsidP="00B061A6">
      <w:pPr>
        <w:ind w:left="-2268" w:firstLine="2268"/>
        <w:jc w:val="center"/>
        <w:rPr>
          <w:rFonts w:ascii="Cambria" w:hAnsi="Cambria"/>
          <w:b/>
          <w:bCs/>
          <w:sz w:val="24"/>
          <w:lang w:val="uk-UA"/>
        </w:rPr>
      </w:pPr>
      <w:r w:rsidRPr="00111875">
        <w:rPr>
          <w:rFonts w:ascii="Cambria" w:hAnsi="Cambria"/>
          <w:b/>
          <w:bCs/>
          <w:spacing w:val="-8"/>
          <w:sz w:val="24"/>
          <w:lang w:val="uk-UA"/>
        </w:rPr>
        <w:t>3.1. Карта навчальної роботи здобувача заочної форми навчання</w:t>
      </w:r>
    </w:p>
    <w:p w:rsidR="002B223C" w:rsidRPr="00111875" w:rsidRDefault="002B223C" w:rsidP="00B061A6">
      <w:pPr>
        <w:tabs>
          <w:tab w:val="left" w:pos="284"/>
          <w:tab w:val="left" w:pos="567"/>
        </w:tabs>
        <w:ind w:firstLine="567"/>
        <w:jc w:val="both"/>
        <w:rPr>
          <w:rFonts w:ascii="Cambria" w:hAnsi="Cambria"/>
          <w:b/>
          <w:i/>
          <w:iCs/>
          <w:color w:val="191919"/>
          <w:spacing w:val="-8"/>
          <w:sz w:val="24"/>
          <w:lang w:val="uk-UA"/>
        </w:rPr>
      </w:pPr>
    </w:p>
    <w:p w:rsidR="002B223C" w:rsidRPr="00111875" w:rsidRDefault="002B223C" w:rsidP="00B061A6">
      <w:pPr>
        <w:tabs>
          <w:tab w:val="left" w:pos="284"/>
          <w:tab w:val="left" w:pos="567"/>
        </w:tabs>
        <w:ind w:firstLine="567"/>
        <w:jc w:val="both"/>
        <w:rPr>
          <w:rFonts w:ascii="Cambria" w:hAnsi="Cambria"/>
          <w:bCs/>
          <w:spacing w:val="-8"/>
          <w:sz w:val="24"/>
          <w:lang w:val="uk-UA"/>
        </w:rPr>
      </w:pPr>
      <w:r w:rsidRPr="00111875">
        <w:rPr>
          <w:rFonts w:ascii="Cambria" w:hAnsi="Cambria"/>
          <w:b/>
          <w:i/>
          <w:iCs/>
          <w:color w:val="191919"/>
          <w:spacing w:val="-8"/>
          <w:sz w:val="24"/>
          <w:lang w:val="uk-UA"/>
        </w:rPr>
        <w:t>Структура навчальної дисципліни</w:t>
      </w:r>
      <w:r w:rsidRPr="00111875">
        <w:rPr>
          <w:rFonts w:ascii="Cambria" w:hAnsi="Cambria"/>
          <w:b/>
          <w:color w:val="191919"/>
          <w:spacing w:val="-8"/>
          <w:sz w:val="24"/>
          <w:lang w:val="uk-UA"/>
        </w:rPr>
        <w:t>:</w:t>
      </w:r>
      <w:r w:rsidRPr="00111875">
        <w:rPr>
          <w:rFonts w:ascii="Cambria" w:hAnsi="Cambria"/>
          <w:bCs/>
          <w:spacing w:val="-8"/>
          <w:sz w:val="24"/>
          <w:lang w:val="uk-UA"/>
        </w:rPr>
        <w:t xml:space="preserve"> курс складається з 4 розділів, 21 теми, які присвячені особливостям створення власного бізнесу в сучасних умовах. Заняття проводяться у вигляді ко</w:t>
      </w:r>
      <w:r w:rsidRPr="00111875">
        <w:rPr>
          <w:rFonts w:ascii="Cambria" w:hAnsi="Cambria"/>
          <w:bCs/>
          <w:spacing w:val="-8"/>
          <w:sz w:val="24"/>
          <w:lang w:val="uk-UA"/>
        </w:rPr>
        <w:t>н</w:t>
      </w:r>
      <w:r w:rsidRPr="00111875">
        <w:rPr>
          <w:rFonts w:ascii="Cambria" w:hAnsi="Cambria"/>
          <w:bCs/>
          <w:spacing w:val="-8"/>
          <w:sz w:val="24"/>
          <w:lang w:val="uk-UA"/>
        </w:rPr>
        <w:t>тактних занять. Після вивчення відповідних тем, проводиться тематичне онлайн-тестування з</w:t>
      </w:r>
    </w:p>
    <w:p w:rsidR="002B223C" w:rsidRPr="00111875" w:rsidRDefault="002B223C" w:rsidP="00B061A6">
      <w:pPr>
        <w:tabs>
          <w:tab w:val="left" w:pos="284"/>
          <w:tab w:val="left" w:pos="567"/>
        </w:tabs>
        <w:jc w:val="both"/>
        <w:rPr>
          <w:rFonts w:ascii="Cambria" w:hAnsi="Cambria"/>
          <w:sz w:val="24"/>
          <w:lang w:val="uk-UA"/>
        </w:rPr>
      </w:pPr>
      <w:r w:rsidRPr="00111875">
        <w:rPr>
          <w:rFonts w:ascii="Cambria" w:hAnsi="Cambria"/>
          <w:bCs/>
          <w:spacing w:val="-8"/>
          <w:sz w:val="24"/>
          <w:lang w:val="uk-UA"/>
        </w:rPr>
        <w:t>використанням системи</w:t>
      </w:r>
      <w:r w:rsidRPr="00111875">
        <w:rPr>
          <w:rFonts w:ascii="Cambria" w:hAnsi="Cambria"/>
          <w:spacing w:val="-8"/>
          <w:sz w:val="24"/>
          <w:lang w:val="uk-UA"/>
        </w:rPr>
        <w:t xml:space="preserve"> </w:t>
      </w:r>
      <w:r w:rsidRPr="00111875">
        <w:rPr>
          <w:rFonts w:ascii="Cambria" w:hAnsi="Cambria"/>
          <w:i/>
          <w:iCs/>
          <w:spacing w:val="-8"/>
          <w:sz w:val="24"/>
          <w:lang w:val="uk-UA"/>
        </w:rPr>
        <w:t>Moodle та\ або Google форм або інших засобів проведення тестового ко</w:t>
      </w:r>
      <w:r w:rsidRPr="00111875">
        <w:rPr>
          <w:rFonts w:ascii="Cambria" w:hAnsi="Cambria"/>
          <w:i/>
          <w:iCs/>
          <w:spacing w:val="-8"/>
          <w:sz w:val="24"/>
          <w:lang w:val="uk-UA"/>
        </w:rPr>
        <w:t>н</w:t>
      </w:r>
      <w:r w:rsidRPr="00111875">
        <w:rPr>
          <w:rFonts w:ascii="Cambria" w:hAnsi="Cambria"/>
          <w:i/>
          <w:iCs/>
          <w:spacing w:val="-8"/>
          <w:sz w:val="24"/>
          <w:lang w:val="uk-UA"/>
        </w:rPr>
        <w:t>тролю)</w:t>
      </w:r>
      <w:r w:rsidRPr="00111875">
        <w:rPr>
          <w:rFonts w:ascii="Cambria" w:hAnsi="Cambria"/>
          <w:spacing w:val="-8"/>
          <w:sz w:val="24"/>
          <w:lang w:val="uk-UA"/>
        </w:rPr>
        <w:t>. Навчальна дисципліна завершується –</w:t>
      </w:r>
      <w:r w:rsidRPr="00111875">
        <w:rPr>
          <w:rFonts w:ascii="Cambria" w:hAnsi="Cambria"/>
          <w:b/>
          <w:i/>
          <w:iCs/>
          <w:spacing w:val="-8"/>
          <w:sz w:val="24"/>
          <w:lang w:val="uk-UA"/>
        </w:rPr>
        <w:t>заліком.</w:t>
      </w:r>
    </w:p>
    <w:p w:rsidR="002B223C" w:rsidRPr="00111875" w:rsidRDefault="002B223C" w:rsidP="00B061A6">
      <w:pPr>
        <w:tabs>
          <w:tab w:val="left" w:pos="284"/>
          <w:tab w:val="left" w:pos="567"/>
        </w:tabs>
        <w:ind w:firstLine="567"/>
        <w:jc w:val="both"/>
        <w:rPr>
          <w:rFonts w:ascii="Cambria" w:hAnsi="Cambria"/>
          <w:sz w:val="24"/>
          <w:szCs w:val="28"/>
          <w:lang w:val="uk-UA"/>
        </w:rPr>
      </w:pPr>
      <w:r w:rsidRPr="00111875">
        <w:rPr>
          <w:rFonts w:ascii="Cambria" w:hAnsi="Cambria"/>
          <w:sz w:val="24"/>
          <w:szCs w:val="28"/>
          <w:lang w:val="uk-UA"/>
        </w:rPr>
        <w:t>Поточний контроль здійснюється впродовж семестру і має на меті перевірку рівня з</w:t>
      </w:r>
      <w:r w:rsidRPr="00111875">
        <w:rPr>
          <w:rFonts w:ascii="Cambria" w:hAnsi="Cambria"/>
          <w:sz w:val="24"/>
          <w:szCs w:val="28"/>
          <w:lang w:val="uk-UA"/>
        </w:rPr>
        <w:t>а</w:t>
      </w:r>
      <w:r w:rsidRPr="00111875">
        <w:rPr>
          <w:rFonts w:ascii="Cambria" w:hAnsi="Cambria"/>
          <w:sz w:val="24"/>
          <w:szCs w:val="28"/>
          <w:lang w:val="uk-UA"/>
        </w:rPr>
        <w:t xml:space="preserve">своєння здобувачем базових знань з теоретичних основ навчальної дисципліни </w:t>
      </w:r>
      <w:r>
        <w:rPr>
          <w:rFonts w:ascii="Cambria" w:hAnsi="Cambria"/>
          <w:bCs/>
          <w:iCs/>
          <w:spacing w:val="-8"/>
          <w:sz w:val="24"/>
          <w:lang w:val="uk-UA"/>
        </w:rPr>
        <w:t>«Створення власного бізнесу»</w:t>
      </w:r>
      <w:r w:rsidRPr="00111875">
        <w:rPr>
          <w:rFonts w:ascii="Cambria" w:hAnsi="Cambria"/>
          <w:sz w:val="24"/>
          <w:szCs w:val="28"/>
          <w:lang w:val="uk-UA"/>
        </w:rPr>
        <w:t>, вміння та набуття практичних навичок створення власного бізнесу.</w:t>
      </w:r>
    </w:p>
    <w:p w:rsidR="002B223C" w:rsidRPr="00111875" w:rsidRDefault="002B223C" w:rsidP="00B061A6">
      <w:pPr>
        <w:tabs>
          <w:tab w:val="left" w:pos="284"/>
          <w:tab w:val="left" w:pos="567"/>
        </w:tabs>
        <w:ind w:firstLine="567"/>
        <w:jc w:val="both"/>
        <w:rPr>
          <w:rFonts w:ascii="Cambria" w:hAnsi="Cambria"/>
          <w:bCs/>
          <w:i/>
          <w:spacing w:val="-8"/>
          <w:sz w:val="24"/>
          <w:lang w:val="uk-UA"/>
        </w:rPr>
      </w:pPr>
      <w:r w:rsidRPr="00111875">
        <w:rPr>
          <w:rFonts w:ascii="Cambria" w:hAnsi="Cambria"/>
          <w:bCs/>
          <w:i/>
          <w:sz w:val="24"/>
          <w:lang w:val="uk-UA"/>
        </w:rPr>
        <w:t>«</w:t>
      </w:r>
      <w:r w:rsidRPr="00111875">
        <w:rPr>
          <w:rFonts w:ascii="Cambria" w:hAnsi="Cambria"/>
          <w:b/>
          <w:i/>
          <w:iCs/>
          <w:spacing w:val="-8"/>
          <w:sz w:val="24"/>
          <w:lang w:val="uk-UA"/>
        </w:rPr>
        <w:t>При поточному контролі результатів навчання здобувачів оцінюванню підлягає в</w:t>
      </w:r>
      <w:r w:rsidRPr="00111875">
        <w:rPr>
          <w:rFonts w:ascii="Cambria" w:hAnsi="Cambria"/>
          <w:b/>
          <w:i/>
          <w:iCs/>
          <w:spacing w:val="-8"/>
          <w:sz w:val="24"/>
          <w:lang w:val="uk-UA"/>
        </w:rPr>
        <w:t>и</w:t>
      </w:r>
      <w:r w:rsidRPr="00111875">
        <w:rPr>
          <w:rFonts w:ascii="Cambria" w:hAnsi="Cambria"/>
          <w:b/>
          <w:i/>
          <w:iCs/>
          <w:spacing w:val="-8"/>
          <w:sz w:val="24"/>
          <w:lang w:val="uk-UA"/>
        </w:rPr>
        <w:t>конання ними</w:t>
      </w:r>
      <w:r w:rsidRPr="00111875">
        <w:rPr>
          <w:rFonts w:ascii="Cambria" w:hAnsi="Cambria"/>
          <w:bCs/>
          <w:i/>
          <w:spacing w:val="-8"/>
          <w:sz w:val="24"/>
          <w:lang w:val="uk-UA"/>
        </w:rPr>
        <w:t>:</w:t>
      </w:r>
    </w:p>
    <w:p w:rsidR="002B223C" w:rsidRPr="00111875" w:rsidRDefault="002B223C" w:rsidP="00B061A6">
      <w:pPr>
        <w:widowControl w:val="0"/>
        <w:ind w:firstLine="567"/>
        <w:jc w:val="both"/>
        <w:rPr>
          <w:rFonts w:ascii="Cambria" w:hAnsi="Cambria"/>
          <w:bCs/>
          <w:i/>
          <w:spacing w:val="-8"/>
          <w:sz w:val="24"/>
          <w:lang w:val="uk-UA"/>
        </w:rPr>
      </w:pPr>
      <w:r w:rsidRPr="00111875">
        <w:rPr>
          <w:rFonts w:ascii="Cambria" w:hAnsi="Cambria"/>
          <w:bCs/>
          <w:i/>
          <w:spacing w:val="-8"/>
          <w:sz w:val="24"/>
          <w:lang w:val="uk-UA"/>
        </w:rPr>
        <w:t>–</w:t>
      </w:r>
      <w:r w:rsidRPr="00111875">
        <w:rPr>
          <w:rFonts w:ascii="Cambria" w:hAnsi="Cambria"/>
          <w:bCs/>
          <w:i/>
          <w:spacing w:val="-8"/>
          <w:sz w:val="24"/>
          <w:lang w:val="uk-UA"/>
        </w:rPr>
        <w:tab/>
        <w:t xml:space="preserve"> завдань під час навчальних занять; </w:t>
      </w:r>
    </w:p>
    <w:p w:rsidR="002B223C" w:rsidRPr="00111875" w:rsidRDefault="002B223C" w:rsidP="00B061A6">
      <w:pPr>
        <w:widowControl w:val="0"/>
        <w:ind w:firstLine="567"/>
        <w:jc w:val="both"/>
        <w:rPr>
          <w:rFonts w:ascii="Cambria" w:hAnsi="Cambria"/>
          <w:bCs/>
          <w:i/>
          <w:spacing w:val="-8"/>
          <w:sz w:val="24"/>
          <w:lang w:val="uk-UA"/>
        </w:rPr>
      </w:pPr>
      <w:r w:rsidRPr="00111875">
        <w:rPr>
          <w:rFonts w:ascii="Cambria" w:hAnsi="Cambria"/>
          <w:bCs/>
          <w:i/>
          <w:spacing w:val="-8"/>
          <w:sz w:val="24"/>
          <w:lang w:val="uk-UA"/>
        </w:rPr>
        <w:t>–</w:t>
      </w:r>
      <w:r w:rsidRPr="00111875">
        <w:rPr>
          <w:rFonts w:ascii="Cambria" w:hAnsi="Cambria"/>
          <w:bCs/>
          <w:i/>
          <w:spacing w:val="-8"/>
          <w:sz w:val="24"/>
          <w:lang w:val="uk-UA"/>
        </w:rPr>
        <w:tab/>
        <w:t xml:space="preserve"> контрольних (модульних) робіт;</w:t>
      </w:r>
    </w:p>
    <w:p w:rsidR="002B223C" w:rsidRPr="00111875" w:rsidRDefault="002B223C" w:rsidP="00B061A6">
      <w:pPr>
        <w:widowControl w:val="0"/>
        <w:ind w:firstLine="567"/>
        <w:jc w:val="both"/>
        <w:rPr>
          <w:rFonts w:ascii="Cambria" w:hAnsi="Cambria"/>
          <w:bCs/>
          <w:i/>
          <w:spacing w:val="-8"/>
          <w:sz w:val="24"/>
          <w:lang w:val="uk-UA"/>
        </w:rPr>
      </w:pPr>
      <w:r w:rsidRPr="00111875">
        <w:rPr>
          <w:rFonts w:ascii="Cambria" w:hAnsi="Cambria"/>
          <w:bCs/>
          <w:i/>
          <w:spacing w:val="-8"/>
          <w:sz w:val="24"/>
          <w:lang w:val="uk-UA"/>
        </w:rPr>
        <w:t>– індивідуальних завдань самостійної роботи;</w:t>
      </w:r>
    </w:p>
    <w:p w:rsidR="002B223C" w:rsidRPr="00111875" w:rsidRDefault="002B223C" w:rsidP="00B061A6">
      <w:pPr>
        <w:widowControl w:val="0"/>
        <w:ind w:firstLine="567"/>
        <w:jc w:val="both"/>
        <w:rPr>
          <w:rFonts w:ascii="Cambria" w:hAnsi="Cambria"/>
          <w:bCs/>
          <w:i/>
          <w:spacing w:val="-8"/>
          <w:sz w:val="24"/>
          <w:lang w:val="uk-UA"/>
        </w:rPr>
      </w:pPr>
      <w:r w:rsidRPr="00111875">
        <w:rPr>
          <w:rFonts w:ascii="Cambria" w:hAnsi="Cambria"/>
          <w:bCs/>
          <w:i/>
          <w:spacing w:val="-8"/>
          <w:sz w:val="24"/>
          <w:lang w:val="uk-UA"/>
        </w:rPr>
        <w:t>– підсумкової контрольної роботи.</w:t>
      </w:r>
    </w:p>
    <w:p w:rsidR="002B223C" w:rsidRPr="00111875" w:rsidRDefault="002B223C" w:rsidP="00B061A6">
      <w:pPr>
        <w:tabs>
          <w:tab w:val="left" w:pos="851"/>
        </w:tabs>
        <w:ind w:firstLine="567"/>
        <w:jc w:val="both"/>
        <w:rPr>
          <w:rFonts w:ascii="Cambria" w:hAnsi="Cambria"/>
          <w:sz w:val="24"/>
          <w:lang w:val="uk-UA"/>
        </w:rPr>
      </w:pPr>
      <w:r w:rsidRPr="00111875">
        <w:rPr>
          <w:rFonts w:ascii="Cambria" w:hAnsi="Cambria"/>
          <w:b/>
          <w:i/>
          <w:iCs/>
          <w:sz w:val="24"/>
          <w:lang w:val="uk-UA"/>
        </w:rPr>
        <w:t>Підсумкова контрольна робота</w:t>
      </w:r>
      <w:r w:rsidRPr="00111875">
        <w:rPr>
          <w:rFonts w:ascii="Cambria" w:hAnsi="Cambria"/>
          <w:bCs/>
          <w:sz w:val="24"/>
          <w:lang w:val="uk-UA"/>
        </w:rPr>
        <w:t xml:space="preserve"> виконується здобувачами на останньому / перед</w:t>
      </w:r>
      <w:r w:rsidRPr="00111875">
        <w:rPr>
          <w:rFonts w:ascii="Cambria" w:hAnsi="Cambria"/>
          <w:bCs/>
          <w:sz w:val="24"/>
          <w:lang w:val="uk-UA"/>
        </w:rPr>
        <w:t>о</w:t>
      </w:r>
      <w:r w:rsidRPr="00111875">
        <w:rPr>
          <w:rFonts w:ascii="Cambria" w:hAnsi="Cambria"/>
          <w:bCs/>
          <w:sz w:val="24"/>
          <w:lang w:val="uk-UA"/>
        </w:rPr>
        <w:t>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rsidR="002B223C" w:rsidRPr="00111875" w:rsidRDefault="002B223C" w:rsidP="00B061A6">
      <w:pPr>
        <w:widowControl w:val="0"/>
        <w:tabs>
          <w:tab w:val="left" w:pos="780"/>
          <w:tab w:val="left" w:pos="851"/>
          <w:tab w:val="left" w:pos="993"/>
          <w:tab w:val="left" w:pos="1134"/>
        </w:tabs>
        <w:suppressAutoHyphens/>
        <w:ind w:firstLine="567"/>
        <w:contextualSpacing/>
        <w:jc w:val="both"/>
        <w:rPr>
          <w:rFonts w:ascii="Cambria" w:hAnsi="Cambria"/>
          <w:sz w:val="24"/>
          <w:lang w:val="uk-UA"/>
        </w:rPr>
      </w:pPr>
      <w:r w:rsidRPr="00111875">
        <w:rPr>
          <w:rFonts w:ascii="Cambria" w:hAnsi="Cambria"/>
          <w:b/>
          <w:bCs/>
          <w:i/>
          <w:iCs/>
          <w:sz w:val="24"/>
          <w:lang w:val="uk-UA"/>
        </w:rPr>
        <w:t>Здобувача НЕ допускають до виконання підсумкової контрольної роботи</w:t>
      </w:r>
      <w:r w:rsidRPr="00111875">
        <w:rPr>
          <w:rFonts w:ascii="Cambria" w:hAnsi="Cambria"/>
          <w:sz w:val="24"/>
          <w:lang w:val="uk-UA"/>
        </w:rPr>
        <w:t xml:space="preserve"> за таких умов:</w:t>
      </w:r>
    </w:p>
    <w:p w:rsidR="002B223C" w:rsidRPr="00111875" w:rsidRDefault="002B223C" w:rsidP="00B061A6">
      <w:pPr>
        <w:widowControl w:val="0"/>
        <w:ind w:firstLine="567"/>
        <w:jc w:val="both"/>
        <w:rPr>
          <w:rFonts w:ascii="Cambria" w:hAnsi="Cambria"/>
          <w:sz w:val="24"/>
          <w:lang w:val="uk-UA"/>
        </w:rPr>
      </w:pPr>
      <w:r w:rsidRPr="00111875">
        <w:rPr>
          <w:rFonts w:ascii="Cambria" w:hAnsi="Cambria"/>
          <w:sz w:val="24"/>
          <w:lang w:val="uk-UA"/>
        </w:rPr>
        <w:t>– за результатами поточного контролю здобувач набрав від 0 до 20 балів (включно);</w:t>
      </w:r>
    </w:p>
    <w:p w:rsidR="002B223C" w:rsidRPr="00111875" w:rsidRDefault="002B223C" w:rsidP="00B061A6">
      <w:pPr>
        <w:spacing w:before="120" w:after="120"/>
        <w:ind w:firstLine="567"/>
        <w:jc w:val="both"/>
        <w:rPr>
          <w:rFonts w:ascii="Cambria" w:hAnsi="Cambria"/>
          <w:spacing w:val="-8"/>
          <w:sz w:val="24"/>
          <w:lang w:val="uk-UA"/>
        </w:rPr>
      </w:pPr>
      <w:r w:rsidRPr="00111875">
        <w:rPr>
          <w:rFonts w:ascii="Cambria" w:hAnsi="Cambria"/>
          <w:bCs/>
          <w:spacing w:val="-8"/>
          <w:sz w:val="24"/>
          <w:lang w:val="uk-UA"/>
        </w:rPr>
        <w:t xml:space="preserve">Перелік, номер, назва семінарського (практичного) заняття та максимальна кількість балів, яку можна отримати, наведені у Карті навчальної роботи здобувача </w:t>
      </w:r>
      <w:r w:rsidRPr="00111875">
        <w:rPr>
          <w:rFonts w:ascii="Cambria" w:hAnsi="Cambria"/>
          <w:spacing w:val="-8"/>
          <w:sz w:val="24"/>
          <w:lang w:val="uk-UA"/>
        </w:rPr>
        <w:t xml:space="preserve">заочної форми навчання </w:t>
      </w:r>
      <w:r w:rsidRPr="00111875">
        <w:rPr>
          <w:rFonts w:ascii="Cambria" w:hAnsi="Cambria"/>
          <w:bCs/>
          <w:spacing w:val="-8"/>
          <w:sz w:val="24"/>
          <w:lang w:val="uk-UA"/>
        </w:rPr>
        <w:t>(табл. 2).</w:t>
      </w:r>
    </w:p>
    <w:p w:rsidR="002B223C" w:rsidRDefault="002B223C" w:rsidP="00B061A6">
      <w:pPr>
        <w:spacing w:before="120" w:after="120"/>
        <w:ind w:firstLine="567"/>
        <w:jc w:val="center"/>
        <w:rPr>
          <w:rFonts w:ascii="Cambria" w:hAnsi="Cambria"/>
          <w:spacing w:val="-8"/>
          <w:sz w:val="24"/>
          <w:lang w:val="uk-UA"/>
        </w:rPr>
      </w:pPr>
      <w:r w:rsidRPr="0011641E">
        <w:rPr>
          <w:rFonts w:ascii="Cambria" w:hAnsi="Cambria"/>
          <w:b/>
          <w:bCs/>
          <w:spacing w:val="-8"/>
          <w:sz w:val="24"/>
          <w:lang w:val="uk-UA"/>
        </w:rPr>
        <w:t>Карта навчальної роботи здобувача</w:t>
      </w:r>
      <w:r w:rsidRPr="00111875">
        <w:rPr>
          <w:rFonts w:ascii="Cambria" w:hAnsi="Cambria"/>
          <w:spacing w:val="-8"/>
          <w:sz w:val="24"/>
          <w:lang w:val="uk-UA"/>
        </w:rPr>
        <w:t xml:space="preserve"> </w:t>
      </w:r>
    </w:p>
    <w:p w:rsidR="002B223C" w:rsidRDefault="002B223C" w:rsidP="0011641E">
      <w:pPr>
        <w:jc w:val="center"/>
        <w:rPr>
          <w:b/>
          <w:bCs/>
          <w:sz w:val="24"/>
          <w:lang w:val="uk-UA"/>
        </w:rPr>
      </w:pPr>
      <w:r>
        <w:rPr>
          <w:b/>
          <w:bCs/>
          <w:sz w:val="24"/>
          <w:lang w:val="uk-UA"/>
        </w:rPr>
        <w:t>з навчальної дисципліни</w:t>
      </w:r>
      <w:r>
        <w:rPr>
          <w:i/>
          <w:iCs/>
          <w:sz w:val="24"/>
          <w:lang w:val="uk-UA"/>
        </w:rPr>
        <w:t xml:space="preserve"> (вибіркової) </w:t>
      </w:r>
      <w:r>
        <w:rPr>
          <w:b/>
          <w:bCs/>
          <w:sz w:val="24"/>
          <w:lang w:val="uk-UA"/>
        </w:rPr>
        <w:t>«Створення власного бізнесу»</w:t>
      </w:r>
    </w:p>
    <w:p w:rsidR="002B223C" w:rsidRDefault="002B223C" w:rsidP="0011641E">
      <w:pPr>
        <w:jc w:val="center"/>
        <w:rPr>
          <w:bCs/>
          <w:i/>
          <w:iCs/>
          <w:sz w:val="24"/>
          <w:lang w:val="uk-UA"/>
        </w:rPr>
      </w:pPr>
      <w:r>
        <w:rPr>
          <w:bCs/>
          <w:i/>
          <w:iCs/>
          <w:sz w:val="24"/>
          <w:lang w:val="uk-UA"/>
        </w:rPr>
        <w:t xml:space="preserve">                                                                                                                 заочна форма навчання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6095"/>
        <w:gridCol w:w="1559"/>
        <w:gridCol w:w="1560"/>
      </w:tblGrid>
      <w:tr w:rsidR="002B223C" w:rsidRPr="00111875" w:rsidTr="00E10099">
        <w:trPr>
          <w:trHeight w:val="20"/>
          <w:jc w:val="center"/>
        </w:trPr>
        <w:tc>
          <w:tcPr>
            <w:tcW w:w="846" w:type="dxa"/>
            <w:vMerge w:val="restart"/>
            <w:vAlign w:val="center"/>
          </w:tcPr>
          <w:p w:rsidR="002B223C" w:rsidRPr="00111875" w:rsidRDefault="002B223C" w:rsidP="00B061A6">
            <w:pPr>
              <w:ind w:left="-395" w:right="-391"/>
              <w:jc w:val="center"/>
              <w:rPr>
                <w:b/>
                <w:sz w:val="19"/>
                <w:szCs w:val="19"/>
                <w:lang w:val="uk-UA"/>
              </w:rPr>
            </w:pPr>
            <w:r w:rsidRPr="00111875">
              <w:rPr>
                <w:b/>
                <w:sz w:val="19"/>
                <w:szCs w:val="19"/>
                <w:lang w:val="uk-UA"/>
              </w:rPr>
              <w:t xml:space="preserve">№ </w:t>
            </w:r>
          </w:p>
          <w:p w:rsidR="002B223C" w:rsidRPr="00111875" w:rsidRDefault="002B223C" w:rsidP="00B061A6">
            <w:pPr>
              <w:ind w:left="-395" w:right="-391"/>
              <w:jc w:val="center"/>
              <w:rPr>
                <w:b/>
                <w:sz w:val="19"/>
                <w:szCs w:val="19"/>
                <w:lang w:val="uk-UA"/>
              </w:rPr>
            </w:pPr>
            <w:r w:rsidRPr="00111875">
              <w:rPr>
                <w:b/>
                <w:sz w:val="19"/>
                <w:szCs w:val="19"/>
                <w:lang w:val="uk-UA"/>
              </w:rPr>
              <w:t>заняття</w:t>
            </w:r>
          </w:p>
        </w:tc>
        <w:tc>
          <w:tcPr>
            <w:tcW w:w="7654" w:type="dxa"/>
            <w:gridSpan w:val="2"/>
            <w:vAlign w:val="center"/>
          </w:tcPr>
          <w:p w:rsidR="002B223C" w:rsidRPr="00111875" w:rsidRDefault="002B223C" w:rsidP="00B061A6">
            <w:pPr>
              <w:ind w:left="-2268" w:right="-391" w:firstLine="2268"/>
              <w:jc w:val="center"/>
              <w:rPr>
                <w:rFonts w:ascii="Cambria" w:hAnsi="Cambria"/>
                <w:b/>
                <w:bCs/>
                <w:i/>
                <w:sz w:val="19"/>
                <w:szCs w:val="19"/>
                <w:lang w:val="uk-UA"/>
              </w:rPr>
            </w:pPr>
            <w:r w:rsidRPr="00111875">
              <w:rPr>
                <w:b/>
                <w:sz w:val="19"/>
                <w:szCs w:val="19"/>
                <w:lang w:val="uk-UA"/>
              </w:rPr>
              <w:t>Вид та тема</w:t>
            </w:r>
            <w:r w:rsidRPr="00111875">
              <w:rPr>
                <w:b/>
                <w:i/>
                <w:sz w:val="19"/>
                <w:szCs w:val="19"/>
                <w:lang w:val="uk-UA"/>
              </w:rPr>
              <w:t xml:space="preserve"> </w:t>
            </w:r>
            <w:r w:rsidRPr="00111875">
              <w:rPr>
                <w:b/>
                <w:sz w:val="19"/>
                <w:szCs w:val="19"/>
                <w:lang w:val="uk-UA"/>
              </w:rPr>
              <w:t>навчального заняття</w:t>
            </w:r>
          </w:p>
        </w:tc>
        <w:tc>
          <w:tcPr>
            <w:tcW w:w="1560" w:type="dxa"/>
            <w:vAlign w:val="center"/>
          </w:tcPr>
          <w:p w:rsidR="002B223C" w:rsidRPr="00111875" w:rsidRDefault="002B223C" w:rsidP="00B061A6">
            <w:pPr>
              <w:suppressAutoHyphens/>
              <w:jc w:val="center"/>
              <w:rPr>
                <w:rFonts w:ascii="Cambria" w:hAnsi="Cambria"/>
                <w:b/>
                <w:bCs/>
                <w:sz w:val="19"/>
                <w:szCs w:val="19"/>
                <w:lang w:val="uk-UA"/>
              </w:rPr>
            </w:pPr>
            <w:r w:rsidRPr="00111875">
              <w:rPr>
                <w:rFonts w:ascii="Cambria" w:hAnsi="Cambria"/>
                <w:b/>
                <w:bCs/>
                <w:sz w:val="19"/>
                <w:szCs w:val="19"/>
                <w:lang w:val="uk-UA"/>
              </w:rPr>
              <w:t>Максимальна кількість балів</w:t>
            </w:r>
          </w:p>
        </w:tc>
      </w:tr>
      <w:tr w:rsidR="002B223C" w:rsidRPr="00111875" w:rsidTr="00E10099">
        <w:trPr>
          <w:trHeight w:val="20"/>
          <w:jc w:val="center"/>
        </w:trPr>
        <w:tc>
          <w:tcPr>
            <w:tcW w:w="846" w:type="dxa"/>
            <w:vMerge/>
          </w:tcPr>
          <w:p w:rsidR="002B223C" w:rsidRPr="00111875" w:rsidRDefault="002B223C" w:rsidP="00B061A6">
            <w:pPr>
              <w:jc w:val="both"/>
              <w:rPr>
                <w:rFonts w:ascii="Cambria" w:hAnsi="Cambria"/>
                <w:b/>
                <w:bCs/>
                <w:sz w:val="19"/>
                <w:szCs w:val="19"/>
                <w:lang w:val="uk-UA"/>
              </w:rPr>
            </w:pPr>
          </w:p>
        </w:tc>
        <w:tc>
          <w:tcPr>
            <w:tcW w:w="7654" w:type="dxa"/>
            <w:gridSpan w:val="2"/>
          </w:tcPr>
          <w:p w:rsidR="002B223C" w:rsidRPr="00111875" w:rsidRDefault="002B223C" w:rsidP="00B061A6">
            <w:pPr>
              <w:jc w:val="both"/>
              <w:rPr>
                <w:rFonts w:ascii="Cambria" w:hAnsi="Cambria"/>
                <w:b/>
                <w:bCs/>
                <w:sz w:val="19"/>
                <w:szCs w:val="19"/>
                <w:lang w:val="uk-UA"/>
              </w:rPr>
            </w:pPr>
            <w:r w:rsidRPr="00111875">
              <w:rPr>
                <w:rFonts w:ascii="Cambria" w:hAnsi="Cambria"/>
                <w:b/>
                <w:bCs/>
                <w:sz w:val="19"/>
                <w:szCs w:val="19"/>
                <w:lang w:val="uk-UA"/>
              </w:rPr>
              <w:t xml:space="preserve">РОБОТА В АУДИТОРІЇ: </w:t>
            </w:r>
          </w:p>
          <w:p w:rsidR="002B223C" w:rsidRPr="00111875" w:rsidRDefault="002B223C" w:rsidP="00B061A6">
            <w:pPr>
              <w:jc w:val="both"/>
              <w:rPr>
                <w:rFonts w:ascii="Cambria" w:hAnsi="Cambria"/>
                <w:b/>
                <w:bCs/>
                <w:sz w:val="19"/>
                <w:szCs w:val="19"/>
                <w:lang w:val="uk-UA"/>
              </w:rPr>
            </w:pPr>
            <w:r w:rsidRPr="00111875">
              <w:rPr>
                <w:rFonts w:ascii="Cambria" w:hAnsi="Cambria"/>
                <w:b/>
                <w:bCs/>
                <w:sz w:val="19"/>
                <w:szCs w:val="19"/>
                <w:lang w:val="uk-UA"/>
              </w:rPr>
              <w:t>– виконання завдань, усна доповідь, доповнення;</w:t>
            </w:r>
          </w:p>
          <w:p w:rsidR="002B223C" w:rsidRPr="00111875" w:rsidRDefault="002B223C" w:rsidP="00B061A6">
            <w:pPr>
              <w:jc w:val="both"/>
              <w:rPr>
                <w:rFonts w:ascii="Cambria" w:hAnsi="Cambria"/>
                <w:b/>
                <w:bCs/>
                <w:sz w:val="19"/>
                <w:szCs w:val="19"/>
                <w:lang w:val="uk-UA"/>
              </w:rPr>
            </w:pPr>
            <w:r w:rsidRPr="00111875">
              <w:rPr>
                <w:rFonts w:ascii="Cambria" w:hAnsi="Cambria"/>
                <w:b/>
                <w:bCs/>
                <w:sz w:val="19"/>
                <w:szCs w:val="19"/>
                <w:lang w:val="uk-UA"/>
              </w:rPr>
              <w:t xml:space="preserve"> - вирішення кейсів, проведення ділових ігор;</w:t>
            </w:r>
          </w:p>
          <w:p w:rsidR="002B223C" w:rsidRPr="00111875" w:rsidRDefault="002B223C" w:rsidP="00B061A6">
            <w:pPr>
              <w:jc w:val="both"/>
              <w:rPr>
                <w:rFonts w:ascii="Cambria" w:hAnsi="Cambria"/>
                <w:b/>
                <w:bCs/>
                <w:sz w:val="19"/>
                <w:szCs w:val="19"/>
                <w:lang w:val="uk-UA"/>
              </w:rPr>
            </w:pPr>
            <w:r w:rsidRPr="00111875">
              <w:rPr>
                <w:rFonts w:ascii="Cambria" w:hAnsi="Cambria"/>
                <w:b/>
                <w:bCs/>
                <w:sz w:val="19"/>
                <w:szCs w:val="19"/>
                <w:lang w:val="uk-UA"/>
              </w:rPr>
              <w:t>– виконання та захист індивідуальних (командних) завдань самостійної роботи.</w:t>
            </w:r>
          </w:p>
        </w:tc>
        <w:tc>
          <w:tcPr>
            <w:tcW w:w="1560" w:type="dxa"/>
          </w:tcPr>
          <w:p w:rsidR="002B223C" w:rsidRPr="00111875" w:rsidRDefault="002B223C" w:rsidP="00B061A6">
            <w:pPr>
              <w:jc w:val="center"/>
              <w:rPr>
                <w:rFonts w:ascii="Cambria" w:hAnsi="Cambria"/>
                <w:b/>
                <w:bCs/>
                <w:sz w:val="19"/>
                <w:szCs w:val="19"/>
                <w:lang w:val="uk-UA"/>
              </w:rPr>
            </w:pPr>
          </w:p>
          <w:p w:rsidR="002B223C" w:rsidRPr="00111875" w:rsidRDefault="002B223C" w:rsidP="00B061A6">
            <w:pPr>
              <w:jc w:val="center"/>
              <w:rPr>
                <w:rFonts w:ascii="Cambria" w:hAnsi="Cambria"/>
                <w:b/>
                <w:bCs/>
                <w:sz w:val="19"/>
                <w:szCs w:val="19"/>
                <w:lang w:val="uk-UA"/>
              </w:rPr>
            </w:pPr>
            <w:r w:rsidRPr="00111875">
              <w:rPr>
                <w:rFonts w:ascii="Cambria" w:hAnsi="Cambria"/>
                <w:b/>
                <w:bCs/>
                <w:sz w:val="19"/>
                <w:szCs w:val="19"/>
                <w:lang w:val="uk-UA"/>
              </w:rPr>
              <w:t>30</w:t>
            </w:r>
          </w:p>
        </w:tc>
      </w:tr>
      <w:tr w:rsidR="002B223C" w:rsidRPr="00111875" w:rsidTr="00E10099">
        <w:trPr>
          <w:trHeight w:val="20"/>
          <w:jc w:val="center"/>
        </w:trPr>
        <w:tc>
          <w:tcPr>
            <w:tcW w:w="846" w:type="dxa"/>
            <w:vMerge w:val="restart"/>
            <w:vAlign w:val="center"/>
          </w:tcPr>
          <w:p w:rsidR="002B223C" w:rsidRPr="00111875" w:rsidRDefault="002B223C" w:rsidP="00B061A6">
            <w:pPr>
              <w:jc w:val="center"/>
              <w:rPr>
                <w:rFonts w:ascii="Cambria" w:hAnsi="Cambria"/>
                <w:b/>
                <w:sz w:val="19"/>
                <w:szCs w:val="19"/>
                <w:lang w:val="uk-UA"/>
              </w:rPr>
            </w:pPr>
            <w:r w:rsidRPr="00111875">
              <w:rPr>
                <w:rFonts w:ascii="Cambria" w:hAnsi="Cambria"/>
                <w:b/>
                <w:sz w:val="19"/>
                <w:szCs w:val="19"/>
                <w:lang w:val="uk-UA"/>
              </w:rPr>
              <w:t>1</w:t>
            </w:r>
          </w:p>
        </w:tc>
        <w:tc>
          <w:tcPr>
            <w:tcW w:w="7654" w:type="dxa"/>
            <w:gridSpan w:val="2"/>
          </w:tcPr>
          <w:p w:rsidR="002B223C" w:rsidRPr="0012545E" w:rsidRDefault="002B223C" w:rsidP="00B061A6">
            <w:pPr>
              <w:jc w:val="both"/>
              <w:rPr>
                <w:rFonts w:ascii="Cambria" w:hAnsi="Cambria"/>
                <w:b/>
                <w:sz w:val="19"/>
                <w:szCs w:val="19"/>
                <w:lang w:val="uk-UA"/>
              </w:rPr>
            </w:pPr>
            <w:r w:rsidRPr="0012545E">
              <w:rPr>
                <w:rFonts w:ascii="Cambria" w:hAnsi="Cambria"/>
                <w:b/>
                <w:sz w:val="19"/>
                <w:szCs w:val="19"/>
                <w:lang w:val="uk-UA"/>
              </w:rPr>
              <w:t>Тема 1. Основні етапи створення бізнесу з урахуванням організаційно-правової форми діяльності</w:t>
            </w:r>
          </w:p>
          <w:p w:rsidR="002B223C" w:rsidRPr="0012545E" w:rsidRDefault="002B223C" w:rsidP="00B061A6">
            <w:pPr>
              <w:jc w:val="both"/>
              <w:rPr>
                <w:rFonts w:ascii="Cambria" w:hAnsi="Cambria"/>
                <w:b/>
                <w:sz w:val="19"/>
                <w:szCs w:val="19"/>
                <w:lang w:val="uk-UA"/>
              </w:rPr>
            </w:pPr>
            <w:r w:rsidRPr="0012545E">
              <w:rPr>
                <w:b/>
                <w:sz w:val="19"/>
                <w:szCs w:val="19"/>
              </w:rPr>
              <w:t>Тема 2. Сутність підприємницького лідерства в хаотичному бізнес-середовищі</w:t>
            </w:r>
            <w:r w:rsidRPr="0012545E">
              <w:rPr>
                <w:rFonts w:ascii="Cambria" w:hAnsi="Cambria"/>
                <w:b/>
                <w:sz w:val="19"/>
                <w:szCs w:val="19"/>
                <w:lang w:val="uk-UA"/>
              </w:rPr>
              <w:t>:</w:t>
            </w:r>
          </w:p>
        </w:tc>
        <w:tc>
          <w:tcPr>
            <w:tcW w:w="1560" w:type="dxa"/>
            <w:vMerge w:val="restart"/>
            <w:vAlign w:val="center"/>
          </w:tcPr>
          <w:p w:rsidR="002B223C" w:rsidRPr="00111875" w:rsidRDefault="002B223C" w:rsidP="00B061A6">
            <w:pPr>
              <w:jc w:val="center"/>
              <w:rPr>
                <w:rFonts w:ascii="Cambria" w:hAnsi="Cambria"/>
                <w:b/>
                <w:bCs/>
                <w:sz w:val="19"/>
                <w:szCs w:val="19"/>
                <w:lang w:val="uk-UA"/>
              </w:rPr>
            </w:pPr>
            <w:r w:rsidRPr="00111875">
              <w:rPr>
                <w:rFonts w:ascii="Cambria" w:hAnsi="Cambria"/>
                <w:b/>
                <w:bCs/>
                <w:sz w:val="19"/>
                <w:szCs w:val="19"/>
                <w:lang w:val="uk-UA"/>
              </w:rPr>
              <w:t>4</w:t>
            </w:r>
          </w:p>
        </w:tc>
      </w:tr>
      <w:tr w:rsidR="002B223C" w:rsidRPr="00111875" w:rsidTr="00E10099">
        <w:trPr>
          <w:trHeight w:val="111"/>
          <w:jc w:val="center"/>
        </w:trPr>
        <w:tc>
          <w:tcPr>
            <w:tcW w:w="846" w:type="dxa"/>
            <w:vMerge/>
            <w:vAlign w:val="center"/>
          </w:tcPr>
          <w:p w:rsidR="002B223C" w:rsidRPr="00111875" w:rsidRDefault="002B223C" w:rsidP="00B061A6">
            <w:pPr>
              <w:jc w:val="center"/>
              <w:rPr>
                <w:rFonts w:ascii="Cambria" w:hAnsi="Cambria"/>
                <w:bCs/>
                <w:sz w:val="19"/>
                <w:szCs w:val="19"/>
                <w:lang w:val="uk-UA"/>
              </w:rPr>
            </w:pPr>
          </w:p>
        </w:tc>
        <w:tc>
          <w:tcPr>
            <w:tcW w:w="6095" w:type="dxa"/>
          </w:tcPr>
          <w:p w:rsidR="002B223C" w:rsidRPr="00111875" w:rsidRDefault="002B223C" w:rsidP="00D72CA7">
            <w:pPr>
              <w:ind w:left="317"/>
              <w:jc w:val="both"/>
              <w:rPr>
                <w:rFonts w:ascii="Cambria" w:hAnsi="Cambria"/>
                <w:bCs/>
                <w:sz w:val="19"/>
                <w:szCs w:val="19"/>
                <w:lang w:val="uk-UA"/>
              </w:rPr>
            </w:pPr>
            <w:r w:rsidRPr="00111875">
              <w:rPr>
                <w:rFonts w:ascii="Cambria" w:hAnsi="Cambria"/>
                <w:bCs/>
                <w:sz w:val="19"/>
                <w:szCs w:val="19"/>
                <w:lang w:val="uk-UA"/>
              </w:rPr>
              <w:t>– усна доповідь, вирішення кейсів</w:t>
            </w:r>
          </w:p>
        </w:tc>
        <w:tc>
          <w:tcPr>
            <w:tcW w:w="1559" w:type="dxa"/>
            <w:vMerge w:val="restart"/>
            <w:vAlign w:val="center"/>
          </w:tcPr>
          <w:p w:rsidR="002B223C" w:rsidRPr="00111875" w:rsidRDefault="002B223C" w:rsidP="00B061A6">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vAlign w:val="bottom"/>
          </w:tcPr>
          <w:p w:rsidR="002B223C" w:rsidRPr="00111875" w:rsidRDefault="002B223C" w:rsidP="00B061A6">
            <w:pPr>
              <w:jc w:val="center"/>
              <w:rPr>
                <w:rFonts w:ascii="Cambria" w:hAnsi="Cambria"/>
                <w:b/>
                <w:bCs/>
                <w:sz w:val="19"/>
                <w:szCs w:val="19"/>
                <w:lang w:val="uk-UA"/>
              </w:rPr>
            </w:pPr>
          </w:p>
        </w:tc>
      </w:tr>
      <w:tr w:rsidR="002B223C" w:rsidRPr="00111875" w:rsidTr="00E10099">
        <w:trPr>
          <w:trHeight w:val="111"/>
          <w:jc w:val="center"/>
        </w:trPr>
        <w:tc>
          <w:tcPr>
            <w:tcW w:w="846" w:type="dxa"/>
            <w:vMerge/>
            <w:vAlign w:val="center"/>
          </w:tcPr>
          <w:p w:rsidR="002B223C" w:rsidRPr="00111875" w:rsidRDefault="002B223C" w:rsidP="00B061A6">
            <w:pPr>
              <w:jc w:val="center"/>
              <w:rPr>
                <w:rFonts w:ascii="Cambria" w:hAnsi="Cambria"/>
                <w:bCs/>
                <w:sz w:val="19"/>
                <w:szCs w:val="19"/>
                <w:lang w:val="uk-UA"/>
              </w:rPr>
            </w:pPr>
          </w:p>
        </w:tc>
        <w:tc>
          <w:tcPr>
            <w:tcW w:w="6095" w:type="dxa"/>
          </w:tcPr>
          <w:p w:rsidR="002B223C" w:rsidRPr="00111875" w:rsidRDefault="002B223C" w:rsidP="00D72CA7">
            <w:pPr>
              <w:ind w:left="317"/>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B061A6">
            <w:pPr>
              <w:jc w:val="center"/>
              <w:rPr>
                <w:rFonts w:ascii="Cambria" w:hAnsi="Cambria"/>
                <w:bCs/>
                <w:sz w:val="19"/>
                <w:szCs w:val="19"/>
                <w:lang w:val="uk-UA"/>
              </w:rPr>
            </w:pPr>
          </w:p>
        </w:tc>
        <w:tc>
          <w:tcPr>
            <w:tcW w:w="1560" w:type="dxa"/>
            <w:vAlign w:val="bottom"/>
          </w:tcPr>
          <w:p w:rsidR="002B223C" w:rsidRPr="00111875" w:rsidRDefault="002B223C" w:rsidP="00B061A6">
            <w:pPr>
              <w:jc w:val="center"/>
              <w:rPr>
                <w:rFonts w:ascii="Cambria" w:hAnsi="Cambria"/>
                <w:b/>
                <w:bCs/>
                <w:sz w:val="19"/>
                <w:szCs w:val="19"/>
                <w:lang w:val="uk-UA"/>
              </w:rPr>
            </w:pPr>
          </w:p>
        </w:tc>
      </w:tr>
      <w:tr w:rsidR="002B223C" w:rsidRPr="00111875" w:rsidTr="00E10099">
        <w:trPr>
          <w:trHeight w:val="20"/>
          <w:jc w:val="center"/>
        </w:trPr>
        <w:tc>
          <w:tcPr>
            <w:tcW w:w="846" w:type="dxa"/>
            <w:vMerge w:val="restart"/>
            <w:vAlign w:val="center"/>
          </w:tcPr>
          <w:p w:rsidR="002B223C" w:rsidRPr="00111875" w:rsidRDefault="002B223C" w:rsidP="00B061A6">
            <w:pPr>
              <w:jc w:val="center"/>
              <w:rPr>
                <w:rFonts w:ascii="Cambria" w:hAnsi="Cambria"/>
                <w:b/>
                <w:sz w:val="19"/>
                <w:szCs w:val="19"/>
                <w:lang w:val="uk-UA"/>
              </w:rPr>
            </w:pPr>
            <w:r w:rsidRPr="00111875">
              <w:rPr>
                <w:rFonts w:ascii="Cambria" w:hAnsi="Cambria"/>
                <w:b/>
                <w:sz w:val="19"/>
                <w:szCs w:val="19"/>
                <w:lang w:val="uk-UA"/>
              </w:rPr>
              <w:t>2</w:t>
            </w:r>
          </w:p>
        </w:tc>
        <w:tc>
          <w:tcPr>
            <w:tcW w:w="7654" w:type="dxa"/>
            <w:gridSpan w:val="2"/>
          </w:tcPr>
          <w:p w:rsidR="002B223C" w:rsidRPr="0012545E" w:rsidRDefault="002B223C" w:rsidP="00B061A6">
            <w:pPr>
              <w:jc w:val="both"/>
              <w:rPr>
                <w:b/>
                <w:iCs/>
                <w:sz w:val="19"/>
                <w:szCs w:val="19"/>
                <w:lang w:val="uk-UA"/>
              </w:rPr>
            </w:pPr>
            <w:hyperlink w:anchor="_Toc526157027" w:history="1">
              <w:r w:rsidRPr="0012545E">
                <w:rPr>
                  <w:b/>
                  <w:iCs/>
                  <w:sz w:val="19"/>
                  <w:szCs w:val="19"/>
                  <w:lang w:val="uk-UA"/>
                </w:rPr>
                <w:t>Тема 5. Бізнес-планування з урахуванням виду організаційно-правової форми бізнесу</w:t>
              </w:r>
            </w:hyperlink>
          </w:p>
          <w:p w:rsidR="002B223C" w:rsidRPr="0012545E" w:rsidRDefault="002B223C" w:rsidP="00B061A6">
            <w:pPr>
              <w:jc w:val="both"/>
              <w:rPr>
                <w:b/>
                <w:iCs/>
                <w:sz w:val="19"/>
                <w:szCs w:val="19"/>
                <w:lang w:val="uk-UA"/>
              </w:rPr>
            </w:pPr>
            <w:hyperlink w:anchor="_Toc526157028" w:history="1">
              <w:r w:rsidRPr="0012545E">
                <w:rPr>
                  <w:b/>
                  <w:iCs/>
                  <w:sz w:val="19"/>
                  <w:szCs w:val="19"/>
                </w:rPr>
                <w:t>Тема 6. Формування інструментарію для просування товару на ринок</w:t>
              </w:r>
            </w:hyperlink>
          </w:p>
        </w:tc>
        <w:tc>
          <w:tcPr>
            <w:tcW w:w="1560" w:type="dxa"/>
            <w:vMerge w:val="restart"/>
            <w:vAlign w:val="center"/>
          </w:tcPr>
          <w:p w:rsidR="002B223C" w:rsidRPr="00111875" w:rsidRDefault="002B223C" w:rsidP="00B061A6">
            <w:pPr>
              <w:jc w:val="center"/>
              <w:rPr>
                <w:rFonts w:ascii="Cambria" w:hAnsi="Cambria"/>
                <w:b/>
                <w:bCs/>
                <w:sz w:val="19"/>
                <w:szCs w:val="19"/>
                <w:lang w:val="uk-UA"/>
              </w:rPr>
            </w:pPr>
          </w:p>
          <w:p w:rsidR="002B223C" w:rsidRPr="00111875" w:rsidRDefault="002B223C" w:rsidP="00B061A6">
            <w:pPr>
              <w:jc w:val="center"/>
              <w:rPr>
                <w:rFonts w:ascii="Cambria" w:hAnsi="Cambria"/>
                <w:b/>
                <w:bCs/>
                <w:sz w:val="19"/>
                <w:szCs w:val="19"/>
                <w:lang w:val="uk-UA"/>
              </w:rPr>
            </w:pPr>
            <w:r w:rsidRPr="00111875">
              <w:rPr>
                <w:rFonts w:ascii="Cambria" w:hAnsi="Cambria"/>
                <w:b/>
                <w:bCs/>
                <w:sz w:val="19"/>
                <w:szCs w:val="19"/>
                <w:lang w:val="uk-UA"/>
              </w:rPr>
              <w:t>3</w:t>
            </w:r>
          </w:p>
        </w:tc>
      </w:tr>
      <w:tr w:rsidR="002B223C" w:rsidRPr="00111875" w:rsidTr="00E10099">
        <w:trPr>
          <w:trHeight w:val="20"/>
          <w:jc w:val="center"/>
        </w:trPr>
        <w:tc>
          <w:tcPr>
            <w:tcW w:w="846" w:type="dxa"/>
            <w:vMerge/>
            <w:vAlign w:val="center"/>
          </w:tcPr>
          <w:p w:rsidR="002B223C" w:rsidRPr="00111875" w:rsidRDefault="002B223C" w:rsidP="00B061A6">
            <w:pPr>
              <w:jc w:val="center"/>
              <w:rPr>
                <w:rFonts w:ascii="Cambria" w:hAnsi="Cambria"/>
                <w:bCs/>
                <w:sz w:val="19"/>
                <w:szCs w:val="19"/>
                <w:lang w:val="uk-UA"/>
              </w:rPr>
            </w:pPr>
          </w:p>
        </w:tc>
        <w:tc>
          <w:tcPr>
            <w:tcW w:w="6095" w:type="dxa"/>
          </w:tcPr>
          <w:p w:rsidR="002B223C" w:rsidRPr="00111875" w:rsidRDefault="002B223C" w:rsidP="00B061A6">
            <w:pPr>
              <w:ind w:left="318"/>
              <w:jc w:val="both"/>
              <w:rPr>
                <w:rFonts w:ascii="Cambria" w:hAnsi="Cambria"/>
                <w:bCs/>
                <w:sz w:val="19"/>
                <w:szCs w:val="19"/>
                <w:lang w:val="uk-UA"/>
              </w:rPr>
            </w:pPr>
            <w:r w:rsidRPr="00111875">
              <w:rPr>
                <w:rFonts w:ascii="Cambria" w:hAnsi="Cambria"/>
                <w:bCs/>
                <w:sz w:val="19"/>
                <w:szCs w:val="19"/>
                <w:lang w:val="uk-UA"/>
              </w:rPr>
              <w:t xml:space="preserve">– усна доповідь, вирішення кейсів; </w:t>
            </w:r>
          </w:p>
        </w:tc>
        <w:tc>
          <w:tcPr>
            <w:tcW w:w="1559" w:type="dxa"/>
            <w:vMerge w:val="restart"/>
          </w:tcPr>
          <w:p w:rsidR="002B223C" w:rsidRPr="00111875" w:rsidRDefault="002B223C" w:rsidP="00CA47F4">
            <w:pPr>
              <w:jc w:val="center"/>
              <w:rPr>
                <w:rFonts w:ascii="Cambria" w:hAnsi="Cambria"/>
                <w:bCs/>
                <w:sz w:val="19"/>
                <w:szCs w:val="19"/>
                <w:lang w:val="uk-UA"/>
              </w:rPr>
            </w:pPr>
            <w:r w:rsidRPr="00111875">
              <w:rPr>
                <w:rFonts w:ascii="Cambria" w:hAnsi="Cambria"/>
                <w:bCs/>
                <w:sz w:val="19"/>
                <w:szCs w:val="19"/>
                <w:lang w:val="uk-UA"/>
              </w:rPr>
              <w:t>3 = («3» ×1)</w:t>
            </w:r>
          </w:p>
        </w:tc>
        <w:tc>
          <w:tcPr>
            <w:tcW w:w="1560" w:type="dxa"/>
            <w:vMerge/>
            <w:vAlign w:val="center"/>
          </w:tcPr>
          <w:p w:rsidR="002B223C" w:rsidRPr="00111875" w:rsidRDefault="002B223C" w:rsidP="00B061A6">
            <w:pPr>
              <w:jc w:val="center"/>
              <w:rPr>
                <w:rFonts w:ascii="Cambria" w:hAnsi="Cambria"/>
                <w:b/>
                <w:bCs/>
                <w:sz w:val="19"/>
                <w:szCs w:val="19"/>
                <w:lang w:val="uk-UA"/>
              </w:rPr>
            </w:pPr>
          </w:p>
        </w:tc>
      </w:tr>
      <w:tr w:rsidR="002B223C" w:rsidRPr="00111875" w:rsidTr="00E10099">
        <w:trPr>
          <w:trHeight w:val="20"/>
          <w:jc w:val="center"/>
        </w:trPr>
        <w:tc>
          <w:tcPr>
            <w:tcW w:w="846" w:type="dxa"/>
            <w:vMerge/>
            <w:vAlign w:val="center"/>
          </w:tcPr>
          <w:p w:rsidR="002B223C" w:rsidRPr="00111875" w:rsidRDefault="002B223C" w:rsidP="00B061A6">
            <w:pPr>
              <w:jc w:val="center"/>
              <w:rPr>
                <w:rFonts w:ascii="Cambria" w:hAnsi="Cambria"/>
                <w:bCs/>
                <w:sz w:val="19"/>
                <w:szCs w:val="19"/>
                <w:lang w:val="uk-UA"/>
              </w:rPr>
            </w:pPr>
          </w:p>
        </w:tc>
        <w:tc>
          <w:tcPr>
            <w:tcW w:w="6095" w:type="dxa"/>
          </w:tcPr>
          <w:p w:rsidR="002B223C" w:rsidRPr="00111875" w:rsidRDefault="002B223C" w:rsidP="00B061A6">
            <w:pPr>
              <w:ind w:left="318"/>
              <w:jc w:val="both"/>
              <w:rPr>
                <w:rFonts w:ascii="Cambria" w:hAnsi="Cambria"/>
                <w:bCs/>
                <w:sz w:val="19"/>
                <w:szCs w:val="19"/>
                <w:lang w:val="uk-UA"/>
              </w:rPr>
            </w:pPr>
            <w:r w:rsidRPr="00111875">
              <w:rPr>
                <w:rFonts w:ascii="Cambria" w:hAnsi="Cambria"/>
                <w:bCs/>
                <w:sz w:val="19"/>
                <w:szCs w:val="19"/>
                <w:lang w:val="uk-UA"/>
              </w:rPr>
              <w:t>– проведення ділової гри;</w:t>
            </w:r>
          </w:p>
        </w:tc>
        <w:tc>
          <w:tcPr>
            <w:tcW w:w="1559" w:type="dxa"/>
            <w:vMerge/>
          </w:tcPr>
          <w:p w:rsidR="002B223C" w:rsidRPr="00111875" w:rsidRDefault="002B223C" w:rsidP="00B061A6">
            <w:pPr>
              <w:jc w:val="center"/>
              <w:rPr>
                <w:rFonts w:ascii="Cambria" w:hAnsi="Cambria"/>
                <w:bCs/>
                <w:sz w:val="19"/>
                <w:szCs w:val="19"/>
                <w:lang w:val="uk-UA"/>
              </w:rPr>
            </w:pPr>
          </w:p>
        </w:tc>
        <w:tc>
          <w:tcPr>
            <w:tcW w:w="1560" w:type="dxa"/>
            <w:vMerge/>
            <w:vAlign w:val="center"/>
          </w:tcPr>
          <w:p w:rsidR="002B223C" w:rsidRPr="00111875" w:rsidRDefault="002B223C" w:rsidP="00B061A6">
            <w:pPr>
              <w:jc w:val="center"/>
              <w:rPr>
                <w:rFonts w:ascii="Cambria" w:hAnsi="Cambria"/>
                <w:b/>
                <w:bCs/>
                <w:sz w:val="19"/>
                <w:szCs w:val="19"/>
                <w:lang w:val="uk-UA"/>
              </w:rPr>
            </w:pPr>
          </w:p>
        </w:tc>
      </w:tr>
      <w:tr w:rsidR="002B223C" w:rsidRPr="00111875" w:rsidTr="00E10099">
        <w:trPr>
          <w:trHeight w:val="20"/>
          <w:jc w:val="center"/>
        </w:trPr>
        <w:tc>
          <w:tcPr>
            <w:tcW w:w="846" w:type="dxa"/>
            <w:vMerge w:val="restart"/>
            <w:vAlign w:val="center"/>
          </w:tcPr>
          <w:p w:rsidR="002B223C" w:rsidRPr="00111875" w:rsidRDefault="002B223C" w:rsidP="00B061A6">
            <w:pPr>
              <w:jc w:val="center"/>
              <w:rPr>
                <w:rFonts w:ascii="Cambria" w:hAnsi="Cambria"/>
                <w:b/>
                <w:sz w:val="19"/>
                <w:szCs w:val="19"/>
                <w:lang w:val="uk-UA"/>
              </w:rPr>
            </w:pPr>
            <w:r w:rsidRPr="00111875">
              <w:rPr>
                <w:rFonts w:ascii="Cambria" w:hAnsi="Cambria"/>
                <w:b/>
                <w:sz w:val="19"/>
                <w:szCs w:val="19"/>
                <w:lang w:val="uk-UA"/>
              </w:rPr>
              <w:t>3</w:t>
            </w:r>
          </w:p>
        </w:tc>
        <w:tc>
          <w:tcPr>
            <w:tcW w:w="7654" w:type="dxa"/>
            <w:gridSpan w:val="2"/>
          </w:tcPr>
          <w:p w:rsidR="002B223C" w:rsidRPr="0012545E" w:rsidRDefault="002B223C" w:rsidP="00B061A6">
            <w:pPr>
              <w:jc w:val="both"/>
              <w:rPr>
                <w:rFonts w:ascii="Cambria" w:hAnsi="Cambria"/>
                <w:b/>
                <w:bCs/>
                <w:sz w:val="20"/>
                <w:szCs w:val="20"/>
                <w:lang w:val="uk-UA"/>
              </w:rPr>
            </w:pPr>
            <w:hyperlink w:anchor="_Toc526157029" w:history="1">
              <w:r w:rsidRPr="0012545E">
                <w:rPr>
                  <w:rFonts w:ascii="Cambria" w:hAnsi="Cambria"/>
                  <w:b/>
                  <w:bCs/>
                  <w:sz w:val="20"/>
                  <w:szCs w:val="20"/>
                  <w:lang w:val="uk-UA"/>
                </w:rPr>
                <w:t>Тема 7. Організаційне забезпечення бізнесу</w:t>
              </w:r>
            </w:hyperlink>
          </w:p>
          <w:p w:rsidR="002B223C" w:rsidRPr="0012545E" w:rsidRDefault="002B223C" w:rsidP="00B061A6">
            <w:pPr>
              <w:jc w:val="both"/>
              <w:rPr>
                <w:rFonts w:ascii="Cambria" w:hAnsi="Cambria"/>
                <w:b/>
                <w:sz w:val="19"/>
                <w:szCs w:val="19"/>
                <w:lang w:val="uk-UA"/>
              </w:rPr>
            </w:pPr>
            <w:r w:rsidRPr="0012545E">
              <w:rPr>
                <w:rFonts w:ascii="Cambria" w:hAnsi="Cambria"/>
                <w:b/>
                <w:bCs/>
                <w:sz w:val="20"/>
                <w:szCs w:val="20"/>
                <w:lang w:val="uk-UA"/>
              </w:rPr>
              <w:t>Тема 8. Розробка фінансового плану бізнесу (бізнес-проекту)</w:t>
            </w:r>
          </w:p>
        </w:tc>
        <w:tc>
          <w:tcPr>
            <w:tcW w:w="1560" w:type="dxa"/>
            <w:vMerge w:val="restart"/>
            <w:vAlign w:val="center"/>
          </w:tcPr>
          <w:p w:rsidR="002B223C" w:rsidRPr="00111875" w:rsidRDefault="002B223C" w:rsidP="00B061A6">
            <w:pPr>
              <w:jc w:val="center"/>
              <w:rPr>
                <w:rFonts w:ascii="Cambria" w:hAnsi="Cambria"/>
                <w:b/>
                <w:bCs/>
                <w:sz w:val="19"/>
                <w:szCs w:val="19"/>
                <w:lang w:val="uk-UA"/>
              </w:rPr>
            </w:pPr>
            <w:r w:rsidRPr="00111875">
              <w:rPr>
                <w:rFonts w:ascii="Cambria" w:hAnsi="Cambria"/>
                <w:b/>
                <w:bCs/>
                <w:sz w:val="19"/>
                <w:szCs w:val="19"/>
                <w:lang w:val="uk-UA"/>
              </w:rPr>
              <w:t>4</w:t>
            </w:r>
          </w:p>
        </w:tc>
      </w:tr>
      <w:tr w:rsidR="002B223C" w:rsidRPr="00111875" w:rsidTr="00E10099">
        <w:trPr>
          <w:trHeight w:val="20"/>
          <w:jc w:val="center"/>
        </w:trPr>
        <w:tc>
          <w:tcPr>
            <w:tcW w:w="846" w:type="dxa"/>
            <w:vMerge/>
            <w:vAlign w:val="center"/>
          </w:tcPr>
          <w:p w:rsidR="002B223C" w:rsidRPr="00111875" w:rsidRDefault="002B223C" w:rsidP="00B061A6">
            <w:pPr>
              <w:jc w:val="center"/>
              <w:rPr>
                <w:rFonts w:ascii="Cambria" w:hAnsi="Cambria"/>
                <w:bCs/>
                <w:sz w:val="19"/>
                <w:szCs w:val="19"/>
                <w:lang w:val="uk-UA"/>
              </w:rPr>
            </w:pPr>
          </w:p>
        </w:tc>
        <w:tc>
          <w:tcPr>
            <w:tcW w:w="6095" w:type="dxa"/>
          </w:tcPr>
          <w:p w:rsidR="002B223C" w:rsidRPr="00111875" w:rsidRDefault="002B223C" w:rsidP="00B061A6">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B061A6">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tcPr>
          <w:p w:rsidR="002B223C" w:rsidRPr="00111875" w:rsidRDefault="002B223C" w:rsidP="00B061A6">
            <w:pPr>
              <w:jc w:val="center"/>
              <w:rPr>
                <w:rFonts w:ascii="Cambria" w:hAnsi="Cambria"/>
                <w:b/>
                <w:bCs/>
                <w:sz w:val="19"/>
                <w:szCs w:val="19"/>
                <w:lang w:val="uk-UA"/>
              </w:rPr>
            </w:pPr>
          </w:p>
        </w:tc>
      </w:tr>
      <w:tr w:rsidR="002B223C" w:rsidRPr="00111875" w:rsidTr="00E10099">
        <w:trPr>
          <w:trHeight w:val="20"/>
          <w:jc w:val="center"/>
        </w:trPr>
        <w:tc>
          <w:tcPr>
            <w:tcW w:w="846" w:type="dxa"/>
            <w:vMerge/>
            <w:vAlign w:val="center"/>
          </w:tcPr>
          <w:p w:rsidR="002B223C" w:rsidRPr="00111875" w:rsidRDefault="002B223C" w:rsidP="00B061A6">
            <w:pPr>
              <w:jc w:val="center"/>
              <w:rPr>
                <w:rFonts w:ascii="Cambria" w:hAnsi="Cambria"/>
                <w:bCs/>
                <w:sz w:val="19"/>
                <w:szCs w:val="19"/>
                <w:lang w:val="uk-UA"/>
              </w:rPr>
            </w:pPr>
          </w:p>
        </w:tc>
        <w:tc>
          <w:tcPr>
            <w:tcW w:w="6095" w:type="dxa"/>
          </w:tcPr>
          <w:p w:rsidR="002B223C" w:rsidRPr="00111875" w:rsidRDefault="002B223C" w:rsidP="00B061A6">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B061A6">
            <w:pPr>
              <w:jc w:val="center"/>
              <w:rPr>
                <w:rFonts w:ascii="Cambria" w:hAnsi="Cambria"/>
                <w:bCs/>
                <w:sz w:val="19"/>
                <w:szCs w:val="19"/>
                <w:lang w:val="uk-UA"/>
              </w:rPr>
            </w:pPr>
          </w:p>
        </w:tc>
        <w:tc>
          <w:tcPr>
            <w:tcW w:w="1560" w:type="dxa"/>
            <w:vMerge/>
          </w:tcPr>
          <w:p w:rsidR="002B223C" w:rsidRPr="00111875" w:rsidRDefault="002B223C" w:rsidP="00B061A6">
            <w:pPr>
              <w:jc w:val="center"/>
              <w:rPr>
                <w:rFonts w:ascii="Cambria" w:hAnsi="Cambria"/>
                <w:b/>
                <w:bCs/>
                <w:sz w:val="19"/>
                <w:szCs w:val="19"/>
                <w:lang w:val="uk-UA"/>
              </w:rPr>
            </w:pPr>
          </w:p>
        </w:tc>
      </w:tr>
      <w:tr w:rsidR="002B223C" w:rsidRPr="00111875" w:rsidTr="00E10099">
        <w:trPr>
          <w:trHeight w:val="20"/>
          <w:jc w:val="center"/>
        </w:trPr>
        <w:tc>
          <w:tcPr>
            <w:tcW w:w="846" w:type="dxa"/>
            <w:vMerge w:val="restart"/>
            <w:vAlign w:val="center"/>
          </w:tcPr>
          <w:p w:rsidR="002B223C" w:rsidRPr="00111875" w:rsidRDefault="002B223C" w:rsidP="0012545E">
            <w:pPr>
              <w:jc w:val="center"/>
              <w:rPr>
                <w:rFonts w:ascii="Cambria" w:hAnsi="Cambria"/>
                <w:b/>
                <w:sz w:val="19"/>
                <w:szCs w:val="19"/>
                <w:lang w:val="uk-UA"/>
              </w:rPr>
            </w:pPr>
            <w:r w:rsidRPr="00111875">
              <w:rPr>
                <w:rFonts w:ascii="Cambria" w:hAnsi="Cambria"/>
                <w:b/>
                <w:sz w:val="19"/>
                <w:szCs w:val="19"/>
                <w:lang w:val="uk-UA"/>
              </w:rPr>
              <w:t>4</w:t>
            </w:r>
          </w:p>
        </w:tc>
        <w:tc>
          <w:tcPr>
            <w:tcW w:w="7654" w:type="dxa"/>
            <w:gridSpan w:val="2"/>
          </w:tcPr>
          <w:p w:rsidR="002B223C" w:rsidRPr="0012545E" w:rsidRDefault="002B223C" w:rsidP="0012545E">
            <w:pPr>
              <w:jc w:val="both"/>
              <w:rPr>
                <w:b/>
                <w:iCs/>
                <w:sz w:val="19"/>
                <w:szCs w:val="19"/>
                <w:lang w:val="uk-UA"/>
              </w:rPr>
            </w:pPr>
            <w:r w:rsidRPr="0012545E">
              <w:rPr>
                <w:b/>
                <w:iCs/>
                <w:sz w:val="19"/>
                <w:szCs w:val="19"/>
                <w:lang w:val="uk-UA"/>
              </w:rPr>
              <w:t>Тема 9. Ідентифікація та мінімізація ризиків новоствореного бізнесу</w:t>
            </w:r>
          </w:p>
          <w:p w:rsidR="002B223C" w:rsidRPr="0012545E" w:rsidRDefault="002B223C" w:rsidP="0012545E">
            <w:pPr>
              <w:jc w:val="both"/>
              <w:rPr>
                <w:b/>
                <w:iCs/>
                <w:sz w:val="19"/>
                <w:szCs w:val="19"/>
                <w:lang w:val="uk-UA"/>
              </w:rPr>
            </w:pPr>
            <w:r w:rsidRPr="0012545E">
              <w:rPr>
                <w:b/>
                <w:iCs/>
                <w:sz w:val="19"/>
                <w:szCs w:val="19"/>
                <w:lang w:val="uk-UA"/>
              </w:rPr>
              <w:t>Тема 10. Формування установчих документів та взаємозв'язків підприємства</w:t>
            </w:r>
          </w:p>
        </w:tc>
        <w:tc>
          <w:tcPr>
            <w:tcW w:w="1560" w:type="dxa"/>
            <w:vMerge w:val="restart"/>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4</w:t>
            </w:r>
          </w:p>
        </w:tc>
      </w:tr>
      <w:tr w:rsidR="002B223C" w:rsidRPr="00111875" w:rsidTr="00E10099">
        <w:trPr>
          <w:trHeight w:val="20"/>
          <w:jc w:val="center"/>
        </w:trPr>
        <w:tc>
          <w:tcPr>
            <w:tcW w:w="846" w:type="dxa"/>
            <w:vMerge/>
            <w:vAlign w:val="center"/>
          </w:tcPr>
          <w:p w:rsidR="002B223C" w:rsidRPr="00111875" w:rsidRDefault="002B223C" w:rsidP="00CD079B">
            <w:pPr>
              <w:jc w:val="center"/>
              <w:rPr>
                <w:rFonts w:ascii="Cambria" w:hAnsi="Cambria"/>
                <w:b/>
                <w:sz w:val="19"/>
                <w:szCs w:val="19"/>
                <w:lang w:val="uk-UA"/>
              </w:rPr>
            </w:pPr>
          </w:p>
        </w:tc>
        <w:tc>
          <w:tcPr>
            <w:tcW w:w="6095" w:type="dxa"/>
          </w:tcPr>
          <w:p w:rsidR="002B223C" w:rsidRPr="00111875" w:rsidRDefault="002B223C" w:rsidP="00CD079B">
            <w:pPr>
              <w:ind w:left="318"/>
              <w:jc w:val="both"/>
              <w:rPr>
                <w:rFonts w:ascii="Cambria" w:hAnsi="Cambria"/>
                <w:bCs/>
                <w:sz w:val="19"/>
                <w:szCs w:val="19"/>
                <w:lang w:val="uk-UA"/>
              </w:rPr>
            </w:pPr>
            <w:r w:rsidRPr="00111875">
              <w:rPr>
                <w:rFonts w:ascii="Cambria" w:hAnsi="Cambria"/>
                <w:bCs/>
                <w:sz w:val="19"/>
                <w:szCs w:val="19"/>
                <w:lang w:val="uk-UA"/>
              </w:rPr>
              <w:t>– виконання</w:t>
            </w:r>
            <w:r w:rsidRPr="00111875">
              <w:rPr>
                <w:sz w:val="19"/>
                <w:szCs w:val="19"/>
                <w:lang w:val="uk-UA"/>
              </w:rPr>
              <w:t xml:space="preserve"> </w:t>
            </w:r>
            <w:r w:rsidRPr="00111875">
              <w:rPr>
                <w:rFonts w:ascii="Cambria" w:hAnsi="Cambria"/>
                <w:bCs/>
                <w:sz w:val="19"/>
                <w:szCs w:val="19"/>
                <w:lang w:val="uk-UA"/>
              </w:rPr>
              <w:t>практичних завдань;</w:t>
            </w:r>
          </w:p>
        </w:tc>
        <w:tc>
          <w:tcPr>
            <w:tcW w:w="1559" w:type="dxa"/>
            <w:vMerge w:val="restart"/>
            <w:vAlign w:val="center"/>
          </w:tcPr>
          <w:p w:rsidR="002B223C" w:rsidRPr="00111875" w:rsidRDefault="002B223C" w:rsidP="00CD079B">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tcPr>
          <w:p w:rsidR="002B223C" w:rsidRPr="00111875" w:rsidRDefault="002B223C" w:rsidP="00CD079B">
            <w:pPr>
              <w:jc w:val="center"/>
              <w:rPr>
                <w:rFonts w:ascii="Cambria" w:hAnsi="Cambria"/>
                <w:b/>
                <w:bCs/>
                <w:sz w:val="19"/>
                <w:szCs w:val="19"/>
                <w:lang w:val="uk-UA"/>
              </w:rPr>
            </w:pPr>
          </w:p>
        </w:tc>
      </w:tr>
      <w:tr w:rsidR="002B223C" w:rsidRPr="00111875" w:rsidTr="00E10099">
        <w:trPr>
          <w:trHeight w:val="20"/>
          <w:jc w:val="center"/>
        </w:trPr>
        <w:tc>
          <w:tcPr>
            <w:tcW w:w="846" w:type="dxa"/>
            <w:vMerge/>
            <w:vAlign w:val="center"/>
          </w:tcPr>
          <w:p w:rsidR="002B223C" w:rsidRPr="00111875" w:rsidRDefault="002B223C" w:rsidP="0012545E">
            <w:pPr>
              <w:jc w:val="center"/>
              <w:rPr>
                <w:rFonts w:ascii="Cambria" w:hAnsi="Cambria"/>
                <w:b/>
                <w:sz w:val="19"/>
                <w:szCs w:val="19"/>
                <w:lang w:val="uk-UA"/>
              </w:rPr>
            </w:pPr>
          </w:p>
        </w:tc>
        <w:tc>
          <w:tcPr>
            <w:tcW w:w="6095" w:type="dxa"/>
          </w:tcPr>
          <w:p w:rsidR="002B223C" w:rsidRPr="00111875" w:rsidRDefault="002B223C" w:rsidP="0012545E">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12545E">
            <w:pPr>
              <w:jc w:val="center"/>
              <w:rPr>
                <w:rFonts w:ascii="Cambria" w:hAnsi="Cambria"/>
                <w:bCs/>
                <w:sz w:val="19"/>
                <w:szCs w:val="19"/>
                <w:lang w:val="uk-UA"/>
              </w:rPr>
            </w:pPr>
          </w:p>
        </w:tc>
        <w:tc>
          <w:tcPr>
            <w:tcW w:w="1560" w:type="dxa"/>
            <w:vMerge/>
          </w:tcPr>
          <w:p w:rsidR="002B223C" w:rsidRPr="00111875" w:rsidRDefault="002B223C" w:rsidP="0012545E">
            <w:pPr>
              <w:jc w:val="center"/>
              <w:rPr>
                <w:rFonts w:ascii="Cambria" w:hAnsi="Cambria"/>
                <w:b/>
                <w:bCs/>
                <w:sz w:val="19"/>
                <w:szCs w:val="19"/>
                <w:lang w:val="uk-UA"/>
              </w:rPr>
            </w:pPr>
          </w:p>
        </w:tc>
      </w:tr>
      <w:tr w:rsidR="002B223C" w:rsidRPr="00111875" w:rsidTr="00E10099">
        <w:trPr>
          <w:trHeight w:val="20"/>
          <w:jc w:val="center"/>
        </w:trPr>
        <w:tc>
          <w:tcPr>
            <w:tcW w:w="846" w:type="dxa"/>
            <w:vMerge w:val="restart"/>
            <w:vAlign w:val="center"/>
          </w:tcPr>
          <w:p w:rsidR="002B223C" w:rsidRPr="00111875" w:rsidRDefault="002B223C" w:rsidP="0012545E">
            <w:pPr>
              <w:jc w:val="center"/>
              <w:rPr>
                <w:rFonts w:ascii="Cambria" w:hAnsi="Cambria"/>
                <w:b/>
                <w:sz w:val="19"/>
                <w:szCs w:val="19"/>
                <w:lang w:val="uk-UA"/>
              </w:rPr>
            </w:pPr>
            <w:r w:rsidRPr="00111875">
              <w:rPr>
                <w:rFonts w:ascii="Cambria" w:hAnsi="Cambria"/>
                <w:b/>
                <w:sz w:val="19"/>
                <w:szCs w:val="19"/>
                <w:lang w:val="uk-UA"/>
              </w:rPr>
              <w:t>5</w:t>
            </w:r>
          </w:p>
        </w:tc>
        <w:tc>
          <w:tcPr>
            <w:tcW w:w="7654" w:type="dxa"/>
            <w:gridSpan w:val="2"/>
          </w:tcPr>
          <w:p w:rsidR="002B223C" w:rsidRPr="0012545E" w:rsidRDefault="002B223C" w:rsidP="0012545E">
            <w:pPr>
              <w:rPr>
                <w:rFonts w:ascii="Cambria" w:hAnsi="Cambria"/>
                <w:b/>
                <w:bCs/>
                <w:sz w:val="20"/>
                <w:szCs w:val="20"/>
                <w:lang w:val="uk-UA"/>
              </w:rPr>
            </w:pPr>
            <w:r w:rsidRPr="0012545E">
              <w:rPr>
                <w:rFonts w:ascii="Cambria" w:hAnsi="Cambria"/>
                <w:b/>
                <w:bCs/>
                <w:sz w:val="20"/>
                <w:szCs w:val="20"/>
                <w:lang w:val="uk-UA"/>
              </w:rPr>
              <w:t>Тема 11. Ліцензування та патентування підприємницької діяльності</w:t>
            </w:r>
          </w:p>
          <w:p w:rsidR="002B223C" w:rsidRPr="00111875" w:rsidRDefault="002B223C" w:rsidP="0012545E">
            <w:pPr>
              <w:jc w:val="both"/>
              <w:rPr>
                <w:rFonts w:ascii="Cambria" w:hAnsi="Cambria"/>
                <w:b/>
                <w:bCs/>
                <w:sz w:val="19"/>
                <w:szCs w:val="19"/>
                <w:lang w:val="uk-UA"/>
              </w:rPr>
            </w:pPr>
            <w:r w:rsidRPr="0012545E">
              <w:rPr>
                <w:rFonts w:ascii="Cambria" w:hAnsi="Cambria"/>
                <w:b/>
                <w:bCs/>
                <w:sz w:val="20"/>
                <w:szCs w:val="20"/>
                <w:lang w:val="uk-UA"/>
              </w:rPr>
              <w:t>Тема 12. Логістична конкурентоспроможність сучасного суб'єкта господ</w:t>
            </w:r>
            <w:r w:rsidRPr="0012545E">
              <w:rPr>
                <w:rFonts w:ascii="Cambria" w:hAnsi="Cambria"/>
                <w:b/>
                <w:bCs/>
                <w:sz w:val="20"/>
                <w:szCs w:val="20"/>
                <w:lang w:val="uk-UA"/>
              </w:rPr>
              <w:t>а</w:t>
            </w:r>
            <w:r w:rsidRPr="0012545E">
              <w:rPr>
                <w:rFonts w:ascii="Cambria" w:hAnsi="Cambria"/>
                <w:b/>
                <w:bCs/>
                <w:sz w:val="20"/>
                <w:szCs w:val="20"/>
                <w:lang w:val="uk-UA"/>
              </w:rPr>
              <w:t>рювання</w:t>
            </w:r>
          </w:p>
        </w:tc>
        <w:tc>
          <w:tcPr>
            <w:tcW w:w="1560" w:type="dxa"/>
            <w:vMerge w:val="restart"/>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4</w:t>
            </w:r>
          </w:p>
        </w:tc>
      </w:tr>
      <w:tr w:rsidR="002B223C" w:rsidRPr="00111875" w:rsidTr="00E10099">
        <w:trPr>
          <w:trHeight w:val="20"/>
          <w:jc w:val="center"/>
        </w:trPr>
        <w:tc>
          <w:tcPr>
            <w:tcW w:w="846" w:type="dxa"/>
            <w:vMerge/>
            <w:vAlign w:val="center"/>
          </w:tcPr>
          <w:p w:rsidR="002B223C" w:rsidRPr="00111875" w:rsidRDefault="002B223C" w:rsidP="00CD079B">
            <w:pPr>
              <w:jc w:val="center"/>
              <w:rPr>
                <w:rFonts w:ascii="Cambria" w:hAnsi="Cambria"/>
                <w:b/>
                <w:sz w:val="19"/>
                <w:szCs w:val="19"/>
                <w:lang w:val="uk-UA"/>
              </w:rPr>
            </w:pPr>
          </w:p>
        </w:tc>
        <w:tc>
          <w:tcPr>
            <w:tcW w:w="6095" w:type="dxa"/>
          </w:tcPr>
          <w:p w:rsidR="002B223C" w:rsidRPr="00111875" w:rsidRDefault="002B223C" w:rsidP="00CD079B">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CD079B">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tcPr>
          <w:p w:rsidR="002B223C" w:rsidRPr="00111875" w:rsidRDefault="002B223C" w:rsidP="00CD079B">
            <w:pPr>
              <w:jc w:val="center"/>
              <w:rPr>
                <w:rFonts w:ascii="Cambria" w:hAnsi="Cambria"/>
                <w:b/>
                <w:bCs/>
                <w:sz w:val="19"/>
                <w:szCs w:val="19"/>
                <w:lang w:val="uk-UA"/>
              </w:rPr>
            </w:pPr>
          </w:p>
        </w:tc>
      </w:tr>
      <w:tr w:rsidR="002B223C" w:rsidRPr="00111875" w:rsidTr="00E10099">
        <w:trPr>
          <w:trHeight w:val="20"/>
          <w:jc w:val="center"/>
        </w:trPr>
        <w:tc>
          <w:tcPr>
            <w:tcW w:w="846" w:type="dxa"/>
            <w:vMerge/>
            <w:vAlign w:val="center"/>
          </w:tcPr>
          <w:p w:rsidR="002B223C" w:rsidRPr="00111875" w:rsidRDefault="002B223C" w:rsidP="0012545E">
            <w:pPr>
              <w:jc w:val="center"/>
              <w:rPr>
                <w:rFonts w:ascii="Cambria" w:hAnsi="Cambria"/>
                <w:b/>
                <w:sz w:val="19"/>
                <w:szCs w:val="19"/>
                <w:lang w:val="uk-UA"/>
              </w:rPr>
            </w:pPr>
          </w:p>
        </w:tc>
        <w:tc>
          <w:tcPr>
            <w:tcW w:w="6095" w:type="dxa"/>
          </w:tcPr>
          <w:p w:rsidR="002B223C" w:rsidRPr="00111875" w:rsidRDefault="002B223C" w:rsidP="0012545E">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12545E">
            <w:pPr>
              <w:jc w:val="center"/>
              <w:rPr>
                <w:rFonts w:ascii="Cambria" w:hAnsi="Cambria"/>
                <w:bCs/>
                <w:sz w:val="19"/>
                <w:szCs w:val="19"/>
                <w:lang w:val="uk-UA"/>
              </w:rPr>
            </w:pPr>
          </w:p>
        </w:tc>
        <w:tc>
          <w:tcPr>
            <w:tcW w:w="1560" w:type="dxa"/>
            <w:vMerge/>
          </w:tcPr>
          <w:p w:rsidR="002B223C" w:rsidRPr="00111875" w:rsidRDefault="002B223C" w:rsidP="0012545E">
            <w:pPr>
              <w:jc w:val="center"/>
              <w:rPr>
                <w:rFonts w:ascii="Cambria" w:hAnsi="Cambria"/>
                <w:b/>
                <w:bCs/>
                <w:sz w:val="19"/>
                <w:szCs w:val="19"/>
                <w:lang w:val="uk-UA"/>
              </w:rPr>
            </w:pPr>
          </w:p>
        </w:tc>
      </w:tr>
      <w:tr w:rsidR="002B223C" w:rsidRPr="00111875" w:rsidTr="00E10099">
        <w:trPr>
          <w:trHeight w:val="20"/>
          <w:jc w:val="center"/>
        </w:trPr>
        <w:tc>
          <w:tcPr>
            <w:tcW w:w="846" w:type="dxa"/>
            <w:vMerge w:val="restart"/>
            <w:vAlign w:val="center"/>
          </w:tcPr>
          <w:p w:rsidR="002B223C" w:rsidRPr="00111875" w:rsidRDefault="002B223C" w:rsidP="0012545E">
            <w:pPr>
              <w:jc w:val="center"/>
              <w:rPr>
                <w:rFonts w:ascii="Cambria" w:hAnsi="Cambria"/>
                <w:b/>
                <w:sz w:val="19"/>
                <w:szCs w:val="19"/>
                <w:lang w:val="uk-UA"/>
              </w:rPr>
            </w:pPr>
            <w:r w:rsidRPr="00111875">
              <w:rPr>
                <w:rFonts w:ascii="Cambria" w:hAnsi="Cambria"/>
                <w:b/>
                <w:sz w:val="19"/>
                <w:szCs w:val="19"/>
                <w:lang w:val="uk-UA"/>
              </w:rPr>
              <w:t>6</w:t>
            </w:r>
          </w:p>
        </w:tc>
        <w:tc>
          <w:tcPr>
            <w:tcW w:w="7654" w:type="dxa"/>
            <w:gridSpan w:val="2"/>
          </w:tcPr>
          <w:p w:rsidR="002B223C" w:rsidRPr="0012545E" w:rsidRDefault="002B223C" w:rsidP="0012545E">
            <w:pPr>
              <w:rPr>
                <w:b/>
                <w:bCs/>
                <w:iCs/>
                <w:sz w:val="20"/>
                <w:szCs w:val="20"/>
              </w:rPr>
            </w:pPr>
            <w:r w:rsidRPr="0012545E">
              <w:rPr>
                <w:b/>
                <w:bCs/>
                <w:iCs/>
                <w:sz w:val="20"/>
                <w:szCs w:val="20"/>
              </w:rPr>
              <w:t>Тема 13. Форми ведення обліку у новоствореному бізнесі</w:t>
            </w:r>
          </w:p>
          <w:p w:rsidR="002B223C" w:rsidRPr="0012545E" w:rsidRDefault="002B223C" w:rsidP="0012545E">
            <w:pPr>
              <w:rPr>
                <w:rFonts w:ascii="Cambria" w:hAnsi="Cambria"/>
                <w:b/>
                <w:bCs/>
                <w:sz w:val="20"/>
                <w:szCs w:val="20"/>
                <w:lang w:val="uk-UA"/>
              </w:rPr>
            </w:pPr>
            <w:r w:rsidRPr="0012545E">
              <w:rPr>
                <w:b/>
                <w:bCs/>
                <w:iCs/>
                <w:sz w:val="20"/>
                <w:szCs w:val="20"/>
              </w:rPr>
              <w:t>Тема 14. Інтернет-технології в бізнесі</w:t>
            </w:r>
          </w:p>
        </w:tc>
        <w:tc>
          <w:tcPr>
            <w:tcW w:w="1560" w:type="dxa"/>
            <w:vMerge w:val="restart"/>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4</w:t>
            </w:r>
          </w:p>
        </w:tc>
      </w:tr>
      <w:tr w:rsidR="002B223C" w:rsidRPr="00111875" w:rsidTr="00E10099">
        <w:trPr>
          <w:trHeight w:val="20"/>
          <w:jc w:val="center"/>
        </w:trPr>
        <w:tc>
          <w:tcPr>
            <w:tcW w:w="846" w:type="dxa"/>
            <w:vMerge/>
            <w:vAlign w:val="center"/>
          </w:tcPr>
          <w:p w:rsidR="002B223C" w:rsidRPr="00111875" w:rsidRDefault="002B223C" w:rsidP="00CD079B">
            <w:pPr>
              <w:jc w:val="center"/>
              <w:rPr>
                <w:rFonts w:ascii="Cambria" w:hAnsi="Cambria"/>
                <w:b/>
                <w:sz w:val="19"/>
                <w:szCs w:val="19"/>
                <w:lang w:val="uk-UA"/>
              </w:rPr>
            </w:pPr>
          </w:p>
        </w:tc>
        <w:tc>
          <w:tcPr>
            <w:tcW w:w="6095" w:type="dxa"/>
          </w:tcPr>
          <w:p w:rsidR="002B223C" w:rsidRPr="00111875" w:rsidRDefault="002B223C" w:rsidP="00CD079B">
            <w:pPr>
              <w:ind w:left="318"/>
              <w:jc w:val="both"/>
              <w:rPr>
                <w:rFonts w:ascii="Cambria" w:hAnsi="Cambria"/>
                <w:bCs/>
                <w:sz w:val="19"/>
                <w:szCs w:val="19"/>
                <w:lang w:val="uk-UA"/>
              </w:rPr>
            </w:pPr>
            <w:r w:rsidRPr="00111875">
              <w:rPr>
                <w:rFonts w:ascii="Cambria" w:hAnsi="Cambria"/>
                <w:bCs/>
                <w:sz w:val="19"/>
                <w:szCs w:val="19"/>
                <w:lang w:val="uk-UA"/>
              </w:rPr>
              <w:t xml:space="preserve">– виконання розрахункових завдань </w:t>
            </w:r>
          </w:p>
        </w:tc>
        <w:tc>
          <w:tcPr>
            <w:tcW w:w="1559" w:type="dxa"/>
            <w:vMerge w:val="restart"/>
            <w:vAlign w:val="center"/>
          </w:tcPr>
          <w:p w:rsidR="002B223C" w:rsidRPr="00111875" w:rsidRDefault="002B223C" w:rsidP="00CD079B">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tcPr>
          <w:p w:rsidR="002B223C" w:rsidRPr="00111875" w:rsidRDefault="002B223C" w:rsidP="00CD079B">
            <w:pPr>
              <w:jc w:val="center"/>
              <w:rPr>
                <w:rFonts w:ascii="Cambria" w:hAnsi="Cambria"/>
                <w:b/>
                <w:bCs/>
                <w:sz w:val="19"/>
                <w:szCs w:val="19"/>
                <w:lang w:val="uk-UA"/>
              </w:rPr>
            </w:pPr>
          </w:p>
        </w:tc>
      </w:tr>
      <w:tr w:rsidR="002B223C" w:rsidRPr="00111875" w:rsidTr="00E10099">
        <w:trPr>
          <w:trHeight w:val="20"/>
          <w:jc w:val="center"/>
        </w:trPr>
        <w:tc>
          <w:tcPr>
            <w:tcW w:w="846" w:type="dxa"/>
            <w:vMerge/>
            <w:vAlign w:val="center"/>
          </w:tcPr>
          <w:p w:rsidR="002B223C" w:rsidRPr="00111875" w:rsidRDefault="002B223C" w:rsidP="0012545E">
            <w:pPr>
              <w:jc w:val="center"/>
              <w:rPr>
                <w:rFonts w:ascii="Cambria" w:hAnsi="Cambria"/>
                <w:b/>
                <w:sz w:val="19"/>
                <w:szCs w:val="19"/>
                <w:lang w:val="uk-UA"/>
              </w:rPr>
            </w:pPr>
          </w:p>
        </w:tc>
        <w:tc>
          <w:tcPr>
            <w:tcW w:w="6095" w:type="dxa"/>
          </w:tcPr>
          <w:p w:rsidR="002B223C" w:rsidRPr="00111875" w:rsidRDefault="002B223C" w:rsidP="0012545E">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12545E">
            <w:pPr>
              <w:jc w:val="center"/>
              <w:rPr>
                <w:rFonts w:ascii="Cambria" w:hAnsi="Cambria"/>
                <w:bCs/>
                <w:sz w:val="19"/>
                <w:szCs w:val="19"/>
                <w:lang w:val="uk-UA"/>
              </w:rPr>
            </w:pPr>
          </w:p>
        </w:tc>
        <w:tc>
          <w:tcPr>
            <w:tcW w:w="1560" w:type="dxa"/>
            <w:vMerge/>
          </w:tcPr>
          <w:p w:rsidR="002B223C" w:rsidRPr="00111875" w:rsidRDefault="002B223C" w:rsidP="0012545E">
            <w:pPr>
              <w:jc w:val="center"/>
              <w:rPr>
                <w:rFonts w:ascii="Cambria" w:hAnsi="Cambria"/>
                <w:b/>
                <w:bCs/>
                <w:sz w:val="19"/>
                <w:szCs w:val="19"/>
                <w:lang w:val="uk-UA"/>
              </w:rPr>
            </w:pPr>
          </w:p>
        </w:tc>
      </w:tr>
      <w:tr w:rsidR="002B223C" w:rsidRPr="00111875" w:rsidTr="00CD079B">
        <w:trPr>
          <w:trHeight w:val="20"/>
          <w:jc w:val="center"/>
        </w:trPr>
        <w:tc>
          <w:tcPr>
            <w:tcW w:w="846" w:type="dxa"/>
            <w:vMerge w:val="restart"/>
            <w:vAlign w:val="center"/>
          </w:tcPr>
          <w:p w:rsidR="002B223C" w:rsidRPr="00111875" w:rsidRDefault="002B223C" w:rsidP="0012545E">
            <w:pPr>
              <w:jc w:val="center"/>
              <w:rPr>
                <w:rFonts w:ascii="Cambria" w:hAnsi="Cambria"/>
                <w:b/>
                <w:sz w:val="19"/>
                <w:szCs w:val="19"/>
                <w:lang w:val="uk-UA"/>
              </w:rPr>
            </w:pPr>
            <w:r w:rsidRPr="00111875">
              <w:rPr>
                <w:rFonts w:ascii="Cambria" w:hAnsi="Cambria"/>
                <w:b/>
                <w:sz w:val="19"/>
                <w:szCs w:val="19"/>
                <w:lang w:val="uk-UA"/>
              </w:rPr>
              <w:t>7</w:t>
            </w:r>
          </w:p>
        </w:tc>
        <w:tc>
          <w:tcPr>
            <w:tcW w:w="7654" w:type="dxa"/>
            <w:gridSpan w:val="2"/>
          </w:tcPr>
          <w:p w:rsidR="002B223C" w:rsidRPr="0012545E" w:rsidRDefault="002B223C" w:rsidP="0012545E">
            <w:pPr>
              <w:rPr>
                <w:b/>
                <w:bCs/>
                <w:iCs/>
                <w:sz w:val="20"/>
                <w:szCs w:val="20"/>
              </w:rPr>
            </w:pPr>
            <w:r w:rsidRPr="0012545E">
              <w:rPr>
                <w:b/>
                <w:bCs/>
                <w:sz w:val="20"/>
                <w:szCs w:val="20"/>
              </w:rPr>
              <w:t>Тема 15. Діагностика результатів підприємницької діяльності</w:t>
            </w:r>
            <w:r w:rsidRPr="0012545E">
              <w:rPr>
                <w:b/>
                <w:bCs/>
                <w:iCs/>
                <w:sz w:val="20"/>
                <w:szCs w:val="20"/>
              </w:rPr>
              <w:t xml:space="preserve"> </w:t>
            </w:r>
          </w:p>
          <w:p w:rsidR="002B223C" w:rsidRPr="0012545E" w:rsidRDefault="002B223C" w:rsidP="0012545E">
            <w:pPr>
              <w:rPr>
                <w:b/>
                <w:bCs/>
                <w:iCs/>
                <w:sz w:val="20"/>
                <w:szCs w:val="20"/>
              </w:rPr>
            </w:pPr>
            <w:r w:rsidRPr="0012545E">
              <w:rPr>
                <w:b/>
                <w:bCs/>
                <w:sz w:val="20"/>
                <w:szCs w:val="20"/>
              </w:rPr>
              <w:t>Тема 17. Управління персоналом новоствореного бізнесу</w:t>
            </w:r>
          </w:p>
        </w:tc>
        <w:tc>
          <w:tcPr>
            <w:tcW w:w="1560" w:type="dxa"/>
            <w:vMerge w:val="restart"/>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3</w:t>
            </w:r>
          </w:p>
        </w:tc>
      </w:tr>
      <w:tr w:rsidR="002B223C" w:rsidRPr="00111875" w:rsidTr="00CD079B">
        <w:trPr>
          <w:trHeight w:val="20"/>
          <w:jc w:val="center"/>
        </w:trPr>
        <w:tc>
          <w:tcPr>
            <w:tcW w:w="846" w:type="dxa"/>
            <w:vMerge/>
            <w:vAlign w:val="center"/>
          </w:tcPr>
          <w:p w:rsidR="002B223C" w:rsidRPr="00111875" w:rsidRDefault="002B223C" w:rsidP="0012545E">
            <w:pPr>
              <w:jc w:val="center"/>
              <w:rPr>
                <w:rFonts w:ascii="Cambria" w:hAnsi="Cambria"/>
                <w:b/>
                <w:sz w:val="19"/>
                <w:szCs w:val="19"/>
                <w:lang w:val="uk-UA"/>
              </w:rPr>
            </w:pPr>
          </w:p>
        </w:tc>
        <w:tc>
          <w:tcPr>
            <w:tcW w:w="6095" w:type="dxa"/>
          </w:tcPr>
          <w:p w:rsidR="002B223C" w:rsidRPr="00111875" w:rsidRDefault="002B223C" w:rsidP="0012545E">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tcPr>
          <w:p w:rsidR="002B223C" w:rsidRPr="00111875" w:rsidRDefault="002B223C" w:rsidP="0012545E">
            <w:pPr>
              <w:jc w:val="center"/>
              <w:rPr>
                <w:rFonts w:ascii="Cambria" w:hAnsi="Cambria"/>
                <w:bCs/>
                <w:sz w:val="19"/>
                <w:szCs w:val="19"/>
                <w:lang w:val="uk-UA"/>
              </w:rPr>
            </w:pPr>
            <w:r w:rsidRPr="00111875">
              <w:rPr>
                <w:rFonts w:ascii="Cambria" w:hAnsi="Cambria"/>
                <w:bCs/>
                <w:sz w:val="19"/>
                <w:szCs w:val="19"/>
                <w:lang w:val="uk-UA"/>
              </w:rPr>
              <w:t>3 = («3» ×1)</w:t>
            </w:r>
          </w:p>
        </w:tc>
        <w:tc>
          <w:tcPr>
            <w:tcW w:w="1560" w:type="dxa"/>
            <w:vMerge/>
            <w:vAlign w:val="center"/>
          </w:tcPr>
          <w:p w:rsidR="002B223C" w:rsidRPr="00111875" w:rsidRDefault="002B223C" w:rsidP="0012545E">
            <w:pPr>
              <w:jc w:val="center"/>
              <w:rPr>
                <w:rFonts w:ascii="Cambria" w:hAnsi="Cambria"/>
                <w:b/>
                <w:bCs/>
                <w:sz w:val="19"/>
                <w:szCs w:val="19"/>
                <w:lang w:val="uk-UA"/>
              </w:rPr>
            </w:pPr>
          </w:p>
        </w:tc>
      </w:tr>
      <w:tr w:rsidR="002B223C" w:rsidRPr="00111875" w:rsidTr="00CD079B">
        <w:trPr>
          <w:trHeight w:val="20"/>
          <w:jc w:val="center"/>
        </w:trPr>
        <w:tc>
          <w:tcPr>
            <w:tcW w:w="846" w:type="dxa"/>
            <w:vMerge/>
            <w:vAlign w:val="center"/>
          </w:tcPr>
          <w:p w:rsidR="002B223C" w:rsidRPr="00111875" w:rsidRDefault="002B223C" w:rsidP="0012545E">
            <w:pPr>
              <w:jc w:val="center"/>
              <w:rPr>
                <w:rFonts w:ascii="Cambria" w:hAnsi="Cambria"/>
                <w:b/>
                <w:sz w:val="19"/>
                <w:szCs w:val="19"/>
                <w:lang w:val="uk-UA"/>
              </w:rPr>
            </w:pPr>
          </w:p>
        </w:tc>
        <w:tc>
          <w:tcPr>
            <w:tcW w:w="6095" w:type="dxa"/>
          </w:tcPr>
          <w:p w:rsidR="002B223C" w:rsidRPr="00111875" w:rsidRDefault="002B223C" w:rsidP="0012545E">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12545E">
            <w:pPr>
              <w:jc w:val="center"/>
              <w:rPr>
                <w:rFonts w:ascii="Cambria" w:hAnsi="Cambria"/>
                <w:spacing w:val="-8"/>
                <w:sz w:val="19"/>
                <w:szCs w:val="19"/>
                <w:lang w:val="uk-UA"/>
              </w:rPr>
            </w:pPr>
          </w:p>
        </w:tc>
        <w:tc>
          <w:tcPr>
            <w:tcW w:w="1560" w:type="dxa"/>
            <w:vMerge/>
            <w:vAlign w:val="center"/>
          </w:tcPr>
          <w:p w:rsidR="002B223C" w:rsidRPr="00111875" w:rsidRDefault="002B223C" w:rsidP="0012545E">
            <w:pPr>
              <w:jc w:val="center"/>
              <w:rPr>
                <w:rFonts w:ascii="Cambria" w:hAnsi="Cambria"/>
                <w:b/>
                <w:bCs/>
                <w:sz w:val="19"/>
                <w:szCs w:val="19"/>
                <w:lang w:val="uk-UA"/>
              </w:rPr>
            </w:pPr>
          </w:p>
        </w:tc>
      </w:tr>
      <w:tr w:rsidR="002B223C" w:rsidRPr="00111875" w:rsidTr="00CD079B">
        <w:trPr>
          <w:trHeight w:val="20"/>
          <w:jc w:val="center"/>
        </w:trPr>
        <w:tc>
          <w:tcPr>
            <w:tcW w:w="846" w:type="dxa"/>
            <w:vMerge w:val="restart"/>
            <w:vAlign w:val="center"/>
          </w:tcPr>
          <w:p w:rsidR="002B223C" w:rsidRPr="00111875" w:rsidRDefault="002B223C" w:rsidP="0012545E">
            <w:pPr>
              <w:jc w:val="center"/>
              <w:rPr>
                <w:rFonts w:ascii="Cambria" w:hAnsi="Cambria"/>
                <w:b/>
                <w:sz w:val="19"/>
                <w:szCs w:val="19"/>
                <w:lang w:val="uk-UA"/>
              </w:rPr>
            </w:pPr>
            <w:r w:rsidRPr="00111875">
              <w:rPr>
                <w:rFonts w:ascii="Cambria" w:hAnsi="Cambria"/>
                <w:b/>
                <w:sz w:val="19"/>
                <w:szCs w:val="19"/>
                <w:lang w:val="uk-UA"/>
              </w:rPr>
              <w:t>8</w:t>
            </w:r>
          </w:p>
        </w:tc>
        <w:tc>
          <w:tcPr>
            <w:tcW w:w="7654" w:type="dxa"/>
            <w:gridSpan w:val="2"/>
          </w:tcPr>
          <w:p w:rsidR="002B223C" w:rsidRPr="0012545E" w:rsidRDefault="002B223C" w:rsidP="0012545E">
            <w:pPr>
              <w:rPr>
                <w:b/>
                <w:bCs/>
                <w:iCs/>
                <w:sz w:val="20"/>
                <w:szCs w:val="20"/>
              </w:rPr>
            </w:pPr>
            <w:r w:rsidRPr="0012545E">
              <w:rPr>
                <w:b/>
                <w:bCs/>
                <w:iCs/>
                <w:sz w:val="20"/>
                <w:szCs w:val="20"/>
              </w:rPr>
              <w:t>Тема 19. Соціально відповідальне ведення бізнесу як запорука конкурентоспроможності</w:t>
            </w:r>
          </w:p>
          <w:p w:rsidR="002B223C" w:rsidRPr="00111875" w:rsidRDefault="002B223C" w:rsidP="0012545E">
            <w:pPr>
              <w:rPr>
                <w:rFonts w:ascii="Cambria" w:hAnsi="Cambria"/>
                <w:b/>
                <w:bCs/>
                <w:spacing w:val="-8"/>
                <w:sz w:val="19"/>
                <w:szCs w:val="19"/>
                <w:lang w:val="uk-UA"/>
              </w:rPr>
            </w:pPr>
            <w:r w:rsidRPr="0012545E">
              <w:rPr>
                <w:b/>
                <w:bCs/>
                <w:iCs/>
                <w:sz w:val="20"/>
                <w:szCs w:val="20"/>
              </w:rPr>
              <w:t>Тема 21. Формування стратегії соціально відповідальної поведінки суб'єктів го</w:t>
            </w:r>
            <w:r w:rsidRPr="0012545E">
              <w:rPr>
                <w:b/>
                <w:bCs/>
                <w:iCs/>
                <w:sz w:val="20"/>
                <w:szCs w:val="20"/>
              </w:rPr>
              <w:t>с</w:t>
            </w:r>
            <w:r w:rsidRPr="0012545E">
              <w:rPr>
                <w:b/>
                <w:bCs/>
                <w:iCs/>
                <w:sz w:val="20"/>
                <w:szCs w:val="20"/>
              </w:rPr>
              <w:t>подарювання в ринковому середовищі</w:t>
            </w:r>
          </w:p>
        </w:tc>
        <w:tc>
          <w:tcPr>
            <w:tcW w:w="1560" w:type="dxa"/>
            <w:vMerge w:val="restart"/>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4</w:t>
            </w:r>
          </w:p>
        </w:tc>
      </w:tr>
      <w:tr w:rsidR="002B223C" w:rsidRPr="00111875" w:rsidTr="00B761F3">
        <w:trPr>
          <w:trHeight w:val="20"/>
          <w:jc w:val="center"/>
        </w:trPr>
        <w:tc>
          <w:tcPr>
            <w:tcW w:w="846" w:type="dxa"/>
            <w:vMerge/>
            <w:vAlign w:val="center"/>
          </w:tcPr>
          <w:p w:rsidR="002B223C" w:rsidRPr="00111875" w:rsidRDefault="002B223C" w:rsidP="00CD079B">
            <w:pPr>
              <w:jc w:val="center"/>
              <w:rPr>
                <w:rFonts w:ascii="Cambria" w:hAnsi="Cambria"/>
                <w:b/>
                <w:sz w:val="19"/>
                <w:szCs w:val="19"/>
                <w:lang w:val="uk-UA"/>
              </w:rPr>
            </w:pPr>
          </w:p>
        </w:tc>
        <w:tc>
          <w:tcPr>
            <w:tcW w:w="6095" w:type="dxa"/>
          </w:tcPr>
          <w:p w:rsidR="002B223C" w:rsidRPr="00111875" w:rsidRDefault="002B223C" w:rsidP="00CD079B">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CD079B">
            <w:pPr>
              <w:jc w:val="center"/>
              <w:rPr>
                <w:rFonts w:ascii="Cambria" w:hAnsi="Cambria"/>
                <w:spacing w:val="-8"/>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tcPr>
          <w:p w:rsidR="002B223C" w:rsidRPr="00111875" w:rsidRDefault="002B223C" w:rsidP="00CD079B">
            <w:pPr>
              <w:jc w:val="center"/>
              <w:rPr>
                <w:rFonts w:ascii="Cambria" w:hAnsi="Cambria"/>
                <w:b/>
                <w:bCs/>
                <w:sz w:val="19"/>
                <w:szCs w:val="19"/>
                <w:lang w:val="uk-UA"/>
              </w:rPr>
            </w:pPr>
          </w:p>
        </w:tc>
      </w:tr>
      <w:tr w:rsidR="002B223C" w:rsidRPr="00111875" w:rsidTr="00E10099">
        <w:trPr>
          <w:trHeight w:val="20"/>
          <w:jc w:val="center"/>
        </w:trPr>
        <w:tc>
          <w:tcPr>
            <w:tcW w:w="846" w:type="dxa"/>
            <w:vMerge/>
            <w:vAlign w:val="center"/>
          </w:tcPr>
          <w:p w:rsidR="002B223C" w:rsidRPr="00111875" w:rsidRDefault="002B223C" w:rsidP="0012545E">
            <w:pPr>
              <w:jc w:val="center"/>
              <w:rPr>
                <w:rFonts w:ascii="Cambria" w:hAnsi="Cambria"/>
                <w:b/>
                <w:sz w:val="19"/>
                <w:szCs w:val="19"/>
                <w:lang w:val="uk-UA"/>
              </w:rPr>
            </w:pPr>
          </w:p>
        </w:tc>
        <w:tc>
          <w:tcPr>
            <w:tcW w:w="6095" w:type="dxa"/>
          </w:tcPr>
          <w:p w:rsidR="002B223C" w:rsidRPr="00111875" w:rsidRDefault="002B223C" w:rsidP="0012545E">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12545E">
            <w:pPr>
              <w:jc w:val="center"/>
              <w:rPr>
                <w:rFonts w:ascii="Cambria" w:hAnsi="Cambria"/>
                <w:spacing w:val="-8"/>
                <w:sz w:val="19"/>
                <w:szCs w:val="19"/>
                <w:lang w:val="uk-UA"/>
              </w:rPr>
            </w:pPr>
          </w:p>
        </w:tc>
        <w:tc>
          <w:tcPr>
            <w:tcW w:w="1560" w:type="dxa"/>
            <w:vMerge/>
          </w:tcPr>
          <w:p w:rsidR="002B223C" w:rsidRPr="00111875" w:rsidRDefault="002B223C" w:rsidP="0012545E">
            <w:pPr>
              <w:jc w:val="center"/>
              <w:rPr>
                <w:rFonts w:ascii="Cambria" w:hAnsi="Cambria"/>
                <w:b/>
                <w:bCs/>
                <w:sz w:val="19"/>
                <w:szCs w:val="19"/>
                <w:lang w:val="uk-UA"/>
              </w:rPr>
            </w:pPr>
          </w:p>
        </w:tc>
      </w:tr>
      <w:tr w:rsidR="002B223C" w:rsidRPr="00111875" w:rsidTr="00E10099">
        <w:trPr>
          <w:trHeight w:val="20"/>
          <w:jc w:val="center"/>
        </w:trPr>
        <w:tc>
          <w:tcPr>
            <w:tcW w:w="846" w:type="dxa"/>
            <w:vMerge/>
            <w:vAlign w:val="center"/>
          </w:tcPr>
          <w:p w:rsidR="002B223C" w:rsidRPr="00111875" w:rsidRDefault="002B223C" w:rsidP="0012545E">
            <w:pPr>
              <w:jc w:val="center"/>
              <w:rPr>
                <w:rFonts w:ascii="Cambria" w:hAnsi="Cambria"/>
                <w:bCs/>
                <w:sz w:val="19"/>
                <w:szCs w:val="19"/>
                <w:lang w:val="uk-UA"/>
              </w:rPr>
            </w:pPr>
          </w:p>
        </w:tc>
        <w:tc>
          <w:tcPr>
            <w:tcW w:w="6095" w:type="dxa"/>
          </w:tcPr>
          <w:p w:rsidR="002B223C" w:rsidRPr="00111875" w:rsidRDefault="002B223C" w:rsidP="0012545E">
            <w:pPr>
              <w:jc w:val="both"/>
              <w:rPr>
                <w:rFonts w:ascii="Cambria" w:hAnsi="Cambria"/>
                <w:b/>
                <w:bCs/>
                <w:sz w:val="19"/>
                <w:szCs w:val="19"/>
                <w:lang w:val="uk-UA"/>
              </w:rPr>
            </w:pPr>
            <w:r w:rsidRPr="00111875">
              <w:rPr>
                <w:rFonts w:ascii="Cambria" w:hAnsi="Cambria"/>
                <w:b/>
                <w:bCs/>
                <w:sz w:val="19"/>
                <w:szCs w:val="19"/>
                <w:lang w:val="uk-UA"/>
              </w:rPr>
              <w:t>Контрольна модульна робота</w:t>
            </w:r>
          </w:p>
        </w:tc>
        <w:tc>
          <w:tcPr>
            <w:tcW w:w="1559" w:type="dxa"/>
          </w:tcPr>
          <w:p w:rsidR="002B223C" w:rsidRPr="00111875" w:rsidRDefault="002B223C" w:rsidP="0012545E">
            <w:pPr>
              <w:jc w:val="center"/>
              <w:rPr>
                <w:rFonts w:ascii="Cambria" w:hAnsi="Cambria"/>
                <w:spacing w:val="-8"/>
                <w:sz w:val="19"/>
                <w:szCs w:val="19"/>
                <w:lang w:val="uk-UA"/>
              </w:rPr>
            </w:pPr>
          </w:p>
        </w:tc>
        <w:tc>
          <w:tcPr>
            <w:tcW w:w="1560" w:type="dxa"/>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10</w:t>
            </w:r>
          </w:p>
        </w:tc>
      </w:tr>
      <w:tr w:rsidR="002B223C" w:rsidRPr="00111875" w:rsidTr="00E10099">
        <w:trPr>
          <w:trHeight w:val="20"/>
          <w:jc w:val="center"/>
        </w:trPr>
        <w:tc>
          <w:tcPr>
            <w:tcW w:w="846" w:type="dxa"/>
            <w:vAlign w:val="center"/>
          </w:tcPr>
          <w:p w:rsidR="002B223C" w:rsidRPr="00111875" w:rsidRDefault="002B223C" w:rsidP="0012545E">
            <w:pPr>
              <w:jc w:val="center"/>
              <w:rPr>
                <w:rFonts w:ascii="Cambria" w:hAnsi="Cambria"/>
                <w:bCs/>
                <w:sz w:val="19"/>
                <w:szCs w:val="19"/>
                <w:lang w:val="uk-UA"/>
              </w:rPr>
            </w:pPr>
          </w:p>
        </w:tc>
        <w:tc>
          <w:tcPr>
            <w:tcW w:w="6095" w:type="dxa"/>
          </w:tcPr>
          <w:p w:rsidR="002B223C" w:rsidRPr="00111875" w:rsidRDefault="002B223C" w:rsidP="0012545E">
            <w:pPr>
              <w:jc w:val="both"/>
              <w:rPr>
                <w:rFonts w:ascii="Cambria" w:hAnsi="Cambria"/>
                <w:sz w:val="19"/>
                <w:szCs w:val="19"/>
                <w:lang w:val="uk-UA"/>
              </w:rPr>
            </w:pPr>
            <w:r w:rsidRPr="00111875">
              <w:rPr>
                <w:rFonts w:ascii="Cambria" w:hAnsi="Cambria"/>
                <w:sz w:val="19"/>
                <w:szCs w:val="19"/>
                <w:lang w:val="uk-UA"/>
              </w:rPr>
              <w:t>Додатково: активність у дискусії на навчальних заняттях, уміння формулювати і відстоювати свою позицію</w:t>
            </w:r>
          </w:p>
        </w:tc>
        <w:tc>
          <w:tcPr>
            <w:tcW w:w="1559" w:type="dxa"/>
            <w:vAlign w:val="center"/>
          </w:tcPr>
          <w:p w:rsidR="002B223C" w:rsidRPr="00111875" w:rsidRDefault="002B223C" w:rsidP="0012545E">
            <w:pPr>
              <w:jc w:val="center"/>
              <w:rPr>
                <w:rFonts w:ascii="Cambria" w:hAnsi="Cambria"/>
                <w:spacing w:val="-8"/>
                <w:sz w:val="19"/>
                <w:szCs w:val="19"/>
                <w:lang w:val="uk-UA"/>
              </w:rPr>
            </w:pPr>
            <w:r w:rsidRPr="00111875">
              <w:rPr>
                <w:rFonts w:ascii="Cambria" w:hAnsi="Cambria"/>
                <w:spacing w:val="-8"/>
                <w:sz w:val="19"/>
                <w:szCs w:val="19"/>
                <w:lang w:val="uk-UA"/>
              </w:rPr>
              <w:t>2</w:t>
            </w:r>
          </w:p>
        </w:tc>
        <w:tc>
          <w:tcPr>
            <w:tcW w:w="1560" w:type="dxa"/>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2</w:t>
            </w:r>
          </w:p>
        </w:tc>
      </w:tr>
      <w:tr w:rsidR="002B223C" w:rsidRPr="00111875" w:rsidTr="00E10099">
        <w:trPr>
          <w:trHeight w:val="20"/>
          <w:jc w:val="center"/>
        </w:trPr>
        <w:tc>
          <w:tcPr>
            <w:tcW w:w="846" w:type="dxa"/>
            <w:vAlign w:val="center"/>
          </w:tcPr>
          <w:p w:rsidR="002B223C" w:rsidRPr="00111875" w:rsidRDefault="002B223C" w:rsidP="0012545E">
            <w:pPr>
              <w:jc w:val="center"/>
              <w:rPr>
                <w:rFonts w:ascii="Cambria" w:hAnsi="Cambria"/>
                <w:bCs/>
                <w:sz w:val="19"/>
                <w:szCs w:val="19"/>
                <w:lang w:val="uk-UA"/>
              </w:rPr>
            </w:pPr>
          </w:p>
        </w:tc>
        <w:tc>
          <w:tcPr>
            <w:tcW w:w="6095" w:type="dxa"/>
          </w:tcPr>
          <w:p w:rsidR="002B223C" w:rsidRPr="00111875" w:rsidRDefault="002B223C" w:rsidP="0012545E">
            <w:pPr>
              <w:jc w:val="both"/>
              <w:rPr>
                <w:rFonts w:ascii="Cambria" w:hAnsi="Cambria"/>
                <w:b/>
                <w:bCs/>
                <w:sz w:val="19"/>
                <w:szCs w:val="19"/>
                <w:lang w:val="uk-UA"/>
              </w:rPr>
            </w:pPr>
            <w:r w:rsidRPr="00111875">
              <w:rPr>
                <w:rFonts w:ascii="Cambria" w:hAnsi="Cambria"/>
                <w:b/>
                <w:bCs/>
                <w:sz w:val="19"/>
                <w:szCs w:val="19"/>
                <w:lang w:val="uk-UA"/>
              </w:rPr>
              <w:t>Он-лайн навчання на платформі Прометеус за курсами «Пі</w:t>
            </w:r>
            <w:r w:rsidRPr="00111875">
              <w:rPr>
                <w:rFonts w:ascii="Cambria" w:hAnsi="Cambria"/>
                <w:b/>
                <w:bCs/>
                <w:sz w:val="19"/>
                <w:szCs w:val="19"/>
                <w:lang w:val="uk-UA"/>
              </w:rPr>
              <w:t>д</w:t>
            </w:r>
            <w:r w:rsidRPr="00111875">
              <w:rPr>
                <w:rFonts w:ascii="Cambria" w:hAnsi="Cambria"/>
                <w:b/>
                <w:bCs/>
                <w:sz w:val="19"/>
                <w:szCs w:val="19"/>
                <w:lang w:val="uk-UA"/>
              </w:rPr>
              <w:t>приємництво. Власна справа в Україні» або «Як створити ста</w:t>
            </w:r>
            <w:r w:rsidRPr="00111875">
              <w:rPr>
                <w:rFonts w:ascii="Cambria" w:hAnsi="Cambria"/>
                <w:b/>
                <w:bCs/>
                <w:sz w:val="19"/>
                <w:szCs w:val="19"/>
                <w:lang w:val="uk-UA"/>
              </w:rPr>
              <w:t>р</w:t>
            </w:r>
            <w:r w:rsidRPr="00111875">
              <w:rPr>
                <w:rFonts w:ascii="Cambria" w:hAnsi="Cambria"/>
                <w:b/>
                <w:bCs/>
                <w:sz w:val="19"/>
                <w:szCs w:val="19"/>
                <w:lang w:val="uk-UA"/>
              </w:rPr>
              <w:t>тап»</w:t>
            </w:r>
          </w:p>
        </w:tc>
        <w:tc>
          <w:tcPr>
            <w:tcW w:w="1559" w:type="dxa"/>
            <w:vAlign w:val="center"/>
          </w:tcPr>
          <w:p w:rsidR="002B223C" w:rsidRPr="00111875" w:rsidRDefault="002B223C" w:rsidP="0012545E">
            <w:pPr>
              <w:jc w:val="center"/>
              <w:rPr>
                <w:rFonts w:ascii="Cambria" w:hAnsi="Cambria"/>
                <w:spacing w:val="-8"/>
                <w:sz w:val="19"/>
                <w:szCs w:val="19"/>
                <w:lang w:val="uk-UA"/>
              </w:rPr>
            </w:pPr>
          </w:p>
        </w:tc>
        <w:tc>
          <w:tcPr>
            <w:tcW w:w="1560" w:type="dxa"/>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10</w:t>
            </w:r>
          </w:p>
        </w:tc>
      </w:tr>
      <w:tr w:rsidR="002B223C" w:rsidRPr="00111875" w:rsidTr="00E10099">
        <w:trPr>
          <w:trHeight w:val="20"/>
          <w:jc w:val="center"/>
        </w:trPr>
        <w:tc>
          <w:tcPr>
            <w:tcW w:w="846" w:type="dxa"/>
            <w:vAlign w:val="center"/>
          </w:tcPr>
          <w:p w:rsidR="002B223C" w:rsidRPr="00111875" w:rsidRDefault="002B223C" w:rsidP="0012545E">
            <w:pPr>
              <w:jc w:val="center"/>
              <w:rPr>
                <w:rFonts w:ascii="Cambria" w:hAnsi="Cambria"/>
                <w:b/>
                <w:bCs/>
                <w:sz w:val="19"/>
                <w:szCs w:val="19"/>
                <w:lang w:val="uk-UA"/>
              </w:rPr>
            </w:pPr>
          </w:p>
        </w:tc>
        <w:tc>
          <w:tcPr>
            <w:tcW w:w="6095" w:type="dxa"/>
          </w:tcPr>
          <w:p w:rsidR="002B223C" w:rsidRPr="00111875" w:rsidRDefault="002B223C" w:rsidP="0012545E">
            <w:pPr>
              <w:jc w:val="both"/>
              <w:rPr>
                <w:rFonts w:ascii="Cambria" w:hAnsi="Cambria"/>
                <w:b/>
                <w:bCs/>
                <w:sz w:val="19"/>
                <w:szCs w:val="19"/>
                <w:lang w:val="uk-UA"/>
              </w:rPr>
            </w:pPr>
            <w:r w:rsidRPr="00111875">
              <w:rPr>
                <w:rFonts w:ascii="Cambria" w:hAnsi="Cambria"/>
                <w:b/>
                <w:bCs/>
                <w:sz w:val="19"/>
                <w:szCs w:val="19"/>
                <w:lang w:val="uk-UA"/>
              </w:rPr>
              <w:t xml:space="preserve">ПІДСУМКОВА </w:t>
            </w:r>
            <w:r>
              <w:rPr>
                <w:rFonts w:ascii="Cambria" w:hAnsi="Cambria"/>
                <w:b/>
                <w:bCs/>
                <w:sz w:val="19"/>
                <w:szCs w:val="19"/>
                <w:lang w:val="uk-UA"/>
              </w:rPr>
              <w:t xml:space="preserve">КОНТРОЛЬНА </w:t>
            </w:r>
            <w:r w:rsidRPr="00111875">
              <w:rPr>
                <w:rFonts w:ascii="Cambria" w:hAnsi="Cambria"/>
                <w:b/>
                <w:bCs/>
                <w:sz w:val="19"/>
                <w:szCs w:val="19"/>
                <w:lang w:val="uk-UA"/>
              </w:rPr>
              <w:t xml:space="preserve">РОБОТА </w:t>
            </w:r>
          </w:p>
        </w:tc>
        <w:tc>
          <w:tcPr>
            <w:tcW w:w="1559" w:type="dxa"/>
          </w:tcPr>
          <w:p w:rsidR="002B223C" w:rsidRPr="00111875" w:rsidRDefault="002B223C" w:rsidP="0012545E">
            <w:pPr>
              <w:jc w:val="center"/>
              <w:rPr>
                <w:rFonts w:ascii="Cambria" w:hAnsi="Cambria"/>
                <w:spacing w:val="-8"/>
                <w:sz w:val="19"/>
                <w:szCs w:val="19"/>
                <w:lang w:val="uk-UA"/>
              </w:rPr>
            </w:pPr>
          </w:p>
        </w:tc>
        <w:tc>
          <w:tcPr>
            <w:tcW w:w="1560" w:type="dxa"/>
          </w:tcPr>
          <w:p w:rsidR="002B223C" w:rsidRPr="00111875" w:rsidRDefault="002B223C" w:rsidP="0012545E">
            <w:pPr>
              <w:jc w:val="center"/>
              <w:rPr>
                <w:rFonts w:ascii="Cambria" w:hAnsi="Cambria"/>
                <w:b/>
                <w:bCs/>
                <w:sz w:val="19"/>
                <w:szCs w:val="19"/>
                <w:lang w:val="uk-UA"/>
              </w:rPr>
            </w:pPr>
            <w:r w:rsidRPr="00111875">
              <w:rPr>
                <w:rFonts w:ascii="Cambria" w:hAnsi="Cambria"/>
                <w:b/>
                <w:bCs/>
                <w:sz w:val="19"/>
                <w:szCs w:val="19"/>
                <w:lang w:val="uk-UA"/>
              </w:rPr>
              <w:t>50</w:t>
            </w:r>
          </w:p>
        </w:tc>
      </w:tr>
      <w:tr w:rsidR="002B223C" w:rsidRPr="00111875" w:rsidTr="00E10099">
        <w:trPr>
          <w:trHeight w:val="20"/>
          <w:jc w:val="center"/>
        </w:trPr>
        <w:tc>
          <w:tcPr>
            <w:tcW w:w="846" w:type="dxa"/>
            <w:vAlign w:val="center"/>
          </w:tcPr>
          <w:p w:rsidR="002B223C" w:rsidRPr="00111875" w:rsidRDefault="002B223C" w:rsidP="0012545E">
            <w:pPr>
              <w:jc w:val="center"/>
              <w:rPr>
                <w:rFonts w:ascii="Cambria" w:hAnsi="Cambria"/>
                <w:bCs/>
                <w:spacing w:val="-4"/>
                <w:sz w:val="19"/>
                <w:szCs w:val="19"/>
                <w:lang w:val="uk-UA"/>
              </w:rPr>
            </w:pPr>
          </w:p>
        </w:tc>
        <w:tc>
          <w:tcPr>
            <w:tcW w:w="6095" w:type="dxa"/>
          </w:tcPr>
          <w:p w:rsidR="002B223C" w:rsidRPr="00111875" w:rsidRDefault="002B223C" w:rsidP="0012545E">
            <w:pPr>
              <w:jc w:val="both"/>
              <w:rPr>
                <w:rFonts w:ascii="Cambria" w:hAnsi="Cambria"/>
                <w:bCs/>
                <w:spacing w:val="-4"/>
                <w:sz w:val="19"/>
                <w:szCs w:val="19"/>
                <w:lang w:val="uk-UA"/>
              </w:rPr>
            </w:pPr>
            <w:r w:rsidRPr="00111875">
              <w:rPr>
                <w:rFonts w:ascii="Cambria" w:hAnsi="Cambria"/>
                <w:bCs/>
                <w:spacing w:val="-4"/>
                <w:sz w:val="19"/>
                <w:szCs w:val="19"/>
                <w:lang w:val="uk-UA"/>
              </w:rPr>
              <w:t>Представлення результатів науково-дослідних робіт здобувача:</w:t>
            </w:r>
          </w:p>
          <w:p w:rsidR="002B223C" w:rsidRPr="00111875" w:rsidRDefault="002B223C" w:rsidP="0012545E">
            <w:pPr>
              <w:jc w:val="both"/>
              <w:rPr>
                <w:rFonts w:ascii="Cambria" w:hAnsi="Cambria"/>
                <w:bCs/>
                <w:spacing w:val="-4"/>
                <w:sz w:val="19"/>
                <w:szCs w:val="19"/>
                <w:lang w:val="uk-UA"/>
              </w:rPr>
            </w:pPr>
            <w:r w:rsidRPr="00111875">
              <w:rPr>
                <w:rFonts w:ascii="Cambria" w:hAnsi="Cambria"/>
                <w:bCs/>
                <w:spacing w:val="-4"/>
                <w:sz w:val="19"/>
                <w:szCs w:val="19"/>
                <w:lang w:val="uk-UA"/>
              </w:rPr>
              <w:t>1. Участь у студентських конкурсах наукових робіт, конференціях, олімпіадах.</w:t>
            </w:r>
          </w:p>
          <w:p w:rsidR="002B223C" w:rsidRPr="00111875" w:rsidRDefault="002B223C" w:rsidP="0012545E">
            <w:pPr>
              <w:jc w:val="both"/>
              <w:rPr>
                <w:rFonts w:ascii="Cambria" w:hAnsi="Cambria"/>
                <w:sz w:val="19"/>
                <w:szCs w:val="19"/>
                <w:lang w:val="uk-UA"/>
              </w:rPr>
            </w:pPr>
            <w:r w:rsidRPr="00111875">
              <w:rPr>
                <w:rFonts w:ascii="Cambria" w:hAnsi="Cambria"/>
                <w:bCs/>
                <w:spacing w:val="-4"/>
                <w:sz w:val="19"/>
                <w:szCs w:val="19"/>
                <w:lang w:val="uk-UA"/>
              </w:rPr>
              <w:t>2. Публікація тез доповіді на конференцію, статті.</w:t>
            </w:r>
          </w:p>
        </w:tc>
        <w:tc>
          <w:tcPr>
            <w:tcW w:w="1559" w:type="dxa"/>
            <w:vAlign w:val="center"/>
          </w:tcPr>
          <w:p w:rsidR="002B223C" w:rsidRPr="00111875" w:rsidRDefault="002B223C" w:rsidP="0012545E">
            <w:pPr>
              <w:jc w:val="center"/>
              <w:rPr>
                <w:rFonts w:ascii="Cambria" w:hAnsi="Cambria"/>
                <w:bCs/>
                <w:spacing w:val="-4"/>
                <w:sz w:val="19"/>
                <w:szCs w:val="19"/>
                <w:lang w:val="uk-UA"/>
              </w:rPr>
            </w:pPr>
            <w:r w:rsidRPr="00111875">
              <w:rPr>
                <w:rFonts w:ascii="Cambria" w:hAnsi="Cambria"/>
                <w:bCs/>
                <w:spacing w:val="-4"/>
                <w:sz w:val="19"/>
                <w:szCs w:val="19"/>
                <w:lang w:val="uk-UA"/>
              </w:rPr>
              <w:t xml:space="preserve">+ Додаткові </w:t>
            </w:r>
          </w:p>
          <w:p w:rsidR="002B223C" w:rsidRPr="00111875" w:rsidRDefault="002B223C" w:rsidP="0012545E">
            <w:pPr>
              <w:jc w:val="center"/>
              <w:rPr>
                <w:rFonts w:ascii="Cambria" w:hAnsi="Cambria"/>
                <w:bCs/>
                <w:sz w:val="19"/>
                <w:szCs w:val="19"/>
                <w:lang w:val="uk-UA"/>
              </w:rPr>
            </w:pPr>
            <w:r w:rsidRPr="00111875">
              <w:rPr>
                <w:rFonts w:ascii="Cambria" w:hAnsi="Cambria"/>
                <w:bCs/>
                <w:spacing w:val="-4"/>
                <w:sz w:val="19"/>
                <w:szCs w:val="19"/>
                <w:lang w:val="uk-UA"/>
              </w:rPr>
              <w:t xml:space="preserve">(заохочувальні) бали </w:t>
            </w:r>
          </w:p>
        </w:tc>
        <w:tc>
          <w:tcPr>
            <w:tcW w:w="1560" w:type="dxa"/>
            <w:vAlign w:val="center"/>
          </w:tcPr>
          <w:p w:rsidR="002B223C" w:rsidRPr="00111875" w:rsidRDefault="002B223C" w:rsidP="0012545E">
            <w:pPr>
              <w:jc w:val="center"/>
              <w:rPr>
                <w:rFonts w:ascii="Cambria" w:hAnsi="Cambria"/>
                <w:b/>
                <w:bCs/>
                <w:sz w:val="19"/>
                <w:szCs w:val="19"/>
                <w:lang w:val="uk-UA"/>
              </w:rPr>
            </w:pPr>
            <w:r w:rsidRPr="00111875">
              <w:rPr>
                <w:rFonts w:ascii="Cambria" w:hAnsi="Cambria"/>
                <w:b/>
                <w:bCs/>
                <w:spacing w:val="-4"/>
                <w:sz w:val="19"/>
                <w:szCs w:val="19"/>
                <w:lang w:val="uk-UA"/>
              </w:rPr>
              <w:t xml:space="preserve">до 10 </w:t>
            </w:r>
          </w:p>
        </w:tc>
      </w:tr>
      <w:tr w:rsidR="002B223C" w:rsidRPr="00111875" w:rsidTr="00E10099">
        <w:trPr>
          <w:trHeight w:val="20"/>
          <w:jc w:val="center"/>
        </w:trPr>
        <w:tc>
          <w:tcPr>
            <w:tcW w:w="846" w:type="dxa"/>
            <w:vAlign w:val="center"/>
          </w:tcPr>
          <w:p w:rsidR="002B223C" w:rsidRPr="00111875" w:rsidRDefault="002B223C" w:rsidP="0012545E">
            <w:pPr>
              <w:jc w:val="center"/>
              <w:rPr>
                <w:rFonts w:ascii="Cambria" w:hAnsi="Cambria"/>
                <w:b/>
                <w:bCs/>
                <w:spacing w:val="-4"/>
                <w:sz w:val="19"/>
                <w:szCs w:val="19"/>
                <w:lang w:val="uk-UA"/>
              </w:rPr>
            </w:pPr>
          </w:p>
        </w:tc>
        <w:tc>
          <w:tcPr>
            <w:tcW w:w="7654" w:type="dxa"/>
            <w:gridSpan w:val="2"/>
          </w:tcPr>
          <w:p w:rsidR="002B223C" w:rsidRPr="00111875" w:rsidRDefault="002B223C" w:rsidP="0012545E">
            <w:pPr>
              <w:jc w:val="both"/>
              <w:rPr>
                <w:rFonts w:ascii="Cambria" w:hAnsi="Cambria"/>
                <w:b/>
                <w:bCs/>
                <w:spacing w:val="-4"/>
                <w:sz w:val="19"/>
                <w:szCs w:val="19"/>
                <w:lang w:val="uk-UA"/>
              </w:rPr>
            </w:pPr>
            <w:r w:rsidRPr="00111875">
              <w:rPr>
                <w:rFonts w:ascii="Cambria" w:hAnsi="Cambria"/>
                <w:b/>
                <w:bCs/>
                <w:spacing w:val="-4"/>
                <w:sz w:val="19"/>
                <w:szCs w:val="19"/>
                <w:lang w:val="uk-UA"/>
              </w:rPr>
              <w:t>ВСЬОГО</w:t>
            </w:r>
          </w:p>
        </w:tc>
        <w:tc>
          <w:tcPr>
            <w:tcW w:w="1560" w:type="dxa"/>
          </w:tcPr>
          <w:p w:rsidR="002B223C" w:rsidRPr="00111875" w:rsidRDefault="002B223C" w:rsidP="0012545E">
            <w:pPr>
              <w:jc w:val="center"/>
              <w:rPr>
                <w:rFonts w:ascii="Cambria" w:hAnsi="Cambria"/>
                <w:b/>
                <w:bCs/>
                <w:spacing w:val="-4"/>
                <w:sz w:val="19"/>
                <w:szCs w:val="19"/>
                <w:lang w:val="uk-UA"/>
              </w:rPr>
            </w:pPr>
            <w:r w:rsidRPr="00111875">
              <w:rPr>
                <w:rFonts w:ascii="Cambria" w:hAnsi="Cambria"/>
                <w:b/>
                <w:bCs/>
                <w:spacing w:val="-4"/>
                <w:sz w:val="19"/>
                <w:szCs w:val="19"/>
                <w:lang w:val="uk-UA"/>
              </w:rPr>
              <w:t>100</w:t>
            </w:r>
          </w:p>
        </w:tc>
      </w:tr>
    </w:tbl>
    <w:p w:rsidR="002B223C" w:rsidRPr="00111875" w:rsidRDefault="002B223C" w:rsidP="00B061A6">
      <w:pPr>
        <w:tabs>
          <w:tab w:val="left" w:pos="780"/>
          <w:tab w:val="left" w:pos="851"/>
          <w:tab w:val="left" w:pos="993"/>
          <w:tab w:val="left" w:pos="1134"/>
        </w:tabs>
        <w:suppressAutoHyphens/>
        <w:spacing w:before="120"/>
        <w:ind w:firstLine="567"/>
        <w:contextualSpacing/>
        <w:jc w:val="both"/>
        <w:rPr>
          <w:rFonts w:ascii="Cambria" w:hAnsi="Cambria"/>
          <w:sz w:val="24"/>
          <w:lang w:val="uk-UA"/>
        </w:rPr>
      </w:pPr>
      <w:r w:rsidRPr="00111875">
        <w:rPr>
          <w:rFonts w:ascii="Cambria" w:hAnsi="Cambria"/>
          <w:b/>
          <w:bCs/>
          <w:i/>
          <w:iCs/>
          <w:sz w:val="24"/>
          <w:lang w:val="uk-UA"/>
        </w:rPr>
        <w:t>Якщо здобувач набрав від 0 до 20 балів (включно),</w:t>
      </w:r>
      <w:r w:rsidRPr="00111875">
        <w:rPr>
          <w:rFonts w:ascii="Cambria" w:hAnsi="Cambria"/>
          <w:sz w:val="24"/>
          <w:lang w:val="uk-UA"/>
        </w:rPr>
        <w:t xml:space="preserve"> то він вважається таким, що не виконав вимоги робочої програми навчальної дисципліни та має академічну заборгованість. Він </w:t>
      </w:r>
      <w:r w:rsidRPr="00111875">
        <w:rPr>
          <w:rFonts w:ascii="Cambria" w:hAnsi="Cambria"/>
          <w:i/>
          <w:iCs/>
          <w:sz w:val="24"/>
          <w:lang w:val="uk-UA"/>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w:t>
      </w:r>
      <w:r w:rsidRPr="00111875">
        <w:rPr>
          <w:rFonts w:ascii="Cambria" w:hAnsi="Cambria"/>
          <w:sz w:val="24"/>
          <w:lang w:val="uk-UA"/>
        </w:rPr>
        <w:t xml:space="preserve"> згідно з Положенням про надання додаткових освітніх послуг понад обсяги, встановлені навчальними планами і освітніми програмами.</w:t>
      </w:r>
    </w:p>
    <w:p w:rsidR="002B223C" w:rsidRPr="00111875" w:rsidRDefault="002B223C" w:rsidP="00B061A6">
      <w:pPr>
        <w:widowControl w:val="0"/>
        <w:spacing w:before="120"/>
        <w:ind w:firstLine="567"/>
        <w:jc w:val="both"/>
        <w:rPr>
          <w:rFonts w:ascii="Cambria" w:hAnsi="Cambria"/>
          <w:i/>
          <w:sz w:val="24"/>
          <w:lang w:val="uk-UA"/>
        </w:rPr>
      </w:pPr>
      <w:r w:rsidRPr="00111875">
        <w:rPr>
          <w:rFonts w:ascii="Cambria" w:hAnsi="Cambria"/>
          <w:i/>
          <w:sz w:val="24"/>
          <w:lang w:val="uk-UA"/>
        </w:rPr>
        <w:t>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її виконання в нуль балів</w:t>
      </w:r>
    </w:p>
    <w:p w:rsidR="002B223C" w:rsidRPr="00111875" w:rsidRDefault="002B223C" w:rsidP="00B061A6">
      <w:pPr>
        <w:widowControl w:val="0"/>
        <w:spacing w:before="120"/>
        <w:ind w:firstLine="567"/>
        <w:jc w:val="center"/>
        <w:rPr>
          <w:rFonts w:ascii="Cambria" w:hAnsi="Cambria"/>
          <w:b/>
          <w:sz w:val="24"/>
          <w:lang w:val="uk-UA"/>
        </w:rPr>
      </w:pPr>
      <w:r w:rsidRPr="00111875">
        <w:rPr>
          <w:rFonts w:ascii="Cambria" w:hAnsi="Cambria"/>
          <w:b/>
          <w:sz w:val="24"/>
          <w:lang w:val="uk-UA"/>
        </w:rPr>
        <w:t>3.2. Критерії оцінювання поточних результатів вивчення навчальної дисципліни</w:t>
      </w:r>
    </w:p>
    <w:p w:rsidR="002B223C" w:rsidRPr="00111875" w:rsidRDefault="002B223C" w:rsidP="00E46628">
      <w:pPr>
        <w:widowControl w:val="0"/>
        <w:ind w:firstLine="567"/>
        <w:jc w:val="both"/>
        <w:rPr>
          <w:rFonts w:ascii="Cambria" w:hAnsi="Cambria"/>
          <w:bCs/>
          <w:sz w:val="24"/>
          <w:lang w:val="uk-UA"/>
        </w:rPr>
      </w:pPr>
      <w:r w:rsidRPr="00111875">
        <w:rPr>
          <w:rFonts w:ascii="Cambria" w:hAnsi="Cambria"/>
          <w:bCs/>
          <w:sz w:val="24"/>
          <w:lang w:val="uk-UA"/>
        </w:rPr>
        <w:t>Відповідно до карти самостійної роботи під час сесії здобувачі заочної форми навча</w:t>
      </w:r>
      <w:r w:rsidRPr="00111875">
        <w:rPr>
          <w:rFonts w:ascii="Cambria" w:hAnsi="Cambria"/>
          <w:bCs/>
          <w:sz w:val="24"/>
          <w:lang w:val="uk-UA"/>
        </w:rPr>
        <w:t>н</w:t>
      </w:r>
      <w:r w:rsidRPr="00111875">
        <w:rPr>
          <w:rFonts w:ascii="Cambria" w:hAnsi="Cambria"/>
          <w:bCs/>
          <w:sz w:val="24"/>
          <w:lang w:val="uk-UA"/>
        </w:rPr>
        <w:t>ня можуть отримати 30 балів за систематичну та активну роботу на контактних заняттях (за результати відповідей і виконання розрахункових робіт студенти можуть отримати до 4 балів і 10 балів – за виконання контрольної (модульної) роботи). Крім того здобувачі в міжсесійний період навчання можуть отримати 10 балів за проходженні он-лайн навчання на платформі Прометеус за курсами «Підприємництво. Власна справа в Україні» або «Як створити стартап».</w:t>
      </w:r>
    </w:p>
    <w:p w:rsidR="002B223C" w:rsidRPr="00111875" w:rsidRDefault="002B223C" w:rsidP="00E46628">
      <w:pPr>
        <w:widowControl w:val="0"/>
        <w:ind w:firstLine="567"/>
        <w:jc w:val="both"/>
        <w:rPr>
          <w:rFonts w:ascii="Cambria" w:hAnsi="Cambria"/>
          <w:bCs/>
          <w:sz w:val="24"/>
          <w:lang w:val="uk-UA"/>
        </w:rPr>
      </w:pPr>
      <w:r w:rsidRPr="00111875">
        <w:rPr>
          <w:rFonts w:ascii="Cambria" w:hAnsi="Cambria"/>
          <w:bCs/>
          <w:sz w:val="24"/>
          <w:lang w:val="uk-UA"/>
        </w:rPr>
        <w:t>Шкала оцінювання видів робіт поточного контролю знань студентів</w:t>
      </w:r>
    </w:p>
    <w:p w:rsidR="002B223C" w:rsidRPr="00111875" w:rsidRDefault="002B223C" w:rsidP="00E46628">
      <w:pPr>
        <w:suppressAutoHyphens/>
        <w:ind w:firstLine="568"/>
        <w:jc w:val="both"/>
        <w:rPr>
          <w:rFonts w:ascii="Cambria" w:hAnsi="Cambria"/>
          <w:noProof/>
          <w:sz w:val="24"/>
          <w:lang w:val="uk-UA"/>
        </w:rPr>
      </w:pPr>
      <w:r w:rsidRPr="00111875">
        <w:rPr>
          <w:rFonts w:ascii="Cambria" w:hAnsi="Cambria"/>
          <w:noProof/>
          <w:sz w:val="24"/>
          <w:lang w:val="uk-UA"/>
        </w:rPr>
        <w:t>1) Оцінювання активності на семінарських (практичних) заняттях.</w:t>
      </w:r>
    </w:p>
    <w:p w:rsidR="002B223C" w:rsidRPr="00111875" w:rsidRDefault="002B223C" w:rsidP="00E46628">
      <w:pPr>
        <w:suppressAutoHyphens/>
        <w:ind w:firstLine="568"/>
        <w:jc w:val="both"/>
        <w:rPr>
          <w:rFonts w:ascii="Cambria" w:hAnsi="Cambria"/>
          <w:noProof/>
          <w:sz w:val="24"/>
          <w:lang w:val="uk-UA"/>
        </w:rPr>
      </w:pPr>
      <w:r w:rsidRPr="00111875">
        <w:rPr>
          <w:rFonts w:ascii="Cambria" w:hAnsi="Cambria"/>
          <w:i/>
          <w:iCs/>
          <w:noProof/>
          <w:sz w:val="24"/>
          <w:lang w:val="uk-UA"/>
        </w:rPr>
        <w:t xml:space="preserve">1.1) Оцінювання правильності </w:t>
      </w:r>
      <w:r w:rsidRPr="00111875">
        <w:rPr>
          <w:rFonts w:ascii="Cambria" w:hAnsi="Cambria"/>
          <w:i/>
          <w:iCs/>
          <w:noProof/>
          <w:sz w:val="24"/>
          <w:szCs w:val="28"/>
          <w:lang w:val="uk-UA"/>
        </w:rPr>
        <w:t xml:space="preserve">відповідей здобувача на теоретичні питання, вирішеня фінансових вправ (практичних завдань) </w:t>
      </w:r>
      <w:r w:rsidRPr="00111875">
        <w:rPr>
          <w:rFonts w:ascii="Cambria" w:hAnsi="Cambria"/>
          <w:i/>
          <w:iCs/>
          <w:noProof/>
          <w:sz w:val="24"/>
          <w:lang w:val="uk-UA"/>
        </w:rPr>
        <w:t xml:space="preserve">тощо. </w:t>
      </w:r>
      <w:r w:rsidRPr="00111875">
        <w:rPr>
          <w:rFonts w:ascii="Cambria" w:hAnsi="Cambria"/>
          <w:noProof/>
          <w:sz w:val="24"/>
          <w:lang w:val="uk-UA"/>
        </w:rPr>
        <w:t xml:space="preserve">Максимальна кількість балів, яку здобувач має право отримати на одному контактному занятті становить 4 бали. Контактні заняття, на яких здобувач може отримати бали за поточну роботу, вказані в карті навчальної роботи здобувача. Загальна кількість балів за підготовку до контактних занять складає суму всіх балів отриманих на заняттях, але не більше ніж 30 балів. </w:t>
      </w:r>
    </w:p>
    <w:p w:rsidR="002B223C" w:rsidRPr="00111875" w:rsidRDefault="002B223C" w:rsidP="00B061A6">
      <w:pPr>
        <w:ind w:firstLine="568"/>
        <w:jc w:val="both"/>
        <w:rPr>
          <w:rFonts w:ascii="Cambria" w:hAnsi="Cambria"/>
          <w:i/>
          <w:iCs/>
          <w:noProof/>
          <w:sz w:val="24"/>
          <w:lang w:val="uk-UA"/>
        </w:rPr>
      </w:pPr>
      <w:r w:rsidRPr="00111875">
        <w:rPr>
          <w:rFonts w:ascii="Cambria" w:hAnsi="Cambria"/>
          <w:i/>
          <w:iCs/>
          <w:noProof/>
          <w:sz w:val="24"/>
          <w:lang w:val="uk-UA"/>
        </w:rPr>
        <w:t>1.2) Критерії оцінювання відповідей здобувача на теоретичні питання, вирішеня практичних завдань і виконання контрольної (модульної) роботи:</w:t>
      </w:r>
    </w:p>
    <w:p w:rsidR="002B223C" w:rsidRPr="00111875" w:rsidRDefault="002B223C" w:rsidP="00B061A6">
      <w:pPr>
        <w:keepNext/>
        <w:spacing w:before="120" w:after="120"/>
        <w:ind w:firstLine="568"/>
        <w:jc w:val="both"/>
        <w:outlineLvl w:val="0"/>
        <w:rPr>
          <w:rFonts w:ascii="Cambria" w:hAnsi="Cambria"/>
          <w:b/>
          <w:bCs/>
          <w:sz w:val="24"/>
          <w:lang w:val="uk-UA"/>
        </w:rPr>
      </w:pPr>
      <w:r w:rsidRPr="00111875">
        <w:rPr>
          <w:rFonts w:ascii="Cambria" w:hAnsi="Cambria"/>
          <w:b/>
          <w:bCs/>
          <w:sz w:val="24"/>
          <w:lang w:val="uk-UA"/>
        </w:rPr>
        <w:t>Критерії оцінювання теоретичних питань.</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931"/>
      </w:tblGrid>
      <w:tr w:rsidR="002B223C" w:rsidRPr="00111875"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3-4 балА</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може отримати за обґрунтовані, глибокі та теоретично правильні відповіді на поставлені питання; демонструє здатність висловлювати та аргументувати власне ставлення до альтернативних поглядів на певне питання;</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2 балА</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володіє знаннями матеріалу на рівні вимог, наведених вище, але було допущено незначні неточності в поясненні формулюванні термінів і категорій.</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0-1 бал</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загальновизначеним, є помилковими. Відповідь містить зайвий матеріал, що не відповідає змісту питання і свідчить про нездатність здобувача зрозуміти питання..</w:t>
            </w:r>
          </w:p>
        </w:tc>
      </w:tr>
    </w:tbl>
    <w:p w:rsidR="002B223C" w:rsidRPr="00111875" w:rsidRDefault="002B223C" w:rsidP="00B061A6">
      <w:pPr>
        <w:keepNext/>
        <w:spacing w:after="120"/>
        <w:ind w:firstLine="568"/>
        <w:jc w:val="both"/>
        <w:outlineLvl w:val="0"/>
        <w:rPr>
          <w:rFonts w:ascii="Cambria" w:hAnsi="Cambria"/>
          <w:b/>
          <w:bCs/>
          <w:sz w:val="24"/>
          <w:lang w:val="uk-UA"/>
        </w:rPr>
      </w:pPr>
      <w:r w:rsidRPr="00111875">
        <w:rPr>
          <w:rFonts w:ascii="Cambria" w:hAnsi="Cambria"/>
          <w:b/>
          <w:bCs/>
          <w:sz w:val="24"/>
          <w:lang w:val="uk-UA"/>
        </w:rPr>
        <w:t>Критерії оцінювання практичних завдань</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931"/>
      </w:tblGrid>
      <w:tr w:rsidR="002B223C" w:rsidRPr="00111875" w:rsidTr="00A268E9">
        <w:tc>
          <w:tcPr>
            <w:tcW w:w="1271" w:type="dxa"/>
            <w:vAlign w:val="center"/>
          </w:tcPr>
          <w:p w:rsidR="002B223C" w:rsidRPr="00A268E9" w:rsidRDefault="002B223C" w:rsidP="00B061A6">
            <w:pPr>
              <w:rPr>
                <w:rFonts w:ascii="Cambria" w:hAnsi="Cambria"/>
                <w:b/>
                <w:bCs/>
                <w:caps/>
                <w:noProof/>
                <w:sz w:val="21"/>
                <w:szCs w:val="21"/>
                <w:lang w:val="uk-UA"/>
              </w:rPr>
            </w:pPr>
            <w:r w:rsidRPr="00A268E9">
              <w:rPr>
                <w:rFonts w:ascii="Cambria" w:hAnsi="Cambria"/>
                <w:b/>
                <w:bCs/>
                <w:caps/>
                <w:noProof/>
                <w:sz w:val="21"/>
                <w:szCs w:val="21"/>
                <w:lang w:val="uk-UA"/>
              </w:rPr>
              <w:t>3-4 балА</w:t>
            </w:r>
          </w:p>
        </w:tc>
        <w:tc>
          <w:tcPr>
            <w:tcW w:w="8931" w:type="dxa"/>
          </w:tcPr>
          <w:p w:rsidR="002B223C" w:rsidRPr="00A268E9" w:rsidRDefault="002B223C" w:rsidP="00A268E9">
            <w:pPr>
              <w:jc w:val="both"/>
              <w:rPr>
                <w:rFonts w:ascii="Cambria" w:hAnsi="Cambria"/>
                <w:noProof/>
                <w:sz w:val="21"/>
                <w:szCs w:val="21"/>
                <w:lang w:val="uk-UA"/>
              </w:rPr>
            </w:pPr>
            <w:r w:rsidRPr="00A268E9">
              <w:rPr>
                <w:rFonts w:ascii="Cambria" w:hAnsi="Cambria"/>
                <w:noProof/>
                <w:sz w:val="21"/>
                <w:szCs w:val="21"/>
                <w:lang w:val="uk-UA"/>
              </w:rPr>
              <w:t>Здобувач може отримати за виконані розрахунки, які є правильними та обґрунтованими.</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2 балА</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повністю вирішує вправу, однак не завжди приводить пояснення розрахунків, що здійснюються, або відсутня кінцева відповідь до вирішеної задачі або хід розв`язання вірний, але є арифметична помилка у розрахунках.</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0-1 бал</w:t>
            </w:r>
          </w:p>
        </w:tc>
        <w:tc>
          <w:tcPr>
            <w:tcW w:w="8931" w:type="dxa"/>
          </w:tcPr>
          <w:p w:rsidR="002B223C" w:rsidRPr="00A268E9" w:rsidRDefault="002B223C" w:rsidP="00A268E9">
            <w:pPr>
              <w:spacing w:before="120"/>
              <w:jc w:val="both"/>
              <w:rPr>
                <w:rFonts w:ascii="Cambria" w:hAnsi="Cambria"/>
                <w:noProof/>
                <w:sz w:val="21"/>
                <w:szCs w:val="21"/>
                <w:lang w:val="uk-UA"/>
              </w:rPr>
            </w:pPr>
            <w:r w:rsidRPr="00A268E9">
              <w:rPr>
                <w:rFonts w:ascii="Cambria" w:hAnsi="Cambria"/>
                <w:noProof/>
                <w:sz w:val="21"/>
                <w:szCs w:val="21"/>
                <w:lang w:val="uk-UA"/>
              </w:rPr>
              <w:t>Здобувач зовсім не розв`язує вправу або розв`язує її невірно; опис та розв`язок є повністю ідентичним опису і розв`язку задачі іншим здобувачем або не відповідає умовам фінансової вправи.</w:t>
            </w:r>
          </w:p>
        </w:tc>
      </w:tr>
    </w:tbl>
    <w:p w:rsidR="002B223C" w:rsidRPr="00111875" w:rsidRDefault="002B223C" w:rsidP="00B061A6">
      <w:pPr>
        <w:tabs>
          <w:tab w:val="left" w:pos="851"/>
        </w:tabs>
        <w:spacing w:before="120"/>
        <w:ind w:firstLine="567"/>
        <w:jc w:val="both"/>
        <w:rPr>
          <w:rFonts w:ascii="Cambria" w:hAnsi="Cambria"/>
          <w:b/>
          <w:bCs/>
          <w:sz w:val="24"/>
          <w:lang w:val="uk-UA"/>
        </w:rPr>
      </w:pPr>
      <w:r w:rsidRPr="00111875">
        <w:rPr>
          <w:rFonts w:ascii="Cambria" w:hAnsi="Cambria"/>
          <w:b/>
          <w:bCs/>
          <w:sz w:val="24"/>
          <w:lang w:val="uk-UA"/>
        </w:rPr>
        <w:t>Критерії оцінювання контрольної (модульної) роботи.</w:t>
      </w:r>
    </w:p>
    <w:p w:rsidR="002B223C" w:rsidRPr="00111875" w:rsidRDefault="002B223C" w:rsidP="00B061A6">
      <w:pPr>
        <w:tabs>
          <w:tab w:val="left" w:pos="851"/>
        </w:tabs>
        <w:ind w:firstLine="567"/>
        <w:jc w:val="both"/>
        <w:rPr>
          <w:rFonts w:ascii="Cambria" w:hAnsi="Cambria"/>
          <w:sz w:val="24"/>
          <w:lang w:val="uk-UA"/>
        </w:rPr>
      </w:pPr>
      <w:r w:rsidRPr="00111875">
        <w:rPr>
          <w:rFonts w:ascii="Cambria" w:hAnsi="Cambria"/>
          <w:sz w:val="24"/>
          <w:lang w:val="uk-UA"/>
        </w:rPr>
        <w:t xml:space="preserve">Контрольна (модульна) робота – це частина робочої програми навчальної дисципліни, завдання для проведення якої включають у себе вирішення </w:t>
      </w:r>
      <w:r>
        <w:rPr>
          <w:rFonts w:ascii="Cambria" w:hAnsi="Cambria"/>
          <w:sz w:val="24"/>
          <w:lang w:val="uk-UA"/>
        </w:rPr>
        <w:t>практичних завдань</w:t>
      </w:r>
      <w:r w:rsidRPr="00111875">
        <w:rPr>
          <w:rFonts w:ascii="Cambria" w:hAnsi="Cambria"/>
          <w:sz w:val="24"/>
          <w:lang w:val="uk-UA"/>
        </w:rPr>
        <w:t xml:space="preserve">. </w:t>
      </w:r>
    </w:p>
    <w:p w:rsidR="002B223C" w:rsidRPr="00111875" w:rsidRDefault="002B223C" w:rsidP="00B061A6">
      <w:pPr>
        <w:tabs>
          <w:tab w:val="left" w:pos="851"/>
        </w:tabs>
        <w:ind w:firstLine="567"/>
        <w:jc w:val="both"/>
        <w:rPr>
          <w:rFonts w:ascii="Cambria" w:hAnsi="Cambria"/>
          <w:sz w:val="24"/>
          <w:lang w:val="uk-UA"/>
        </w:rPr>
      </w:pPr>
      <w:r w:rsidRPr="00111875">
        <w:rPr>
          <w:rFonts w:ascii="Cambria" w:hAnsi="Cambria"/>
          <w:sz w:val="24"/>
          <w:lang w:val="uk-UA"/>
        </w:rPr>
        <w:t>Контрольна (модульна) робота здійснюється 1 раз на семестр у системі</w:t>
      </w:r>
      <w:r w:rsidRPr="00111875">
        <w:rPr>
          <w:rFonts w:ascii="Cambria" w:hAnsi="Cambria"/>
          <w:bCs/>
          <w:sz w:val="24"/>
          <w:lang w:val="uk-UA"/>
        </w:rPr>
        <w:t xml:space="preserve"> </w:t>
      </w:r>
      <w:r w:rsidRPr="00111875">
        <w:rPr>
          <w:rFonts w:ascii="Cambria" w:hAnsi="Cambria"/>
          <w:bCs/>
          <w:i/>
          <w:sz w:val="24"/>
          <w:lang w:val="uk-UA"/>
        </w:rPr>
        <w:t>Moodle</w:t>
      </w:r>
      <w:r w:rsidRPr="00111875">
        <w:rPr>
          <w:rFonts w:ascii="Cambria" w:hAnsi="Cambria"/>
          <w:sz w:val="24"/>
          <w:lang w:val="uk-UA"/>
        </w:rPr>
        <w:t xml:space="preserve"> </w:t>
      </w:r>
      <w:r w:rsidRPr="00111875">
        <w:rPr>
          <w:rFonts w:ascii="Cambria" w:hAnsi="Cambria"/>
          <w:i/>
          <w:iCs/>
          <w:spacing w:val="-8"/>
          <w:sz w:val="24"/>
          <w:lang w:val="uk-UA"/>
        </w:rPr>
        <w:t>або Google форм або інших засобів проведення тестового контролю</w:t>
      </w:r>
      <w:r w:rsidRPr="00111875">
        <w:rPr>
          <w:rFonts w:ascii="Cambria" w:hAnsi="Cambria"/>
          <w:sz w:val="24"/>
          <w:lang w:val="uk-UA"/>
        </w:rPr>
        <w:t xml:space="preserve"> за відповідними темами та змістовими модулями навчальної дисципліни, кожен з яких оцінюється від 0 до 10 балів. </w:t>
      </w:r>
    </w:p>
    <w:p w:rsidR="002B223C" w:rsidRPr="00111875" w:rsidRDefault="002B223C" w:rsidP="00B061A6">
      <w:pPr>
        <w:tabs>
          <w:tab w:val="left" w:pos="851"/>
        </w:tabs>
        <w:ind w:firstLine="567"/>
        <w:jc w:val="both"/>
        <w:rPr>
          <w:rFonts w:ascii="Cambria" w:hAnsi="Cambria"/>
          <w:b/>
          <w:bCs/>
          <w:sz w:val="24"/>
          <w:lang w:val="uk-UA"/>
        </w:rPr>
      </w:pPr>
      <w:r w:rsidRPr="00111875">
        <w:rPr>
          <w:rFonts w:ascii="Cambria" w:hAnsi="Cambria"/>
          <w:b/>
          <w:bCs/>
          <w:sz w:val="24"/>
          <w:lang w:val="uk-UA"/>
        </w:rPr>
        <w:t xml:space="preserve">Критерії оцінювання самостійної роботи. </w:t>
      </w:r>
    </w:p>
    <w:p w:rsidR="002B223C" w:rsidRPr="00111875" w:rsidRDefault="002B223C" w:rsidP="00B061A6">
      <w:pPr>
        <w:tabs>
          <w:tab w:val="left" w:pos="851"/>
        </w:tabs>
        <w:ind w:firstLine="567"/>
        <w:jc w:val="both"/>
        <w:rPr>
          <w:rFonts w:ascii="Cambria" w:hAnsi="Cambria"/>
          <w:sz w:val="24"/>
          <w:lang w:val="uk-UA"/>
        </w:rPr>
      </w:pPr>
      <w:r w:rsidRPr="00111875">
        <w:rPr>
          <w:rFonts w:ascii="Cambria" w:hAnsi="Cambria"/>
          <w:sz w:val="24"/>
          <w:lang w:val="uk-UA"/>
        </w:rPr>
        <w:t>Вихідні дані щодо виконання індивідуальної роботи здобувач отримує на установчій сесії.</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sz w:val="24"/>
          <w:lang w:val="uk-UA"/>
        </w:rPr>
        <w:t>Самостійна робота складається з окремих ключових елементів розробки бізнес-проекту створення власного підприємства та виконується з використанням інформаційних технологій, зокрема програми Power Point.</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sz w:val="24"/>
          <w:lang w:val="uk-UA"/>
        </w:rPr>
        <w:t>Критерії оцінювання самостійної контрольної роботи:</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40 до 50 балів</w:t>
      </w:r>
      <w:r w:rsidRPr="00111875">
        <w:rPr>
          <w:rFonts w:ascii="Cambria" w:hAnsi="Cambria"/>
          <w:sz w:val="24"/>
          <w:lang w:val="uk-UA"/>
        </w:rPr>
        <w:t xml:space="preserve"> – контрольна робота виконана на високому рівні, бізнес-план відповідає всім вимогам до структури бізнес-плану, строк окупності проекту – до трьох р</w:t>
      </w:r>
      <w:r w:rsidRPr="00111875">
        <w:rPr>
          <w:rFonts w:ascii="Cambria" w:hAnsi="Cambria"/>
          <w:sz w:val="24"/>
          <w:lang w:val="uk-UA"/>
        </w:rPr>
        <w:t>о</w:t>
      </w:r>
      <w:r w:rsidRPr="00111875">
        <w:rPr>
          <w:rFonts w:ascii="Cambria" w:hAnsi="Cambria"/>
          <w:sz w:val="24"/>
          <w:lang w:val="uk-UA"/>
        </w:rPr>
        <w:t xml:space="preserve">ків, високий рівень рентабельності. Ідея створення власного бізнесу відповідає реаліям середовища його функціонування, стратегії загально-державного розвитку, створює нові робочі місця і т. ін. </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31 до 40 балів</w:t>
      </w:r>
      <w:r w:rsidRPr="00111875">
        <w:rPr>
          <w:rFonts w:ascii="Cambria" w:hAnsi="Cambria"/>
          <w:sz w:val="24"/>
          <w:lang w:val="uk-UA"/>
        </w:rPr>
        <w:t>: сутність бізнесу розкрита, про що свідчить достатня повнота та логічність висвітлення етапів реалізації проекту, однак мають місце окремі недоліки непринципового характеру: поверхово зроблений аналіз конкурентного середовища та маркетингових досліджень,  допущено незначні помилки при формуванні організаційного, виробничого чи фінансового плану, наявні незначні арифметичні помилки у розрахунках.</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21 до 30 балів</w:t>
      </w:r>
      <w:r w:rsidRPr="00111875">
        <w:rPr>
          <w:rFonts w:ascii="Cambria" w:hAnsi="Cambria"/>
          <w:sz w:val="24"/>
          <w:lang w:val="uk-UA"/>
        </w:rPr>
        <w:t>: сутність реалізації бізнес-плану в основному розкрита, але мають місце недоліки змістовного характеру: порушена цілісність структури бізнес-плану, відсутній аналіз зовнішнього та внутрішнього середовища функціонування компанії, допущено серйозні помилки у фінансових розрахунках.</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11 до 20 балів</w:t>
      </w:r>
      <w:r w:rsidRPr="00111875">
        <w:rPr>
          <w:rFonts w:ascii="Cambria" w:hAnsi="Cambria"/>
          <w:sz w:val="24"/>
          <w:lang w:val="uk-UA"/>
        </w:rPr>
        <w:t>: розкрито лише сутність бізнес-ідеї створення власного бізнесу, бізнес-план – не структурований, відсутній фінансовий план проекту в визначеній його формі. Студентом подано матеріал лише на окремі аспекти ведення бізнесу.</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0 до 10 балів</w:t>
      </w:r>
      <w:r w:rsidRPr="00111875">
        <w:rPr>
          <w:rFonts w:ascii="Cambria" w:hAnsi="Cambria"/>
          <w:sz w:val="24"/>
          <w:lang w:val="uk-UA"/>
        </w:rPr>
        <w:t xml:space="preserve">: сутність створення власного бізнесу нерозкрита, розрахунки у практичній частині відсутні або неправильні внаслідок допущення грубих помилок </w:t>
      </w:r>
    </w:p>
    <w:p w:rsidR="002B223C" w:rsidRPr="00111875" w:rsidRDefault="002B223C" w:rsidP="00B061A6">
      <w:pPr>
        <w:tabs>
          <w:tab w:val="left" w:pos="851"/>
        </w:tabs>
        <w:spacing w:before="120"/>
        <w:ind w:firstLine="567"/>
        <w:jc w:val="both"/>
        <w:rPr>
          <w:rFonts w:ascii="Cambria" w:hAnsi="Cambria"/>
          <w:b/>
          <w:bCs/>
          <w:sz w:val="24"/>
          <w:lang w:val="uk-UA"/>
        </w:rPr>
      </w:pPr>
      <w:r w:rsidRPr="00111875">
        <w:rPr>
          <w:rFonts w:ascii="Cambria" w:hAnsi="Cambria"/>
          <w:b/>
          <w:bCs/>
          <w:sz w:val="24"/>
          <w:lang w:val="uk-UA"/>
        </w:rPr>
        <w:t>Крітерії оцінювання проходженні он-лайн навчання на платформі Прометеус.</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sz w:val="24"/>
          <w:lang w:val="uk-UA"/>
        </w:rPr>
        <w:t>Завдання  полягає у проходженні он-лайн навчання на платформі Прометеус за курсами «Підприємництво. Власна справа в Україні» або «Як створити стартап».</w:t>
      </w:r>
    </w:p>
    <w:p w:rsidR="002B223C" w:rsidRPr="00111875" w:rsidRDefault="002B223C" w:rsidP="00B061A6">
      <w:pPr>
        <w:tabs>
          <w:tab w:val="left" w:pos="851"/>
        </w:tabs>
        <w:spacing w:before="120"/>
        <w:ind w:firstLine="567"/>
        <w:jc w:val="both"/>
        <w:rPr>
          <w:rFonts w:ascii="Cambria" w:hAnsi="Cambria"/>
          <w:sz w:val="24"/>
          <w:lang w:val="uk-UA"/>
        </w:rPr>
      </w:pPr>
      <w:r w:rsidRPr="00111875">
        <w:rPr>
          <w:rFonts w:ascii="Cambria" w:hAnsi="Cambria"/>
          <w:sz w:val="24"/>
          <w:lang w:val="uk-UA"/>
        </w:rPr>
        <w:t>Формою контролю тут виступає отриманий за результатами он-лайн навчання електронний сертифікат, який до початку сесії надсилається викладачеві електронною поштою.</w:t>
      </w:r>
    </w:p>
    <w:p w:rsidR="002B223C" w:rsidRPr="00111875" w:rsidRDefault="002B223C" w:rsidP="00B061A6">
      <w:pPr>
        <w:tabs>
          <w:tab w:val="left" w:pos="851"/>
        </w:tabs>
        <w:ind w:firstLine="567"/>
        <w:jc w:val="both"/>
        <w:rPr>
          <w:rFonts w:ascii="Cambria" w:hAnsi="Cambria"/>
          <w:sz w:val="24"/>
          <w:lang w:val="uk-UA"/>
        </w:rPr>
      </w:pPr>
      <w:r w:rsidRPr="00111875">
        <w:rPr>
          <w:rFonts w:ascii="Cambria" w:hAnsi="Cambria"/>
          <w:sz w:val="24"/>
          <w:lang w:val="uk-UA"/>
        </w:rPr>
        <w:t>Критерії оцінювання індивідуальної контрольної роботи:</w:t>
      </w:r>
    </w:p>
    <w:p w:rsidR="002B223C" w:rsidRPr="00111875" w:rsidRDefault="002B223C" w:rsidP="00B061A6">
      <w:pPr>
        <w:tabs>
          <w:tab w:val="left" w:pos="851"/>
        </w:tabs>
        <w:ind w:firstLine="567"/>
        <w:jc w:val="both"/>
        <w:rPr>
          <w:rFonts w:ascii="Cambria" w:hAnsi="Cambria"/>
          <w:sz w:val="24"/>
          <w:lang w:val="uk-UA"/>
        </w:rPr>
      </w:pPr>
      <w:r w:rsidRPr="00111875">
        <w:rPr>
          <w:rFonts w:ascii="Cambria" w:hAnsi="Cambria"/>
          <w:i/>
          <w:iCs/>
          <w:sz w:val="24"/>
          <w:lang w:val="uk-UA"/>
        </w:rPr>
        <w:t>Оцінка 10 балів</w:t>
      </w:r>
      <w:r w:rsidRPr="00111875">
        <w:rPr>
          <w:rFonts w:ascii="Cambria" w:hAnsi="Cambria"/>
          <w:sz w:val="24"/>
          <w:lang w:val="uk-UA"/>
        </w:rPr>
        <w:t xml:space="preserve"> – успішне проходження он-лайн навчання та отримання сертифікату.</w:t>
      </w:r>
    </w:p>
    <w:p w:rsidR="002B223C" w:rsidRDefault="002B223C" w:rsidP="00B061A6">
      <w:pPr>
        <w:tabs>
          <w:tab w:val="left" w:pos="851"/>
        </w:tabs>
        <w:ind w:firstLine="567"/>
        <w:jc w:val="both"/>
        <w:rPr>
          <w:rFonts w:ascii="Cambria" w:hAnsi="Cambria"/>
          <w:sz w:val="24"/>
          <w:lang w:val="uk-UA"/>
        </w:rPr>
      </w:pPr>
      <w:r w:rsidRPr="00111875">
        <w:rPr>
          <w:rFonts w:ascii="Cambria" w:hAnsi="Cambria"/>
          <w:i/>
          <w:iCs/>
          <w:sz w:val="24"/>
          <w:lang w:val="uk-UA"/>
        </w:rPr>
        <w:t>Оцінка 0 балів</w:t>
      </w:r>
      <w:r w:rsidRPr="00111875">
        <w:rPr>
          <w:rFonts w:ascii="Cambria" w:hAnsi="Cambria"/>
          <w:sz w:val="24"/>
          <w:lang w:val="uk-UA"/>
        </w:rPr>
        <w:t xml:space="preserve"> – непроходження он-лайн навчання, відсутність сертифікату.</w:t>
      </w:r>
    </w:p>
    <w:p w:rsidR="002B223C" w:rsidRDefault="002B223C" w:rsidP="00B061A6">
      <w:pPr>
        <w:tabs>
          <w:tab w:val="left" w:pos="851"/>
        </w:tabs>
        <w:ind w:firstLine="567"/>
        <w:jc w:val="both"/>
        <w:rPr>
          <w:rFonts w:ascii="Cambria" w:hAnsi="Cambria"/>
          <w:sz w:val="24"/>
          <w:lang w:val="uk-UA"/>
        </w:rPr>
      </w:pPr>
    </w:p>
    <w:p w:rsidR="002B223C" w:rsidRPr="00111875" w:rsidRDefault="002B223C" w:rsidP="001F05F1">
      <w:pPr>
        <w:jc w:val="center"/>
        <w:rPr>
          <w:rFonts w:ascii="Cambria" w:hAnsi="Cambria"/>
          <w:b/>
          <w:sz w:val="24"/>
          <w:lang w:val="uk-UA"/>
        </w:rPr>
      </w:pPr>
      <w:r>
        <w:rPr>
          <w:rFonts w:ascii="Cambria" w:hAnsi="Cambria"/>
          <w:b/>
          <w:sz w:val="24"/>
          <w:lang w:val="uk-UA"/>
        </w:rPr>
        <w:t>4</w:t>
      </w:r>
      <w:r w:rsidRPr="00111875">
        <w:rPr>
          <w:rFonts w:ascii="Cambria" w:hAnsi="Cambria"/>
          <w:b/>
          <w:sz w:val="24"/>
          <w:lang w:val="uk-UA"/>
        </w:rPr>
        <w:t xml:space="preserve">. ПОРЯДОК ПОТОЧНОГО ОЦІНЮВАННЯ РЕЗУЛЬТАТІВ НАВЧАННЯ ЗДОБУВАЧА </w:t>
      </w:r>
    </w:p>
    <w:p w:rsidR="002B223C" w:rsidRPr="00111875" w:rsidRDefault="002B223C" w:rsidP="001F05F1">
      <w:pPr>
        <w:jc w:val="center"/>
        <w:rPr>
          <w:rFonts w:ascii="Cambria" w:hAnsi="Cambria"/>
          <w:b/>
          <w:sz w:val="24"/>
          <w:lang w:val="uk-UA"/>
        </w:rPr>
      </w:pPr>
      <w:r>
        <w:rPr>
          <w:rFonts w:ascii="Cambria" w:hAnsi="Cambria"/>
          <w:b/>
          <w:sz w:val="24"/>
          <w:lang w:val="uk-UA"/>
        </w:rPr>
        <w:t xml:space="preserve">ДИСТАНЦІЙНОЇ </w:t>
      </w:r>
      <w:r w:rsidRPr="00111875">
        <w:rPr>
          <w:rFonts w:ascii="Cambria" w:hAnsi="Cambria"/>
          <w:b/>
          <w:sz w:val="24"/>
          <w:lang w:val="uk-UA"/>
        </w:rPr>
        <w:t>ФОРМИ НАВЧАННЯ</w:t>
      </w:r>
    </w:p>
    <w:p w:rsidR="002B223C" w:rsidRPr="00111875" w:rsidRDefault="002B223C" w:rsidP="001F05F1">
      <w:pPr>
        <w:tabs>
          <w:tab w:val="left" w:pos="284"/>
          <w:tab w:val="left" w:pos="567"/>
        </w:tabs>
        <w:ind w:firstLine="567"/>
        <w:jc w:val="both"/>
        <w:rPr>
          <w:rFonts w:ascii="Cambria" w:hAnsi="Cambria"/>
          <w:sz w:val="24"/>
          <w:szCs w:val="28"/>
          <w:lang w:val="uk-UA"/>
        </w:rPr>
      </w:pPr>
    </w:p>
    <w:p w:rsidR="002B223C" w:rsidRPr="00111875" w:rsidRDefault="002B223C" w:rsidP="001F05F1">
      <w:pPr>
        <w:ind w:left="-2268" w:firstLine="2268"/>
        <w:jc w:val="center"/>
        <w:rPr>
          <w:rFonts w:ascii="Cambria" w:hAnsi="Cambria"/>
          <w:b/>
          <w:bCs/>
          <w:sz w:val="24"/>
          <w:lang w:val="uk-UA"/>
        </w:rPr>
      </w:pPr>
      <w:r>
        <w:rPr>
          <w:rFonts w:ascii="Cambria" w:hAnsi="Cambria"/>
          <w:b/>
          <w:bCs/>
          <w:spacing w:val="-8"/>
          <w:sz w:val="24"/>
          <w:lang w:val="uk-UA"/>
        </w:rPr>
        <w:t>4</w:t>
      </w:r>
      <w:r w:rsidRPr="00111875">
        <w:rPr>
          <w:rFonts w:ascii="Cambria" w:hAnsi="Cambria"/>
          <w:b/>
          <w:bCs/>
          <w:spacing w:val="-8"/>
          <w:sz w:val="24"/>
          <w:lang w:val="uk-UA"/>
        </w:rPr>
        <w:t xml:space="preserve">.1. Карта навчальної роботи здобувача </w:t>
      </w:r>
      <w:r>
        <w:rPr>
          <w:rFonts w:ascii="Cambria" w:hAnsi="Cambria"/>
          <w:b/>
          <w:bCs/>
          <w:spacing w:val="-8"/>
          <w:sz w:val="24"/>
          <w:lang w:val="uk-UA"/>
        </w:rPr>
        <w:t>дистанційної</w:t>
      </w:r>
      <w:r w:rsidRPr="00111875">
        <w:rPr>
          <w:rFonts w:ascii="Cambria" w:hAnsi="Cambria"/>
          <w:b/>
          <w:bCs/>
          <w:spacing w:val="-8"/>
          <w:sz w:val="24"/>
          <w:lang w:val="uk-UA"/>
        </w:rPr>
        <w:t xml:space="preserve"> форми навчання</w:t>
      </w:r>
    </w:p>
    <w:p w:rsidR="002B223C" w:rsidRPr="00111875" w:rsidRDefault="002B223C" w:rsidP="001F05F1">
      <w:pPr>
        <w:tabs>
          <w:tab w:val="left" w:pos="284"/>
          <w:tab w:val="left" w:pos="567"/>
        </w:tabs>
        <w:ind w:firstLine="567"/>
        <w:jc w:val="both"/>
        <w:rPr>
          <w:rFonts w:ascii="Cambria" w:hAnsi="Cambria"/>
          <w:b/>
          <w:i/>
          <w:iCs/>
          <w:color w:val="191919"/>
          <w:spacing w:val="-8"/>
          <w:sz w:val="24"/>
          <w:lang w:val="uk-UA"/>
        </w:rPr>
      </w:pPr>
    </w:p>
    <w:p w:rsidR="002B223C" w:rsidRPr="00111875" w:rsidRDefault="002B223C" w:rsidP="001F05F1">
      <w:pPr>
        <w:tabs>
          <w:tab w:val="left" w:pos="284"/>
          <w:tab w:val="left" w:pos="567"/>
        </w:tabs>
        <w:ind w:firstLine="567"/>
        <w:jc w:val="both"/>
        <w:rPr>
          <w:rFonts w:ascii="Cambria" w:hAnsi="Cambria"/>
          <w:bCs/>
          <w:spacing w:val="-8"/>
          <w:sz w:val="24"/>
          <w:lang w:val="uk-UA"/>
        </w:rPr>
      </w:pPr>
      <w:r w:rsidRPr="00111875">
        <w:rPr>
          <w:rFonts w:ascii="Cambria" w:hAnsi="Cambria"/>
          <w:b/>
          <w:i/>
          <w:iCs/>
          <w:color w:val="191919"/>
          <w:spacing w:val="-8"/>
          <w:sz w:val="24"/>
          <w:lang w:val="uk-UA"/>
        </w:rPr>
        <w:t>Структура навчальної дисципліни</w:t>
      </w:r>
      <w:r w:rsidRPr="00111875">
        <w:rPr>
          <w:rFonts w:ascii="Cambria" w:hAnsi="Cambria"/>
          <w:b/>
          <w:color w:val="191919"/>
          <w:spacing w:val="-8"/>
          <w:sz w:val="24"/>
          <w:lang w:val="uk-UA"/>
        </w:rPr>
        <w:t>:</w:t>
      </w:r>
      <w:r w:rsidRPr="00111875">
        <w:rPr>
          <w:rFonts w:ascii="Cambria" w:hAnsi="Cambria"/>
          <w:bCs/>
          <w:spacing w:val="-8"/>
          <w:sz w:val="24"/>
          <w:lang w:val="uk-UA"/>
        </w:rPr>
        <w:t xml:space="preserve"> курс складається з 4 розділів, 21 теми, які присвячені особливостям створення власного бізнесу в сучасних умовах. Заняття проводяться у </w:t>
      </w:r>
      <w:r>
        <w:rPr>
          <w:rFonts w:ascii="Cambria" w:hAnsi="Cambria"/>
          <w:bCs/>
          <w:spacing w:val="-8"/>
          <w:sz w:val="24"/>
          <w:lang w:val="uk-UA"/>
        </w:rPr>
        <w:t>дистанційному режимі</w:t>
      </w:r>
      <w:r w:rsidRPr="00111875">
        <w:rPr>
          <w:rFonts w:ascii="Cambria" w:hAnsi="Cambria"/>
          <w:bCs/>
          <w:spacing w:val="-8"/>
          <w:sz w:val="24"/>
          <w:lang w:val="uk-UA"/>
        </w:rPr>
        <w:t>. Після вивчення відповідних тем, проводиться тематичне онлайн-тестування з</w:t>
      </w:r>
    </w:p>
    <w:p w:rsidR="002B223C" w:rsidRPr="00111875" w:rsidRDefault="002B223C" w:rsidP="001F05F1">
      <w:pPr>
        <w:tabs>
          <w:tab w:val="left" w:pos="284"/>
          <w:tab w:val="left" w:pos="567"/>
        </w:tabs>
        <w:jc w:val="both"/>
        <w:rPr>
          <w:rFonts w:ascii="Cambria" w:hAnsi="Cambria"/>
          <w:sz w:val="24"/>
          <w:lang w:val="uk-UA"/>
        </w:rPr>
      </w:pPr>
      <w:r w:rsidRPr="00111875">
        <w:rPr>
          <w:rFonts w:ascii="Cambria" w:hAnsi="Cambria"/>
          <w:bCs/>
          <w:spacing w:val="-8"/>
          <w:sz w:val="24"/>
          <w:lang w:val="uk-UA"/>
        </w:rPr>
        <w:t>використанням системи</w:t>
      </w:r>
      <w:r w:rsidRPr="00111875">
        <w:rPr>
          <w:rFonts w:ascii="Cambria" w:hAnsi="Cambria"/>
          <w:spacing w:val="-8"/>
          <w:sz w:val="24"/>
          <w:lang w:val="uk-UA"/>
        </w:rPr>
        <w:t xml:space="preserve"> </w:t>
      </w:r>
      <w:r w:rsidRPr="00111875">
        <w:rPr>
          <w:rFonts w:ascii="Cambria" w:hAnsi="Cambria"/>
          <w:i/>
          <w:iCs/>
          <w:spacing w:val="-8"/>
          <w:sz w:val="24"/>
          <w:lang w:val="uk-UA"/>
        </w:rPr>
        <w:t>Moodle та\ або Google форм або інших засобів проведення тестового контролю)</w:t>
      </w:r>
      <w:r w:rsidRPr="00111875">
        <w:rPr>
          <w:rFonts w:ascii="Cambria" w:hAnsi="Cambria"/>
          <w:spacing w:val="-8"/>
          <w:sz w:val="24"/>
          <w:lang w:val="uk-UA"/>
        </w:rPr>
        <w:t>. Навчальна дисципліна завершується –</w:t>
      </w:r>
      <w:r w:rsidRPr="00111875">
        <w:rPr>
          <w:rFonts w:ascii="Cambria" w:hAnsi="Cambria"/>
          <w:b/>
          <w:i/>
          <w:iCs/>
          <w:spacing w:val="-8"/>
          <w:sz w:val="24"/>
          <w:lang w:val="uk-UA"/>
        </w:rPr>
        <w:t>заліком.</w:t>
      </w:r>
    </w:p>
    <w:p w:rsidR="002B223C" w:rsidRPr="00111875" w:rsidRDefault="002B223C" w:rsidP="001F05F1">
      <w:pPr>
        <w:tabs>
          <w:tab w:val="left" w:pos="284"/>
          <w:tab w:val="left" w:pos="567"/>
        </w:tabs>
        <w:ind w:firstLine="567"/>
        <w:jc w:val="both"/>
        <w:rPr>
          <w:rFonts w:ascii="Cambria" w:hAnsi="Cambria"/>
          <w:sz w:val="24"/>
          <w:szCs w:val="28"/>
          <w:lang w:val="uk-UA"/>
        </w:rPr>
      </w:pPr>
      <w:r w:rsidRPr="00111875">
        <w:rPr>
          <w:rFonts w:ascii="Cambria" w:hAnsi="Cambria"/>
          <w:sz w:val="24"/>
          <w:szCs w:val="28"/>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Pr>
          <w:rFonts w:ascii="Cambria" w:hAnsi="Cambria"/>
          <w:bCs/>
          <w:iCs/>
          <w:spacing w:val="-8"/>
          <w:sz w:val="24"/>
          <w:lang w:val="uk-UA"/>
        </w:rPr>
        <w:t>«Створення власного бізнесу»</w:t>
      </w:r>
      <w:r w:rsidRPr="00111875">
        <w:rPr>
          <w:rFonts w:ascii="Cambria" w:hAnsi="Cambria"/>
          <w:sz w:val="24"/>
          <w:szCs w:val="28"/>
          <w:lang w:val="uk-UA"/>
        </w:rPr>
        <w:t>, вміння та набуття практичних навичок створення власного бізнесу.</w:t>
      </w:r>
    </w:p>
    <w:p w:rsidR="002B223C" w:rsidRPr="00111875" w:rsidRDefault="002B223C" w:rsidP="001F05F1">
      <w:pPr>
        <w:tabs>
          <w:tab w:val="left" w:pos="284"/>
          <w:tab w:val="left" w:pos="567"/>
        </w:tabs>
        <w:ind w:firstLine="567"/>
        <w:jc w:val="both"/>
        <w:rPr>
          <w:rFonts w:ascii="Cambria" w:hAnsi="Cambria"/>
          <w:bCs/>
          <w:i/>
          <w:spacing w:val="-8"/>
          <w:sz w:val="24"/>
          <w:lang w:val="uk-UA"/>
        </w:rPr>
      </w:pPr>
      <w:r w:rsidRPr="00111875">
        <w:rPr>
          <w:rFonts w:ascii="Cambria" w:hAnsi="Cambria"/>
          <w:bCs/>
          <w:i/>
          <w:sz w:val="24"/>
          <w:lang w:val="uk-UA"/>
        </w:rPr>
        <w:t>«</w:t>
      </w:r>
      <w:r w:rsidRPr="00111875">
        <w:rPr>
          <w:rFonts w:ascii="Cambria" w:hAnsi="Cambria"/>
          <w:b/>
          <w:i/>
          <w:iCs/>
          <w:spacing w:val="-8"/>
          <w:sz w:val="24"/>
          <w:lang w:val="uk-UA"/>
        </w:rPr>
        <w:t>При поточному контролі результатів навчання здобувачів оцінюванню підлягає виконання ними</w:t>
      </w:r>
      <w:r w:rsidRPr="00111875">
        <w:rPr>
          <w:rFonts w:ascii="Cambria" w:hAnsi="Cambria"/>
          <w:bCs/>
          <w:i/>
          <w:spacing w:val="-8"/>
          <w:sz w:val="24"/>
          <w:lang w:val="uk-UA"/>
        </w:rPr>
        <w:t>:</w:t>
      </w:r>
    </w:p>
    <w:p w:rsidR="002B223C" w:rsidRPr="00111875" w:rsidRDefault="002B223C" w:rsidP="001F05F1">
      <w:pPr>
        <w:widowControl w:val="0"/>
        <w:ind w:firstLine="567"/>
        <w:jc w:val="both"/>
        <w:rPr>
          <w:rFonts w:ascii="Cambria" w:hAnsi="Cambria"/>
          <w:bCs/>
          <w:i/>
          <w:spacing w:val="-8"/>
          <w:sz w:val="24"/>
          <w:lang w:val="uk-UA"/>
        </w:rPr>
      </w:pPr>
      <w:r w:rsidRPr="00111875">
        <w:rPr>
          <w:rFonts w:ascii="Cambria" w:hAnsi="Cambria"/>
          <w:bCs/>
          <w:i/>
          <w:spacing w:val="-8"/>
          <w:sz w:val="24"/>
          <w:lang w:val="uk-UA"/>
        </w:rPr>
        <w:t>–</w:t>
      </w:r>
      <w:r w:rsidRPr="00111875">
        <w:rPr>
          <w:rFonts w:ascii="Cambria" w:hAnsi="Cambria"/>
          <w:bCs/>
          <w:i/>
          <w:spacing w:val="-8"/>
          <w:sz w:val="24"/>
          <w:lang w:val="uk-UA"/>
        </w:rPr>
        <w:tab/>
        <w:t xml:space="preserve"> завдань під час навчальних занять; </w:t>
      </w:r>
    </w:p>
    <w:p w:rsidR="002B223C" w:rsidRPr="00111875" w:rsidRDefault="002B223C" w:rsidP="001F05F1">
      <w:pPr>
        <w:widowControl w:val="0"/>
        <w:ind w:firstLine="567"/>
        <w:jc w:val="both"/>
        <w:rPr>
          <w:rFonts w:ascii="Cambria" w:hAnsi="Cambria"/>
          <w:bCs/>
          <w:i/>
          <w:spacing w:val="-8"/>
          <w:sz w:val="24"/>
          <w:lang w:val="uk-UA"/>
        </w:rPr>
      </w:pPr>
      <w:r w:rsidRPr="00111875">
        <w:rPr>
          <w:rFonts w:ascii="Cambria" w:hAnsi="Cambria"/>
          <w:bCs/>
          <w:i/>
          <w:spacing w:val="-8"/>
          <w:sz w:val="24"/>
          <w:lang w:val="uk-UA"/>
        </w:rPr>
        <w:t>–</w:t>
      </w:r>
      <w:r w:rsidRPr="00111875">
        <w:rPr>
          <w:rFonts w:ascii="Cambria" w:hAnsi="Cambria"/>
          <w:bCs/>
          <w:i/>
          <w:spacing w:val="-8"/>
          <w:sz w:val="24"/>
          <w:lang w:val="uk-UA"/>
        </w:rPr>
        <w:tab/>
        <w:t xml:space="preserve"> контрольних (модульних) робіт;</w:t>
      </w:r>
    </w:p>
    <w:p w:rsidR="002B223C" w:rsidRPr="00111875" w:rsidRDefault="002B223C" w:rsidP="001F05F1">
      <w:pPr>
        <w:widowControl w:val="0"/>
        <w:ind w:firstLine="567"/>
        <w:jc w:val="both"/>
        <w:rPr>
          <w:rFonts w:ascii="Cambria" w:hAnsi="Cambria"/>
          <w:bCs/>
          <w:i/>
          <w:spacing w:val="-8"/>
          <w:sz w:val="24"/>
          <w:lang w:val="uk-UA"/>
        </w:rPr>
      </w:pPr>
      <w:r w:rsidRPr="00111875">
        <w:rPr>
          <w:rFonts w:ascii="Cambria" w:hAnsi="Cambria"/>
          <w:bCs/>
          <w:i/>
          <w:spacing w:val="-8"/>
          <w:sz w:val="24"/>
          <w:lang w:val="uk-UA"/>
        </w:rPr>
        <w:t>– індивідуальних завдань самостійної роботи;</w:t>
      </w:r>
    </w:p>
    <w:p w:rsidR="002B223C" w:rsidRPr="00111875" w:rsidRDefault="002B223C" w:rsidP="001F05F1">
      <w:pPr>
        <w:widowControl w:val="0"/>
        <w:ind w:firstLine="567"/>
        <w:jc w:val="both"/>
        <w:rPr>
          <w:rFonts w:ascii="Cambria" w:hAnsi="Cambria"/>
          <w:bCs/>
          <w:i/>
          <w:spacing w:val="-8"/>
          <w:sz w:val="24"/>
          <w:lang w:val="uk-UA"/>
        </w:rPr>
      </w:pPr>
      <w:r w:rsidRPr="00111875">
        <w:rPr>
          <w:rFonts w:ascii="Cambria" w:hAnsi="Cambria"/>
          <w:bCs/>
          <w:i/>
          <w:spacing w:val="-8"/>
          <w:sz w:val="24"/>
          <w:lang w:val="uk-UA"/>
        </w:rPr>
        <w:t>– підсумкової контрольної роботи.</w:t>
      </w:r>
    </w:p>
    <w:p w:rsidR="002B223C" w:rsidRPr="00111875" w:rsidRDefault="002B223C" w:rsidP="001F05F1">
      <w:pPr>
        <w:tabs>
          <w:tab w:val="left" w:pos="851"/>
        </w:tabs>
        <w:ind w:firstLine="567"/>
        <w:jc w:val="both"/>
        <w:rPr>
          <w:rFonts w:ascii="Cambria" w:hAnsi="Cambria"/>
          <w:sz w:val="24"/>
          <w:lang w:val="uk-UA"/>
        </w:rPr>
      </w:pPr>
      <w:r w:rsidRPr="00111875">
        <w:rPr>
          <w:rFonts w:ascii="Cambria" w:hAnsi="Cambria"/>
          <w:b/>
          <w:i/>
          <w:iCs/>
          <w:sz w:val="24"/>
          <w:lang w:val="uk-UA"/>
        </w:rPr>
        <w:t>Підсумкова контрольна робота</w:t>
      </w:r>
      <w:r w:rsidRPr="00111875">
        <w:rPr>
          <w:rFonts w:ascii="Cambria" w:hAnsi="Cambria"/>
          <w:bCs/>
          <w:sz w:val="24"/>
          <w:lang w:val="uk-UA"/>
        </w:rPr>
        <w:t xml:space="preserve"> виконується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rsidR="002B223C" w:rsidRPr="00111875" w:rsidRDefault="002B223C" w:rsidP="001F05F1">
      <w:pPr>
        <w:widowControl w:val="0"/>
        <w:tabs>
          <w:tab w:val="left" w:pos="780"/>
          <w:tab w:val="left" w:pos="851"/>
          <w:tab w:val="left" w:pos="993"/>
          <w:tab w:val="left" w:pos="1134"/>
        </w:tabs>
        <w:suppressAutoHyphens/>
        <w:ind w:firstLine="567"/>
        <w:contextualSpacing/>
        <w:jc w:val="both"/>
        <w:rPr>
          <w:rFonts w:ascii="Cambria" w:hAnsi="Cambria"/>
          <w:sz w:val="24"/>
          <w:lang w:val="uk-UA"/>
        </w:rPr>
      </w:pPr>
      <w:r w:rsidRPr="00111875">
        <w:rPr>
          <w:rFonts w:ascii="Cambria" w:hAnsi="Cambria"/>
          <w:b/>
          <w:bCs/>
          <w:i/>
          <w:iCs/>
          <w:sz w:val="24"/>
          <w:lang w:val="uk-UA"/>
        </w:rPr>
        <w:t>Здобувача НЕ допускають до виконання підсумкової контрольної роботи</w:t>
      </w:r>
      <w:r w:rsidRPr="00111875">
        <w:rPr>
          <w:rFonts w:ascii="Cambria" w:hAnsi="Cambria"/>
          <w:sz w:val="24"/>
          <w:lang w:val="uk-UA"/>
        </w:rPr>
        <w:t xml:space="preserve"> за таких умов:</w:t>
      </w:r>
    </w:p>
    <w:p w:rsidR="002B223C" w:rsidRPr="00111875" w:rsidRDefault="002B223C" w:rsidP="001F05F1">
      <w:pPr>
        <w:widowControl w:val="0"/>
        <w:ind w:firstLine="567"/>
        <w:jc w:val="both"/>
        <w:rPr>
          <w:rFonts w:ascii="Cambria" w:hAnsi="Cambria"/>
          <w:sz w:val="24"/>
          <w:lang w:val="uk-UA"/>
        </w:rPr>
      </w:pPr>
      <w:r w:rsidRPr="00111875">
        <w:rPr>
          <w:rFonts w:ascii="Cambria" w:hAnsi="Cambria"/>
          <w:sz w:val="24"/>
          <w:lang w:val="uk-UA"/>
        </w:rPr>
        <w:t>– за результатами поточного контролю здобувач набрав від 0 до 20 балів (включно);</w:t>
      </w:r>
    </w:p>
    <w:p w:rsidR="002B223C" w:rsidRPr="00111875" w:rsidRDefault="002B223C" w:rsidP="001F05F1">
      <w:pPr>
        <w:spacing w:before="120" w:after="120"/>
        <w:ind w:firstLine="567"/>
        <w:jc w:val="both"/>
        <w:rPr>
          <w:rFonts w:ascii="Cambria" w:hAnsi="Cambria"/>
          <w:spacing w:val="-8"/>
          <w:sz w:val="24"/>
          <w:lang w:val="uk-UA"/>
        </w:rPr>
      </w:pPr>
      <w:r w:rsidRPr="00111875">
        <w:rPr>
          <w:rFonts w:ascii="Cambria" w:hAnsi="Cambria"/>
          <w:bCs/>
          <w:spacing w:val="-8"/>
          <w:sz w:val="24"/>
          <w:lang w:val="uk-UA"/>
        </w:rPr>
        <w:t xml:space="preserve">Перелік, номер, назва семінарського (практичного) заняття та максимальна кількість балів, яку можна отримати, наведені у Карті навчальної роботи здобувача </w:t>
      </w:r>
      <w:r>
        <w:rPr>
          <w:rFonts w:ascii="Cambria" w:hAnsi="Cambria"/>
          <w:spacing w:val="-8"/>
          <w:sz w:val="24"/>
          <w:lang w:val="uk-UA"/>
        </w:rPr>
        <w:t>дистанційної</w:t>
      </w:r>
      <w:r w:rsidRPr="00111875">
        <w:rPr>
          <w:rFonts w:ascii="Cambria" w:hAnsi="Cambria"/>
          <w:spacing w:val="-8"/>
          <w:sz w:val="24"/>
          <w:lang w:val="uk-UA"/>
        </w:rPr>
        <w:t xml:space="preserve"> форми навчання </w:t>
      </w:r>
      <w:r w:rsidRPr="00111875">
        <w:rPr>
          <w:rFonts w:ascii="Cambria" w:hAnsi="Cambria"/>
          <w:bCs/>
          <w:spacing w:val="-8"/>
          <w:sz w:val="24"/>
          <w:lang w:val="uk-UA"/>
        </w:rPr>
        <w:t xml:space="preserve">(табл. </w:t>
      </w:r>
      <w:r>
        <w:rPr>
          <w:rFonts w:ascii="Cambria" w:hAnsi="Cambria"/>
          <w:bCs/>
          <w:spacing w:val="-8"/>
          <w:sz w:val="24"/>
          <w:lang w:val="uk-UA"/>
        </w:rPr>
        <w:t>3</w:t>
      </w:r>
      <w:r w:rsidRPr="00111875">
        <w:rPr>
          <w:rFonts w:ascii="Cambria" w:hAnsi="Cambria"/>
          <w:bCs/>
          <w:spacing w:val="-8"/>
          <w:sz w:val="24"/>
          <w:lang w:val="uk-UA"/>
        </w:rPr>
        <w:t>).</w:t>
      </w:r>
    </w:p>
    <w:p w:rsidR="002B223C" w:rsidRDefault="002B223C" w:rsidP="001F05F1">
      <w:pPr>
        <w:spacing w:before="120" w:after="120"/>
        <w:ind w:firstLine="567"/>
        <w:jc w:val="center"/>
        <w:rPr>
          <w:rFonts w:ascii="Cambria" w:hAnsi="Cambria"/>
          <w:spacing w:val="-8"/>
          <w:sz w:val="24"/>
          <w:lang w:val="uk-UA"/>
        </w:rPr>
      </w:pPr>
      <w:r w:rsidRPr="00570CF6">
        <w:rPr>
          <w:rFonts w:ascii="Cambria" w:hAnsi="Cambria"/>
          <w:spacing w:val="-8"/>
          <w:sz w:val="24"/>
          <w:lang w:val="uk-UA"/>
        </w:rPr>
        <w:t>Таблиця 3 –</w:t>
      </w:r>
      <w:r w:rsidRPr="00111875">
        <w:rPr>
          <w:rFonts w:ascii="Cambria" w:hAnsi="Cambria"/>
          <w:spacing w:val="-8"/>
          <w:sz w:val="24"/>
          <w:lang w:val="uk-UA"/>
        </w:rPr>
        <w:t xml:space="preserve"> </w:t>
      </w:r>
      <w:r w:rsidRPr="0011641E">
        <w:rPr>
          <w:rFonts w:ascii="Cambria" w:hAnsi="Cambria"/>
          <w:b/>
          <w:bCs/>
          <w:spacing w:val="-8"/>
          <w:sz w:val="24"/>
          <w:lang w:val="uk-UA"/>
        </w:rPr>
        <w:t>Карта навчальної роботи здобувача</w:t>
      </w:r>
      <w:r w:rsidRPr="00111875">
        <w:rPr>
          <w:rFonts w:ascii="Cambria" w:hAnsi="Cambria"/>
          <w:spacing w:val="-8"/>
          <w:sz w:val="24"/>
          <w:lang w:val="uk-UA"/>
        </w:rPr>
        <w:t xml:space="preserve"> </w:t>
      </w:r>
    </w:p>
    <w:p w:rsidR="002B223C" w:rsidRDefault="002B223C" w:rsidP="0011641E">
      <w:pPr>
        <w:jc w:val="center"/>
        <w:rPr>
          <w:b/>
          <w:bCs/>
          <w:sz w:val="24"/>
          <w:lang w:val="uk-UA"/>
        </w:rPr>
      </w:pPr>
      <w:r>
        <w:rPr>
          <w:b/>
          <w:bCs/>
          <w:sz w:val="24"/>
          <w:lang w:val="uk-UA"/>
        </w:rPr>
        <w:t>з навчальної дисципліни</w:t>
      </w:r>
      <w:r>
        <w:rPr>
          <w:i/>
          <w:iCs/>
          <w:sz w:val="24"/>
          <w:lang w:val="uk-UA"/>
        </w:rPr>
        <w:t xml:space="preserve"> (вибіркової) </w:t>
      </w:r>
      <w:r>
        <w:rPr>
          <w:b/>
          <w:bCs/>
          <w:sz w:val="24"/>
          <w:lang w:val="uk-UA"/>
        </w:rPr>
        <w:t>«Створення власного бізнесу»</w:t>
      </w:r>
    </w:p>
    <w:p w:rsidR="002B223C" w:rsidRDefault="002B223C" w:rsidP="0011641E">
      <w:pPr>
        <w:jc w:val="center"/>
        <w:rPr>
          <w:bCs/>
          <w:i/>
          <w:iCs/>
          <w:sz w:val="24"/>
          <w:lang w:val="uk-UA"/>
        </w:rPr>
      </w:pPr>
      <w:r>
        <w:rPr>
          <w:bCs/>
          <w:i/>
          <w:iCs/>
          <w:sz w:val="24"/>
          <w:lang w:val="uk-UA"/>
        </w:rPr>
        <w:t xml:space="preserve">                                                                                                          дистанційна форма навчання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6095"/>
        <w:gridCol w:w="1559"/>
        <w:gridCol w:w="1560"/>
      </w:tblGrid>
      <w:tr w:rsidR="002B223C" w:rsidRPr="00111875" w:rsidTr="00F4360B">
        <w:trPr>
          <w:trHeight w:val="20"/>
          <w:jc w:val="center"/>
        </w:trPr>
        <w:tc>
          <w:tcPr>
            <w:tcW w:w="846" w:type="dxa"/>
            <w:vMerge w:val="restart"/>
            <w:vAlign w:val="center"/>
          </w:tcPr>
          <w:p w:rsidR="002B223C" w:rsidRPr="00111875" w:rsidRDefault="002B223C" w:rsidP="00F4360B">
            <w:pPr>
              <w:ind w:left="-395" w:right="-391"/>
              <w:jc w:val="center"/>
              <w:rPr>
                <w:b/>
                <w:sz w:val="19"/>
                <w:szCs w:val="19"/>
                <w:lang w:val="uk-UA"/>
              </w:rPr>
            </w:pPr>
            <w:r w:rsidRPr="00111875">
              <w:rPr>
                <w:b/>
                <w:sz w:val="19"/>
                <w:szCs w:val="19"/>
                <w:lang w:val="uk-UA"/>
              </w:rPr>
              <w:t xml:space="preserve">№ </w:t>
            </w:r>
          </w:p>
          <w:p w:rsidR="002B223C" w:rsidRPr="00111875" w:rsidRDefault="002B223C" w:rsidP="00F4360B">
            <w:pPr>
              <w:ind w:left="-395" w:right="-391"/>
              <w:jc w:val="center"/>
              <w:rPr>
                <w:b/>
                <w:sz w:val="19"/>
                <w:szCs w:val="19"/>
                <w:lang w:val="uk-UA"/>
              </w:rPr>
            </w:pPr>
            <w:r w:rsidRPr="00111875">
              <w:rPr>
                <w:b/>
                <w:sz w:val="19"/>
                <w:szCs w:val="19"/>
                <w:lang w:val="uk-UA"/>
              </w:rPr>
              <w:t>заняття</w:t>
            </w:r>
          </w:p>
        </w:tc>
        <w:tc>
          <w:tcPr>
            <w:tcW w:w="7654" w:type="dxa"/>
            <w:gridSpan w:val="2"/>
            <w:vAlign w:val="center"/>
          </w:tcPr>
          <w:p w:rsidR="002B223C" w:rsidRPr="00111875" w:rsidRDefault="002B223C" w:rsidP="00F4360B">
            <w:pPr>
              <w:ind w:left="-2268" w:right="-391" w:firstLine="2268"/>
              <w:jc w:val="center"/>
              <w:rPr>
                <w:rFonts w:ascii="Cambria" w:hAnsi="Cambria"/>
                <w:b/>
                <w:bCs/>
                <w:i/>
                <w:sz w:val="19"/>
                <w:szCs w:val="19"/>
                <w:lang w:val="uk-UA"/>
              </w:rPr>
            </w:pPr>
            <w:r w:rsidRPr="00111875">
              <w:rPr>
                <w:b/>
                <w:sz w:val="19"/>
                <w:szCs w:val="19"/>
                <w:lang w:val="uk-UA"/>
              </w:rPr>
              <w:t>Вид та тема</w:t>
            </w:r>
            <w:r w:rsidRPr="00111875">
              <w:rPr>
                <w:b/>
                <w:i/>
                <w:sz w:val="19"/>
                <w:szCs w:val="19"/>
                <w:lang w:val="uk-UA"/>
              </w:rPr>
              <w:t xml:space="preserve"> </w:t>
            </w:r>
            <w:r w:rsidRPr="00111875">
              <w:rPr>
                <w:b/>
                <w:sz w:val="19"/>
                <w:szCs w:val="19"/>
                <w:lang w:val="uk-UA"/>
              </w:rPr>
              <w:t>навчального заняття</w:t>
            </w:r>
          </w:p>
        </w:tc>
        <w:tc>
          <w:tcPr>
            <w:tcW w:w="1560" w:type="dxa"/>
            <w:vAlign w:val="center"/>
          </w:tcPr>
          <w:p w:rsidR="002B223C" w:rsidRPr="00111875" w:rsidRDefault="002B223C" w:rsidP="00F4360B">
            <w:pPr>
              <w:suppressAutoHyphens/>
              <w:jc w:val="center"/>
              <w:rPr>
                <w:rFonts w:ascii="Cambria" w:hAnsi="Cambria"/>
                <w:b/>
                <w:bCs/>
                <w:sz w:val="19"/>
                <w:szCs w:val="19"/>
                <w:lang w:val="uk-UA"/>
              </w:rPr>
            </w:pPr>
            <w:r w:rsidRPr="00111875">
              <w:rPr>
                <w:rFonts w:ascii="Cambria" w:hAnsi="Cambria"/>
                <w:b/>
                <w:bCs/>
                <w:sz w:val="19"/>
                <w:szCs w:val="19"/>
                <w:lang w:val="uk-UA"/>
              </w:rPr>
              <w:t>Максимальна кількість балів</w:t>
            </w:r>
          </w:p>
        </w:tc>
      </w:tr>
      <w:tr w:rsidR="002B223C" w:rsidRPr="00111875" w:rsidTr="00810AFE">
        <w:trPr>
          <w:trHeight w:val="20"/>
          <w:jc w:val="center"/>
        </w:trPr>
        <w:tc>
          <w:tcPr>
            <w:tcW w:w="846" w:type="dxa"/>
            <w:vMerge/>
          </w:tcPr>
          <w:p w:rsidR="002B223C" w:rsidRPr="00111875" w:rsidRDefault="002B223C" w:rsidP="00F4360B">
            <w:pPr>
              <w:jc w:val="both"/>
              <w:rPr>
                <w:rFonts w:ascii="Cambria" w:hAnsi="Cambria"/>
                <w:b/>
                <w:bCs/>
                <w:sz w:val="19"/>
                <w:szCs w:val="19"/>
                <w:lang w:val="uk-UA"/>
              </w:rPr>
            </w:pPr>
          </w:p>
        </w:tc>
        <w:tc>
          <w:tcPr>
            <w:tcW w:w="7654" w:type="dxa"/>
            <w:gridSpan w:val="2"/>
          </w:tcPr>
          <w:p w:rsidR="002B223C" w:rsidRPr="00111875" w:rsidRDefault="002B223C" w:rsidP="00F4360B">
            <w:pPr>
              <w:jc w:val="both"/>
              <w:rPr>
                <w:rFonts w:ascii="Cambria" w:hAnsi="Cambria"/>
                <w:b/>
                <w:bCs/>
                <w:sz w:val="19"/>
                <w:szCs w:val="19"/>
                <w:lang w:val="uk-UA"/>
              </w:rPr>
            </w:pPr>
            <w:r>
              <w:rPr>
                <w:rFonts w:ascii="Cambria" w:hAnsi="Cambria"/>
                <w:b/>
                <w:bCs/>
                <w:sz w:val="19"/>
                <w:szCs w:val="19"/>
                <w:lang w:val="uk-UA"/>
              </w:rPr>
              <w:t>ЗАНЯТТЯ В ДИСТАНЦІЙНОМУ РЕЖИМІ</w:t>
            </w:r>
            <w:r w:rsidRPr="00111875">
              <w:rPr>
                <w:rFonts w:ascii="Cambria" w:hAnsi="Cambria"/>
                <w:b/>
                <w:bCs/>
                <w:sz w:val="19"/>
                <w:szCs w:val="19"/>
                <w:lang w:val="uk-UA"/>
              </w:rPr>
              <w:t xml:space="preserve">: </w:t>
            </w:r>
          </w:p>
          <w:p w:rsidR="002B223C" w:rsidRPr="00111875" w:rsidRDefault="002B223C" w:rsidP="00F4360B">
            <w:pPr>
              <w:jc w:val="both"/>
              <w:rPr>
                <w:rFonts w:ascii="Cambria" w:hAnsi="Cambria"/>
                <w:b/>
                <w:bCs/>
                <w:sz w:val="19"/>
                <w:szCs w:val="19"/>
                <w:lang w:val="uk-UA"/>
              </w:rPr>
            </w:pPr>
            <w:r w:rsidRPr="00111875">
              <w:rPr>
                <w:rFonts w:ascii="Cambria" w:hAnsi="Cambria"/>
                <w:b/>
                <w:bCs/>
                <w:sz w:val="19"/>
                <w:szCs w:val="19"/>
                <w:lang w:val="uk-UA"/>
              </w:rPr>
              <w:t>– виконання завдань, усна доповідь, доповнення;</w:t>
            </w:r>
          </w:p>
          <w:p w:rsidR="002B223C" w:rsidRPr="00111875" w:rsidRDefault="002B223C" w:rsidP="00F4360B">
            <w:pPr>
              <w:jc w:val="both"/>
              <w:rPr>
                <w:rFonts w:ascii="Cambria" w:hAnsi="Cambria"/>
                <w:b/>
                <w:bCs/>
                <w:sz w:val="19"/>
                <w:szCs w:val="19"/>
                <w:lang w:val="uk-UA"/>
              </w:rPr>
            </w:pPr>
            <w:r w:rsidRPr="00111875">
              <w:rPr>
                <w:rFonts w:ascii="Cambria" w:hAnsi="Cambria"/>
                <w:b/>
                <w:bCs/>
                <w:sz w:val="19"/>
                <w:szCs w:val="19"/>
                <w:lang w:val="uk-UA"/>
              </w:rPr>
              <w:t xml:space="preserve"> - вирішення кейсів, проведення ділових ігор;</w:t>
            </w:r>
          </w:p>
          <w:p w:rsidR="002B223C" w:rsidRPr="00111875" w:rsidRDefault="002B223C" w:rsidP="00F4360B">
            <w:pPr>
              <w:jc w:val="both"/>
              <w:rPr>
                <w:rFonts w:ascii="Cambria" w:hAnsi="Cambria"/>
                <w:b/>
                <w:bCs/>
                <w:sz w:val="19"/>
                <w:szCs w:val="19"/>
                <w:lang w:val="uk-UA"/>
              </w:rPr>
            </w:pPr>
            <w:r w:rsidRPr="00111875">
              <w:rPr>
                <w:rFonts w:ascii="Cambria" w:hAnsi="Cambria"/>
                <w:b/>
                <w:bCs/>
                <w:sz w:val="19"/>
                <w:szCs w:val="19"/>
                <w:lang w:val="uk-UA"/>
              </w:rPr>
              <w:t>– виконання та захист індивідуальних (командних) завдань самостійної роботи.</w:t>
            </w:r>
          </w:p>
        </w:tc>
        <w:tc>
          <w:tcPr>
            <w:tcW w:w="1560" w:type="dxa"/>
            <w:vAlign w:val="center"/>
          </w:tcPr>
          <w:p w:rsidR="002B223C" w:rsidRPr="00111875" w:rsidRDefault="002B223C" w:rsidP="00F4360B">
            <w:pPr>
              <w:jc w:val="center"/>
              <w:rPr>
                <w:rFonts w:ascii="Cambria" w:hAnsi="Cambria"/>
                <w:b/>
                <w:bCs/>
                <w:sz w:val="19"/>
                <w:szCs w:val="19"/>
                <w:lang w:val="uk-UA"/>
              </w:rPr>
            </w:pPr>
          </w:p>
          <w:p w:rsidR="002B223C" w:rsidRPr="00111875" w:rsidRDefault="002B223C" w:rsidP="00F4360B">
            <w:pPr>
              <w:jc w:val="center"/>
              <w:rPr>
                <w:rFonts w:ascii="Cambria" w:hAnsi="Cambria"/>
                <w:b/>
                <w:bCs/>
                <w:sz w:val="19"/>
                <w:szCs w:val="19"/>
                <w:lang w:val="uk-UA"/>
              </w:rPr>
            </w:pPr>
            <w:r w:rsidRPr="00111875">
              <w:rPr>
                <w:rFonts w:ascii="Cambria" w:hAnsi="Cambria"/>
                <w:b/>
                <w:bCs/>
                <w:sz w:val="19"/>
                <w:szCs w:val="19"/>
                <w:lang w:val="uk-UA"/>
              </w:rPr>
              <w:t>30</w:t>
            </w: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sidRPr="00111875">
              <w:rPr>
                <w:rFonts w:ascii="Cambria" w:hAnsi="Cambria"/>
                <w:b/>
                <w:sz w:val="19"/>
                <w:szCs w:val="19"/>
                <w:lang w:val="uk-UA"/>
              </w:rPr>
              <w:t>1</w:t>
            </w:r>
          </w:p>
        </w:tc>
        <w:tc>
          <w:tcPr>
            <w:tcW w:w="7654" w:type="dxa"/>
            <w:gridSpan w:val="2"/>
          </w:tcPr>
          <w:p w:rsidR="002B223C" w:rsidRPr="0012545E" w:rsidRDefault="002B223C" w:rsidP="005C332B">
            <w:pPr>
              <w:jc w:val="both"/>
              <w:rPr>
                <w:rFonts w:ascii="Cambria" w:hAnsi="Cambria"/>
                <w:b/>
                <w:sz w:val="19"/>
                <w:szCs w:val="19"/>
                <w:lang w:val="uk-UA"/>
              </w:rPr>
            </w:pPr>
            <w:r w:rsidRPr="0012545E">
              <w:rPr>
                <w:rFonts w:ascii="Cambria" w:hAnsi="Cambria"/>
                <w:b/>
                <w:sz w:val="19"/>
                <w:szCs w:val="19"/>
                <w:lang w:val="uk-UA"/>
              </w:rPr>
              <w:t>Тема 1. Основні етапи створення бізнесу з урахуванням організаційно-правової форми діяльності</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2</w:t>
            </w:r>
          </w:p>
        </w:tc>
      </w:tr>
      <w:tr w:rsidR="002B223C" w:rsidRPr="00111875" w:rsidTr="00810AFE">
        <w:trPr>
          <w:trHeight w:val="111"/>
          <w:jc w:val="center"/>
        </w:trPr>
        <w:tc>
          <w:tcPr>
            <w:tcW w:w="846" w:type="dxa"/>
            <w:vMerge/>
            <w:vAlign w:val="center"/>
          </w:tcPr>
          <w:p w:rsidR="002B223C" w:rsidRPr="00111875" w:rsidRDefault="002B223C" w:rsidP="00F4360B">
            <w:pPr>
              <w:jc w:val="center"/>
              <w:rPr>
                <w:rFonts w:ascii="Cambria" w:hAnsi="Cambria"/>
                <w:bCs/>
                <w:sz w:val="19"/>
                <w:szCs w:val="19"/>
                <w:lang w:val="uk-UA"/>
              </w:rPr>
            </w:pPr>
          </w:p>
        </w:tc>
        <w:tc>
          <w:tcPr>
            <w:tcW w:w="6095" w:type="dxa"/>
          </w:tcPr>
          <w:p w:rsidR="002B223C" w:rsidRPr="00111875" w:rsidRDefault="002B223C" w:rsidP="00F4360B">
            <w:pPr>
              <w:ind w:left="317"/>
              <w:jc w:val="both"/>
              <w:rPr>
                <w:rFonts w:ascii="Cambria" w:hAnsi="Cambria"/>
                <w:bCs/>
                <w:sz w:val="19"/>
                <w:szCs w:val="19"/>
                <w:lang w:val="uk-UA"/>
              </w:rPr>
            </w:pPr>
            <w:r w:rsidRPr="00111875">
              <w:rPr>
                <w:rFonts w:ascii="Cambria" w:hAnsi="Cambria"/>
                <w:bCs/>
                <w:sz w:val="19"/>
                <w:szCs w:val="19"/>
                <w:lang w:val="uk-UA"/>
              </w:rPr>
              <w:t>– усна доповідь, вирішення кейсів</w:t>
            </w:r>
          </w:p>
        </w:tc>
        <w:tc>
          <w:tcPr>
            <w:tcW w:w="1559" w:type="dxa"/>
            <w:vMerge w:val="restart"/>
            <w:vAlign w:val="center"/>
          </w:tcPr>
          <w:p w:rsidR="002B223C" w:rsidRPr="00111875" w:rsidRDefault="002B223C" w:rsidP="00F4360B">
            <w:pPr>
              <w:jc w:val="center"/>
              <w:rPr>
                <w:rFonts w:ascii="Cambria" w:hAnsi="Cambria"/>
                <w:bCs/>
                <w:sz w:val="19"/>
                <w:szCs w:val="19"/>
                <w:lang w:val="uk-UA"/>
              </w:rPr>
            </w:pP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 1)</w:t>
            </w: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111"/>
          <w:jc w:val="center"/>
        </w:trPr>
        <w:tc>
          <w:tcPr>
            <w:tcW w:w="846" w:type="dxa"/>
            <w:vMerge/>
            <w:vAlign w:val="center"/>
          </w:tcPr>
          <w:p w:rsidR="002B223C" w:rsidRPr="00111875" w:rsidRDefault="002B223C" w:rsidP="00F4360B">
            <w:pPr>
              <w:jc w:val="center"/>
              <w:rPr>
                <w:rFonts w:ascii="Cambria" w:hAnsi="Cambria"/>
                <w:bCs/>
                <w:sz w:val="19"/>
                <w:szCs w:val="19"/>
                <w:lang w:val="uk-UA"/>
              </w:rPr>
            </w:pPr>
          </w:p>
        </w:tc>
        <w:tc>
          <w:tcPr>
            <w:tcW w:w="6095" w:type="dxa"/>
          </w:tcPr>
          <w:p w:rsidR="002B223C" w:rsidRPr="00111875" w:rsidRDefault="002B223C" w:rsidP="00F4360B">
            <w:pPr>
              <w:ind w:left="317"/>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F4360B">
            <w:pPr>
              <w:jc w:val="center"/>
              <w:rPr>
                <w:rFonts w:ascii="Cambria" w:hAnsi="Cambria"/>
                <w:bCs/>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sidRPr="00111875">
              <w:rPr>
                <w:rFonts w:ascii="Cambria" w:hAnsi="Cambria"/>
                <w:b/>
                <w:sz w:val="19"/>
                <w:szCs w:val="19"/>
                <w:lang w:val="uk-UA"/>
              </w:rPr>
              <w:t>2</w:t>
            </w:r>
          </w:p>
        </w:tc>
        <w:tc>
          <w:tcPr>
            <w:tcW w:w="7654" w:type="dxa"/>
            <w:gridSpan w:val="2"/>
          </w:tcPr>
          <w:p w:rsidR="002B223C" w:rsidRPr="005C332B" w:rsidRDefault="002B223C" w:rsidP="00F4360B">
            <w:pPr>
              <w:jc w:val="both"/>
              <w:rPr>
                <w:rFonts w:ascii="Cambria" w:hAnsi="Cambria"/>
                <w:b/>
                <w:sz w:val="19"/>
                <w:szCs w:val="19"/>
                <w:lang w:val="uk-UA"/>
              </w:rPr>
            </w:pPr>
            <w:r w:rsidRPr="005C332B">
              <w:rPr>
                <w:b/>
                <w:iCs/>
                <w:sz w:val="19"/>
                <w:szCs w:val="19"/>
              </w:rPr>
              <w:t>Тема 2. Сутність підприємницького лідерства в хаотичному бізнес-середовищі</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1</w:t>
            </w: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Cs/>
                <w:sz w:val="19"/>
                <w:szCs w:val="19"/>
                <w:lang w:val="uk-UA"/>
              </w:rPr>
            </w:pPr>
          </w:p>
        </w:tc>
        <w:tc>
          <w:tcPr>
            <w:tcW w:w="6095" w:type="dxa"/>
          </w:tcPr>
          <w:p w:rsidR="002B223C" w:rsidRPr="00111875" w:rsidRDefault="002B223C" w:rsidP="00F4360B">
            <w:pPr>
              <w:ind w:left="318"/>
              <w:jc w:val="both"/>
              <w:rPr>
                <w:rFonts w:ascii="Cambria" w:hAnsi="Cambria"/>
                <w:bCs/>
                <w:sz w:val="19"/>
                <w:szCs w:val="19"/>
                <w:lang w:val="uk-UA"/>
              </w:rPr>
            </w:pPr>
            <w:r w:rsidRPr="00111875">
              <w:rPr>
                <w:rFonts w:ascii="Cambria" w:hAnsi="Cambria"/>
                <w:bCs/>
                <w:sz w:val="19"/>
                <w:szCs w:val="19"/>
                <w:lang w:val="uk-UA"/>
              </w:rPr>
              <w:t xml:space="preserve">– усна доповідь, вирішення кейсів; </w:t>
            </w:r>
          </w:p>
        </w:tc>
        <w:tc>
          <w:tcPr>
            <w:tcW w:w="1559" w:type="dxa"/>
            <w:vMerge w:val="restart"/>
          </w:tcPr>
          <w:p w:rsidR="002B223C" w:rsidRPr="00111875" w:rsidRDefault="002B223C" w:rsidP="00F4360B">
            <w:pPr>
              <w:jc w:val="center"/>
              <w:rPr>
                <w:rFonts w:ascii="Cambria" w:hAnsi="Cambria"/>
                <w:bCs/>
                <w:sz w:val="19"/>
                <w:szCs w:val="19"/>
                <w:lang w:val="uk-UA"/>
              </w:rPr>
            </w:pPr>
            <w:r>
              <w:rPr>
                <w:rFonts w:ascii="Cambria" w:hAnsi="Cambria"/>
                <w:bCs/>
                <w:sz w:val="19"/>
                <w:szCs w:val="19"/>
                <w:lang w:val="uk-UA"/>
              </w:rPr>
              <w:t xml:space="preserve">1 </w:t>
            </w:r>
            <w:r w:rsidRPr="00111875">
              <w:rPr>
                <w:rFonts w:ascii="Cambria" w:hAnsi="Cambria"/>
                <w:bCs/>
                <w:sz w:val="19"/>
                <w:szCs w:val="19"/>
                <w:lang w:val="uk-UA"/>
              </w:rPr>
              <w:t>= («</w:t>
            </w:r>
            <w:r>
              <w:rPr>
                <w:rFonts w:ascii="Cambria" w:hAnsi="Cambria"/>
                <w:bCs/>
                <w:sz w:val="19"/>
                <w:szCs w:val="19"/>
                <w:lang w:val="uk-UA"/>
              </w:rPr>
              <w:t>1</w:t>
            </w:r>
            <w:r w:rsidRPr="00111875">
              <w:rPr>
                <w:rFonts w:ascii="Cambria" w:hAnsi="Cambria"/>
                <w:bCs/>
                <w:sz w:val="19"/>
                <w:szCs w:val="19"/>
                <w:lang w:val="uk-UA"/>
              </w:rPr>
              <w:t>» × 1)</w:t>
            </w: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Cs/>
                <w:sz w:val="19"/>
                <w:szCs w:val="19"/>
                <w:lang w:val="uk-UA"/>
              </w:rPr>
            </w:pPr>
          </w:p>
        </w:tc>
        <w:tc>
          <w:tcPr>
            <w:tcW w:w="6095" w:type="dxa"/>
          </w:tcPr>
          <w:p w:rsidR="002B223C" w:rsidRPr="00111875" w:rsidRDefault="002B223C" w:rsidP="00F4360B">
            <w:pPr>
              <w:ind w:left="318"/>
              <w:jc w:val="both"/>
              <w:rPr>
                <w:rFonts w:ascii="Cambria" w:hAnsi="Cambria"/>
                <w:bCs/>
                <w:sz w:val="19"/>
                <w:szCs w:val="19"/>
                <w:lang w:val="uk-UA"/>
              </w:rPr>
            </w:pPr>
            <w:r w:rsidRPr="00111875">
              <w:rPr>
                <w:rFonts w:ascii="Cambria" w:hAnsi="Cambria"/>
                <w:bCs/>
                <w:sz w:val="19"/>
                <w:szCs w:val="19"/>
                <w:lang w:val="uk-UA"/>
              </w:rPr>
              <w:t>– проведення ділової гри;</w:t>
            </w:r>
          </w:p>
        </w:tc>
        <w:tc>
          <w:tcPr>
            <w:tcW w:w="1559" w:type="dxa"/>
            <w:vMerge/>
          </w:tcPr>
          <w:p w:rsidR="002B223C" w:rsidRPr="00111875" w:rsidRDefault="002B223C" w:rsidP="00F4360B">
            <w:pPr>
              <w:jc w:val="center"/>
              <w:rPr>
                <w:rFonts w:ascii="Cambria" w:hAnsi="Cambria"/>
                <w:bCs/>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sidRPr="00111875">
              <w:rPr>
                <w:rFonts w:ascii="Cambria" w:hAnsi="Cambria"/>
                <w:b/>
                <w:sz w:val="19"/>
                <w:szCs w:val="19"/>
                <w:lang w:val="uk-UA"/>
              </w:rPr>
              <w:t>3</w:t>
            </w:r>
            <w:r>
              <w:rPr>
                <w:rFonts w:ascii="Cambria" w:hAnsi="Cambria"/>
                <w:b/>
                <w:sz w:val="19"/>
                <w:szCs w:val="19"/>
                <w:lang w:val="uk-UA"/>
              </w:rPr>
              <w:t>-4</w:t>
            </w:r>
          </w:p>
        </w:tc>
        <w:tc>
          <w:tcPr>
            <w:tcW w:w="7654" w:type="dxa"/>
            <w:gridSpan w:val="2"/>
          </w:tcPr>
          <w:p w:rsidR="002B223C" w:rsidRPr="005C332B" w:rsidRDefault="002B223C" w:rsidP="00F4360B">
            <w:pPr>
              <w:jc w:val="both"/>
              <w:rPr>
                <w:b/>
                <w:iCs/>
                <w:sz w:val="19"/>
                <w:szCs w:val="19"/>
              </w:rPr>
            </w:pPr>
            <w:hyperlink w:anchor="_Toc526157027" w:history="1">
              <w:r w:rsidRPr="005C332B">
                <w:rPr>
                  <w:b/>
                  <w:sz w:val="19"/>
                  <w:szCs w:val="19"/>
                </w:rPr>
                <w:t>Тема 5. Бізнес-планування з урахуванням виду організаційно-правової форми бізнесу</w:t>
              </w:r>
            </w:hyperlink>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4</w:t>
            </w:r>
          </w:p>
        </w:tc>
      </w:tr>
      <w:tr w:rsidR="002B223C" w:rsidRPr="00111875" w:rsidTr="00810AFE">
        <w:trPr>
          <w:trHeight w:val="20"/>
          <w:jc w:val="center"/>
        </w:trPr>
        <w:tc>
          <w:tcPr>
            <w:tcW w:w="846" w:type="dxa"/>
            <w:vMerge/>
            <w:vAlign w:val="center"/>
          </w:tcPr>
          <w:p w:rsidR="002B223C" w:rsidRPr="00111875" w:rsidRDefault="002B223C" w:rsidP="0019736C">
            <w:pPr>
              <w:jc w:val="center"/>
              <w:rPr>
                <w:rFonts w:ascii="Cambria" w:hAnsi="Cambria"/>
                <w:bCs/>
                <w:sz w:val="19"/>
                <w:szCs w:val="19"/>
                <w:lang w:val="uk-UA"/>
              </w:rPr>
            </w:pPr>
          </w:p>
        </w:tc>
        <w:tc>
          <w:tcPr>
            <w:tcW w:w="6095" w:type="dxa"/>
          </w:tcPr>
          <w:p w:rsidR="002B223C" w:rsidRPr="00111875" w:rsidRDefault="002B223C" w:rsidP="0019736C">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19736C">
            <w:pPr>
              <w:jc w:val="center"/>
              <w:rPr>
                <w:rFonts w:ascii="Cambria" w:hAnsi="Cambria"/>
                <w:bCs/>
                <w:sz w:val="19"/>
                <w:szCs w:val="19"/>
                <w:lang w:val="uk-UA"/>
              </w:rPr>
            </w:pPr>
            <w:r>
              <w:rPr>
                <w:rFonts w:ascii="Cambria" w:hAnsi="Cambria"/>
                <w:bCs/>
                <w:sz w:val="19"/>
                <w:szCs w:val="19"/>
                <w:lang w:val="uk-UA"/>
              </w:rPr>
              <w:t>4</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w:t>
            </w:r>
          </w:p>
        </w:tc>
        <w:tc>
          <w:tcPr>
            <w:tcW w:w="1560" w:type="dxa"/>
            <w:vMerge/>
            <w:vAlign w:val="center"/>
          </w:tcPr>
          <w:p w:rsidR="002B223C" w:rsidRPr="00111875" w:rsidRDefault="002B223C" w:rsidP="0019736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Cs/>
                <w:sz w:val="19"/>
                <w:szCs w:val="19"/>
                <w:lang w:val="uk-UA"/>
              </w:rPr>
            </w:pPr>
          </w:p>
        </w:tc>
        <w:tc>
          <w:tcPr>
            <w:tcW w:w="6095" w:type="dxa"/>
          </w:tcPr>
          <w:p w:rsidR="002B223C" w:rsidRPr="00111875" w:rsidRDefault="002B223C" w:rsidP="00F4360B">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F4360B">
            <w:pPr>
              <w:jc w:val="center"/>
              <w:rPr>
                <w:rFonts w:ascii="Cambria" w:hAnsi="Cambria"/>
                <w:bCs/>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Pr>
                <w:rFonts w:ascii="Cambria" w:hAnsi="Cambria"/>
                <w:b/>
                <w:sz w:val="19"/>
                <w:szCs w:val="19"/>
                <w:lang w:val="uk-UA"/>
              </w:rPr>
              <w:t>5-6</w:t>
            </w:r>
          </w:p>
        </w:tc>
        <w:tc>
          <w:tcPr>
            <w:tcW w:w="7654" w:type="dxa"/>
            <w:gridSpan w:val="2"/>
          </w:tcPr>
          <w:p w:rsidR="002B223C" w:rsidRPr="005C332B" w:rsidRDefault="002B223C" w:rsidP="00F4360B">
            <w:pPr>
              <w:jc w:val="both"/>
              <w:rPr>
                <w:b/>
                <w:sz w:val="19"/>
                <w:szCs w:val="19"/>
              </w:rPr>
            </w:pPr>
            <w:hyperlink w:anchor="_Toc526157028" w:history="1">
              <w:r w:rsidRPr="005C332B">
                <w:rPr>
                  <w:b/>
                  <w:iCs/>
                  <w:sz w:val="19"/>
                  <w:szCs w:val="19"/>
                </w:rPr>
                <w:t>Тема 6. Формування інструментарію для просування товару на ринок</w:t>
              </w:r>
            </w:hyperlink>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4</w:t>
            </w:r>
          </w:p>
        </w:tc>
      </w:tr>
      <w:tr w:rsidR="002B223C" w:rsidRPr="00111875" w:rsidTr="00810AFE">
        <w:trPr>
          <w:trHeight w:val="20"/>
          <w:jc w:val="center"/>
        </w:trPr>
        <w:tc>
          <w:tcPr>
            <w:tcW w:w="846" w:type="dxa"/>
            <w:vMerge/>
            <w:vAlign w:val="center"/>
          </w:tcPr>
          <w:p w:rsidR="002B223C" w:rsidRPr="00111875" w:rsidRDefault="002B223C" w:rsidP="0019736C">
            <w:pPr>
              <w:jc w:val="center"/>
              <w:rPr>
                <w:rFonts w:ascii="Cambria" w:hAnsi="Cambria"/>
                <w:b/>
                <w:sz w:val="19"/>
                <w:szCs w:val="19"/>
                <w:lang w:val="uk-UA"/>
              </w:rPr>
            </w:pPr>
          </w:p>
        </w:tc>
        <w:tc>
          <w:tcPr>
            <w:tcW w:w="6095" w:type="dxa"/>
          </w:tcPr>
          <w:p w:rsidR="002B223C" w:rsidRPr="00111875" w:rsidRDefault="002B223C" w:rsidP="0019736C">
            <w:pPr>
              <w:ind w:left="318"/>
              <w:jc w:val="both"/>
              <w:rPr>
                <w:rFonts w:ascii="Cambria" w:hAnsi="Cambria"/>
                <w:bCs/>
                <w:sz w:val="19"/>
                <w:szCs w:val="19"/>
                <w:lang w:val="uk-UA"/>
              </w:rPr>
            </w:pPr>
            <w:r w:rsidRPr="00111875">
              <w:rPr>
                <w:rFonts w:ascii="Cambria" w:hAnsi="Cambria"/>
                <w:bCs/>
                <w:sz w:val="19"/>
                <w:szCs w:val="19"/>
                <w:lang w:val="uk-UA"/>
              </w:rPr>
              <w:t>– виконання</w:t>
            </w:r>
            <w:r w:rsidRPr="00111875">
              <w:rPr>
                <w:sz w:val="19"/>
                <w:szCs w:val="19"/>
                <w:lang w:val="uk-UA"/>
              </w:rPr>
              <w:t xml:space="preserve"> </w:t>
            </w:r>
            <w:r w:rsidRPr="00111875">
              <w:rPr>
                <w:rFonts w:ascii="Cambria" w:hAnsi="Cambria"/>
                <w:bCs/>
                <w:sz w:val="19"/>
                <w:szCs w:val="19"/>
                <w:lang w:val="uk-UA"/>
              </w:rPr>
              <w:t>практичних завдань;</w:t>
            </w:r>
          </w:p>
        </w:tc>
        <w:tc>
          <w:tcPr>
            <w:tcW w:w="1559" w:type="dxa"/>
            <w:vMerge w:val="restart"/>
            <w:vAlign w:val="center"/>
          </w:tcPr>
          <w:p w:rsidR="002B223C" w:rsidRPr="00111875" w:rsidRDefault="002B223C" w:rsidP="0019736C">
            <w:pPr>
              <w:jc w:val="center"/>
              <w:rPr>
                <w:rFonts w:ascii="Cambria" w:hAnsi="Cambria"/>
                <w:bCs/>
                <w:sz w:val="19"/>
                <w:szCs w:val="19"/>
                <w:lang w:val="uk-UA"/>
              </w:rPr>
            </w:pPr>
            <w:r>
              <w:rPr>
                <w:rFonts w:ascii="Cambria" w:hAnsi="Cambria"/>
                <w:bCs/>
                <w:sz w:val="19"/>
                <w:szCs w:val="19"/>
                <w:lang w:val="uk-UA"/>
              </w:rPr>
              <w:t>4</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w:t>
            </w:r>
          </w:p>
        </w:tc>
        <w:tc>
          <w:tcPr>
            <w:tcW w:w="1560" w:type="dxa"/>
            <w:vMerge/>
            <w:vAlign w:val="center"/>
          </w:tcPr>
          <w:p w:rsidR="002B223C" w:rsidRPr="00111875" w:rsidRDefault="002B223C" w:rsidP="0019736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
                <w:sz w:val="19"/>
                <w:szCs w:val="19"/>
                <w:lang w:val="uk-UA"/>
              </w:rPr>
            </w:pPr>
          </w:p>
        </w:tc>
        <w:tc>
          <w:tcPr>
            <w:tcW w:w="6095" w:type="dxa"/>
          </w:tcPr>
          <w:p w:rsidR="002B223C" w:rsidRPr="00111875" w:rsidRDefault="002B223C" w:rsidP="00F4360B">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F4360B">
            <w:pPr>
              <w:jc w:val="center"/>
              <w:rPr>
                <w:rFonts w:ascii="Cambria" w:hAnsi="Cambria"/>
                <w:bCs/>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Pr>
                <w:rFonts w:ascii="Cambria" w:hAnsi="Cambria"/>
                <w:b/>
                <w:sz w:val="19"/>
                <w:szCs w:val="19"/>
                <w:lang w:val="uk-UA"/>
              </w:rPr>
              <w:t>7-8</w:t>
            </w:r>
          </w:p>
        </w:tc>
        <w:tc>
          <w:tcPr>
            <w:tcW w:w="7654" w:type="dxa"/>
            <w:gridSpan w:val="2"/>
          </w:tcPr>
          <w:p w:rsidR="002B223C" w:rsidRPr="005C332B" w:rsidRDefault="002B223C" w:rsidP="00F4360B">
            <w:pPr>
              <w:jc w:val="both"/>
              <w:rPr>
                <w:b/>
                <w:iCs/>
                <w:sz w:val="19"/>
                <w:szCs w:val="19"/>
              </w:rPr>
            </w:pPr>
            <w:hyperlink w:anchor="_Toc526157029" w:history="1">
              <w:r w:rsidRPr="005C332B">
                <w:rPr>
                  <w:b/>
                  <w:sz w:val="19"/>
                  <w:szCs w:val="19"/>
                </w:rPr>
                <w:t>Тема 7. Організаційне забезпечення бізнесу</w:t>
              </w:r>
            </w:hyperlink>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4</w:t>
            </w:r>
          </w:p>
        </w:tc>
      </w:tr>
      <w:tr w:rsidR="002B223C" w:rsidRPr="00111875" w:rsidTr="00810AFE">
        <w:trPr>
          <w:trHeight w:val="20"/>
          <w:jc w:val="center"/>
        </w:trPr>
        <w:tc>
          <w:tcPr>
            <w:tcW w:w="846" w:type="dxa"/>
            <w:vMerge/>
            <w:vAlign w:val="center"/>
          </w:tcPr>
          <w:p w:rsidR="002B223C" w:rsidRPr="00111875" w:rsidRDefault="002B223C" w:rsidP="00C77F7C">
            <w:pPr>
              <w:jc w:val="center"/>
              <w:rPr>
                <w:rFonts w:ascii="Cambria" w:hAnsi="Cambria"/>
                <w:b/>
                <w:sz w:val="19"/>
                <w:szCs w:val="19"/>
                <w:lang w:val="uk-UA"/>
              </w:rPr>
            </w:pPr>
          </w:p>
        </w:tc>
        <w:tc>
          <w:tcPr>
            <w:tcW w:w="6095" w:type="dxa"/>
          </w:tcPr>
          <w:p w:rsidR="002B223C" w:rsidRPr="00111875" w:rsidRDefault="002B223C" w:rsidP="00C77F7C">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C77F7C">
            <w:pPr>
              <w:jc w:val="center"/>
              <w:rPr>
                <w:rFonts w:ascii="Cambria" w:hAnsi="Cambria"/>
                <w:bCs/>
                <w:sz w:val="19"/>
                <w:szCs w:val="19"/>
                <w:lang w:val="uk-UA"/>
              </w:rPr>
            </w:pPr>
            <w:r>
              <w:rPr>
                <w:rFonts w:ascii="Cambria" w:hAnsi="Cambria"/>
                <w:bCs/>
                <w:sz w:val="19"/>
                <w:szCs w:val="19"/>
                <w:lang w:val="uk-UA"/>
              </w:rPr>
              <w:t>4</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w:t>
            </w:r>
          </w:p>
        </w:tc>
        <w:tc>
          <w:tcPr>
            <w:tcW w:w="1560" w:type="dxa"/>
            <w:vMerge/>
            <w:vAlign w:val="center"/>
          </w:tcPr>
          <w:p w:rsidR="002B223C" w:rsidRPr="00111875" w:rsidRDefault="002B223C" w:rsidP="00C77F7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
                <w:sz w:val="19"/>
                <w:szCs w:val="19"/>
                <w:lang w:val="uk-UA"/>
              </w:rPr>
            </w:pPr>
          </w:p>
        </w:tc>
        <w:tc>
          <w:tcPr>
            <w:tcW w:w="6095" w:type="dxa"/>
          </w:tcPr>
          <w:p w:rsidR="002B223C" w:rsidRPr="00111875" w:rsidRDefault="002B223C" w:rsidP="00F4360B">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F4360B">
            <w:pPr>
              <w:jc w:val="center"/>
              <w:rPr>
                <w:rFonts w:ascii="Cambria" w:hAnsi="Cambria"/>
                <w:bCs/>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Pr>
                <w:rFonts w:ascii="Cambria" w:hAnsi="Cambria"/>
                <w:b/>
                <w:sz w:val="19"/>
                <w:szCs w:val="19"/>
                <w:lang w:val="uk-UA"/>
              </w:rPr>
              <w:t>9-10</w:t>
            </w:r>
          </w:p>
        </w:tc>
        <w:tc>
          <w:tcPr>
            <w:tcW w:w="7654" w:type="dxa"/>
            <w:gridSpan w:val="2"/>
          </w:tcPr>
          <w:p w:rsidR="002B223C" w:rsidRPr="005C332B" w:rsidRDefault="002B223C" w:rsidP="005C332B">
            <w:pPr>
              <w:jc w:val="both"/>
              <w:rPr>
                <w:b/>
                <w:sz w:val="19"/>
                <w:szCs w:val="19"/>
              </w:rPr>
            </w:pPr>
            <w:r w:rsidRPr="005C332B">
              <w:rPr>
                <w:b/>
                <w:iCs/>
                <w:sz w:val="19"/>
                <w:szCs w:val="19"/>
              </w:rPr>
              <w:t>Тема 8. Розробка фінансового плану бізнесу (бізнес-проекту)</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4</w:t>
            </w:r>
          </w:p>
        </w:tc>
      </w:tr>
      <w:tr w:rsidR="002B223C" w:rsidRPr="00111875" w:rsidTr="00810AFE">
        <w:trPr>
          <w:trHeight w:val="20"/>
          <w:jc w:val="center"/>
        </w:trPr>
        <w:tc>
          <w:tcPr>
            <w:tcW w:w="846" w:type="dxa"/>
            <w:vMerge/>
            <w:vAlign w:val="center"/>
          </w:tcPr>
          <w:p w:rsidR="002B223C" w:rsidRPr="00111875" w:rsidRDefault="002B223C" w:rsidP="00C77F7C">
            <w:pPr>
              <w:jc w:val="center"/>
              <w:rPr>
                <w:rFonts w:ascii="Cambria" w:hAnsi="Cambria"/>
                <w:b/>
                <w:sz w:val="19"/>
                <w:szCs w:val="19"/>
                <w:lang w:val="uk-UA"/>
              </w:rPr>
            </w:pPr>
          </w:p>
        </w:tc>
        <w:tc>
          <w:tcPr>
            <w:tcW w:w="6095" w:type="dxa"/>
          </w:tcPr>
          <w:p w:rsidR="002B223C" w:rsidRPr="00111875" w:rsidRDefault="002B223C" w:rsidP="00C77F7C">
            <w:pPr>
              <w:ind w:left="318"/>
              <w:jc w:val="both"/>
              <w:rPr>
                <w:rFonts w:ascii="Cambria" w:hAnsi="Cambria"/>
                <w:bCs/>
                <w:sz w:val="19"/>
                <w:szCs w:val="19"/>
                <w:lang w:val="uk-UA"/>
              </w:rPr>
            </w:pPr>
            <w:r w:rsidRPr="00111875">
              <w:rPr>
                <w:rFonts w:ascii="Cambria" w:hAnsi="Cambria"/>
                <w:bCs/>
                <w:sz w:val="19"/>
                <w:szCs w:val="19"/>
                <w:lang w:val="uk-UA"/>
              </w:rPr>
              <w:t xml:space="preserve">– виконання розрахункових завдань </w:t>
            </w:r>
          </w:p>
        </w:tc>
        <w:tc>
          <w:tcPr>
            <w:tcW w:w="1559" w:type="dxa"/>
            <w:vMerge w:val="restart"/>
            <w:vAlign w:val="center"/>
          </w:tcPr>
          <w:p w:rsidR="002B223C" w:rsidRPr="00111875" w:rsidRDefault="002B223C" w:rsidP="00C77F7C">
            <w:pPr>
              <w:jc w:val="center"/>
              <w:rPr>
                <w:rFonts w:ascii="Cambria" w:hAnsi="Cambria"/>
                <w:bCs/>
                <w:sz w:val="19"/>
                <w:szCs w:val="19"/>
                <w:lang w:val="uk-UA"/>
              </w:rPr>
            </w:pPr>
            <w:r>
              <w:rPr>
                <w:rFonts w:ascii="Cambria" w:hAnsi="Cambria"/>
                <w:bCs/>
                <w:sz w:val="19"/>
                <w:szCs w:val="19"/>
                <w:lang w:val="uk-UA"/>
              </w:rPr>
              <w:t>4</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w:t>
            </w:r>
          </w:p>
        </w:tc>
        <w:tc>
          <w:tcPr>
            <w:tcW w:w="1560" w:type="dxa"/>
            <w:vMerge/>
            <w:vAlign w:val="center"/>
          </w:tcPr>
          <w:p w:rsidR="002B223C" w:rsidRPr="00111875" w:rsidRDefault="002B223C" w:rsidP="00C77F7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
                <w:sz w:val="19"/>
                <w:szCs w:val="19"/>
                <w:lang w:val="uk-UA"/>
              </w:rPr>
            </w:pPr>
          </w:p>
        </w:tc>
        <w:tc>
          <w:tcPr>
            <w:tcW w:w="6095" w:type="dxa"/>
          </w:tcPr>
          <w:p w:rsidR="002B223C" w:rsidRPr="00111875" w:rsidRDefault="002B223C" w:rsidP="00F4360B">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vAlign w:val="center"/>
          </w:tcPr>
          <w:p w:rsidR="002B223C" w:rsidRPr="00111875" w:rsidRDefault="002B223C" w:rsidP="00F4360B">
            <w:pPr>
              <w:jc w:val="center"/>
              <w:rPr>
                <w:rFonts w:ascii="Cambria" w:hAnsi="Cambria"/>
                <w:bCs/>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Pr>
                <w:rFonts w:ascii="Cambria" w:hAnsi="Cambria"/>
                <w:b/>
                <w:sz w:val="19"/>
                <w:szCs w:val="19"/>
                <w:lang w:val="uk-UA"/>
              </w:rPr>
              <w:t>11-12</w:t>
            </w:r>
          </w:p>
        </w:tc>
        <w:tc>
          <w:tcPr>
            <w:tcW w:w="7654" w:type="dxa"/>
            <w:gridSpan w:val="2"/>
          </w:tcPr>
          <w:p w:rsidR="002B223C" w:rsidRPr="00982557" w:rsidRDefault="002B223C" w:rsidP="005C332B">
            <w:pPr>
              <w:jc w:val="both"/>
              <w:rPr>
                <w:b/>
                <w:iCs/>
                <w:sz w:val="19"/>
                <w:szCs w:val="19"/>
                <w:lang w:val="uk-UA"/>
              </w:rPr>
            </w:pPr>
            <w:r w:rsidRPr="00982557">
              <w:rPr>
                <w:b/>
                <w:sz w:val="19"/>
                <w:szCs w:val="19"/>
                <w:lang w:val="uk-UA"/>
              </w:rPr>
              <w:t>Тема 9. Ідентифікація та мінімізація ризиків новоствореного бізнесу</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4</w:t>
            </w:r>
          </w:p>
        </w:tc>
      </w:tr>
      <w:tr w:rsidR="002B223C" w:rsidRPr="00111875" w:rsidTr="00810AFE">
        <w:trPr>
          <w:trHeight w:val="20"/>
          <w:jc w:val="center"/>
        </w:trPr>
        <w:tc>
          <w:tcPr>
            <w:tcW w:w="846" w:type="dxa"/>
            <w:vMerge/>
            <w:vAlign w:val="center"/>
          </w:tcPr>
          <w:p w:rsidR="002B223C" w:rsidRPr="00111875" w:rsidRDefault="002B223C" w:rsidP="00C77F7C">
            <w:pPr>
              <w:jc w:val="center"/>
              <w:rPr>
                <w:rFonts w:ascii="Cambria" w:hAnsi="Cambria"/>
                <w:b/>
                <w:sz w:val="19"/>
                <w:szCs w:val="19"/>
                <w:lang w:val="uk-UA"/>
              </w:rPr>
            </w:pPr>
          </w:p>
        </w:tc>
        <w:tc>
          <w:tcPr>
            <w:tcW w:w="6095" w:type="dxa"/>
          </w:tcPr>
          <w:p w:rsidR="002B223C" w:rsidRPr="00111875" w:rsidRDefault="002B223C" w:rsidP="00C77F7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C77F7C">
            <w:pPr>
              <w:jc w:val="center"/>
              <w:rPr>
                <w:rFonts w:ascii="Cambria" w:hAnsi="Cambria"/>
                <w:bCs/>
                <w:sz w:val="19"/>
                <w:szCs w:val="19"/>
                <w:lang w:val="uk-UA"/>
              </w:rPr>
            </w:pPr>
            <w:r>
              <w:rPr>
                <w:rFonts w:ascii="Cambria" w:hAnsi="Cambria"/>
                <w:bCs/>
                <w:sz w:val="19"/>
                <w:szCs w:val="19"/>
                <w:lang w:val="uk-UA"/>
              </w:rPr>
              <w:t>4</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w:t>
            </w:r>
          </w:p>
        </w:tc>
        <w:tc>
          <w:tcPr>
            <w:tcW w:w="1560" w:type="dxa"/>
            <w:vMerge/>
            <w:vAlign w:val="center"/>
          </w:tcPr>
          <w:p w:rsidR="002B223C" w:rsidRPr="00111875" w:rsidRDefault="002B223C" w:rsidP="00C77F7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
                <w:sz w:val="19"/>
                <w:szCs w:val="19"/>
                <w:lang w:val="uk-UA"/>
              </w:rPr>
            </w:pPr>
          </w:p>
        </w:tc>
        <w:tc>
          <w:tcPr>
            <w:tcW w:w="6095" w:type="dxa"/>
          </w:tcPr>
          <w:p w:rsidR="002B223C" w:rsidRPr="00111875" w:rsidRDefault="002B223C" w:rsidP="00F4360B">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F4360B">
            <w:pPr>
              <w:jc w:val="center"/>
              <w:rPr>
                <w:rFonts w:ascii="Cambria" w:hAnsi="Cambria"/>
                <w:spacing w:val="-8"/>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111875" w:rsidRDefault="002B223C" w:rsidP="00F4360B">
            <w:pPr>
              <w:jc w:val="center"/>
              <w:rPr>
                <w:rFonts w:ascii="Cambria" w:hAnsi="Cambria"/>
                <w:b/>
                <w:sz w:val="19"/>
                <w:szCs w:val="19"/>
                <w:lang w:val="uk-UA"/>
              </w:rPr>
            </w:pPr>
            <w:r>
              <w:rPr>
                <w:rFonts w:ascii="Cambria" w:hAnsi="Cambria"/>
                <w:b/>
                <w:sz w:val="19"/>
                <w:szCs w:val="19"/>
                <w:lang w:val="uk-UA"/>
              </w:rPr>
              <w:t>13</w:t>
            </w:r>
          </w:p>
        </w:tc>
        <w:tc>
          <w:tcPr>
            <w:tcW w:w="7654" w:type="dxa"/>
            <w:gridSpan w:val="2"/>
          </w:tcPr>
          <w:p w:rsidR="002B223C" w:rsidRPr="005C332B" w:rsidRDefault="002B223C" w:rsidP="005C332B">
            <w:pPr>
              <w:jc w:val="both"/>
              <w:rPr>
                <w:b/>
                <w:sz w:val="19"/>
                <w:szCs w:val="19"/>
              </w:rPr>
            </w:pPr>
            <w:r w:rsidRPr="005C332B">
              <w:rPr>
                <w:b/>
                <w:iCs/>
                <w:sz w:val="19"/>
                <w:szCs w:val="19"/>
              </w:rPr>
              <w:t>Тема 12. Логістична конкурентоспроможність сучасного суб'єкта господарювання</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2</w:t>
            </w:r>
          </w:p>
        </w:tc>
      </w:tr>
      <w:tr w:rsidR="002B223C" w:rsidRPr="00111875" w:rsidTr="00810AFE">
        <w:trPr>
          <w:trHeight w:val="20"/>
          <w:jc w:val="center"/>
        </w:trPr>
        <w:tc>
          <w:tcPr>
            <w:tcW w:w="846" w:type="dxa"/>
            <w:vMerge/>
            <w:vAlign w:val="center"/>
          </w:tcPr>
          <w:p w:rsidR="002B223C" w:rsidRPr="00111875" w:rsidRDefault="002B223C" w:rsidP="0019736C">
            <w:pPr>
              <w:jc w:val="center"/>
              <w:rPr>
                <w:rFonts w:ascii="Cambria" w:hAnsi="Cambria"/>
                <w:b/>
                <w:sz w:val="19"/>
                <w:szCs w:val="19"/>
                <w:lang w:val="uk-UA"/>
              </w:rPr>
            </w:pPr>
          </w:p>
        </w:tc>
        <w:tc>
          <w:tcPr>
            <w:tcW w:w="6095" w:type="dxa"/>
          </w:tcPr>
          <w:p w:rsidR="002B223C" w:rsidRPr="00111875" w:rsidRDefault="002B223C" w:rsidP="0019736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19736C">
            <w:pPr>
              <w:jc w:val="center"/>
              <w:rPr>
                <w:rFonts w:ascii="Cambria" w:hAnsi="Cambria"/>
                <w:spacing w:val="-8"/>
                <w:sz w:val="19"/>
                <w:szCs w:val="19"/>
                <w:lang w:val="uk-UA"/>
              </w:rPr>
            </w:pP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 1)</w:t>
            </w:r>
          </w:p>
        </w:tc>
        <w:tc>
          <w:tcPr>
            <w:tcW w:w="1560" w:type="dxa"/>
            <w:vMerge/>
            <w:vAlign w:val="center"/>
          </w:tcPr>
          <w:p w:rsidR="002B223C" w:rsidRPr="00111875" w:rsidRDefault="002B223C" w:rsidP="0019736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
                <w:sz w:val="19"/>
                <w:szCs w:val="19"/>
                <w:lang w:val="uk-UA"/>
              </w:rPr>
            </w:pPr>
          </w:p>
        </w:tc>
        <w:tc>
          <w:tcPr>
            <w:tcW w:w="6095" w:type="dxa"/>
          </w:tcPr>
          <w:p w:rsidR="002B223C" w:rsidRPr="00111875" w:rsidRDefault="002B223C" w:rsidP="00F4360B">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F4360B">
            <w:pPr>
              <w:jc w:val="center"/>
              <w:rPr>
                <w:rFonts w:ascii="Cambria" w:hAnsi="Cambria"/>
                <w:spacing w:val="-8"/>
                <w:sz w:val="19"/>
                <w:szCs w:val="19"/>
                <w:lang w:val="uk-UA"/>
              </w:rPr>
            </w:pPr>
          </w:p>
        </w:tc>
        <w:tc>
          <w:tcPr>
            <w:tcW w:w="1560" w:type="dxa"/>
            <w:vMerge/>
            <w:vAlign w:val="center"/>
          </w:tcPr>
          <w:p w:rsidR="002B223C" w:rsidRPr="00111875" w:rsidRDefault="002B223C" w:rsidP="00F4360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5C332B" w:rsidRDefault="002B223C" w:rsidP="00F4360B">
            <w:pPr>
              <w:jc w:val="center"/>
              <w:rPr>
                <w:rFonts w:ascii="Cambria" w:hAnsi="Cambria"/>
                <w:b/>
                <w:sz w:val="19"/>
                <w:szCs w:val="19"/>
                <w:lang w:val="uk-UA"/>
              </w:rPr>
            </w:pPr>
            <w:r w:rsidRPr="005C332B">
              <w:rPr>
                <w:rFonts w:ascii="Cambria" w:hAnsi="Cambria"/>
                <w:b/>
                <w:sz w:val="19"/>
                <w:szCs w:val="19"/>
                <w:lang w:val="uk-UA"/>
              </w:rPr>
              <w:t>14</w:t>
            </w:r>
          </w:p>
        </w:tc>
        <w:tc>
          <w:tcPr>
            <w:tcW w:w="7654" w:type="dxa"/>
            <w:gridSpan w:val="2"/>
          </w:tcPr>
          <w:p w:rsidR="002B223C" w:rsidRPr="00111875" w:rsidRDefault="002B223C" w:rsidP="005C332B">
            <w:pPr>
              <w:rPr>
                <w:rFonts w:ascii="Cambria" w:hAnsi="Cambria"/>
                <w:spacing w:val="-8"/>
                <w:sz w:val="19"/>
                <w:szCs w:val="19"/>
                <w:lang w:val="uk-UA"/>
              </w:rPr>
            </w:pPr>
            <w:r w:rsidRPr="005C332B">
              <w:rPr>
                <w:b/>
                <w:sz w:val="19"/>
                <w:szCs w:val="19"/>
              </w:rPr>
              <w:t>Тема 14. Інтернет-технології в бізнесі</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2</w:t>
            </w:r>
          </w:p>
        </w:tc>
      </w:tr>
      <w:tr w:rsidR="002B223C" w:rsidRPr="00111875" w:rsidTr="00810AFE">
        <w:trPr>
          <w:trHeight w:val="20"/>
          <w:jc w:val="center"/>
        </w:trPr>
        <w:tc>
          <w:tcPr>
            <w:tcW w:w="846" w:type="dxa"/>
            <w:vMerge/>
            <w:vAlign w:val="center"/>
          </w:tcPr>
          <w:p w:rsidR="002B223C" w:rsidRPr="005C332B" w:rsidRDefault="002B223C" w:rsidP="0019736C">
            <w:pPr>
              <w:jc w:val="center"/>
              <w:rPr>
                <w:rFonts w:ascii="Cambria" w:hAnsi="Cambria"/>
                <w:b/>
                <w:sz w:val="19"/>
                <w:szCs w:val="19"/>
                <w:lang w:val="uk-UA"/>
              </w:rPr>
            </w:pPr>
          </w:p>
        </w:tc>
        <w:tc>
          <w:tcPr>
            <w:tcW w:w="6095" w:type="dxa"/>
          </w:tcPr>
          <w:p w:rsidR="002B223C" w:rsidRPr="00111875" w:rsidRDefault="002B223C" w:rsidP="0019736C">
            <w:pPr>
              <w:jc w:val="both"/>
              <w:rPr>
                <w:rFonts w:ascii="Cambria" w:hAnsi="Cambria"/>
                <w:b/>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19736C">
            <w:pPr>
              <w:jc w:val="center"/>
              <w:rPr>
                <w:rFonts w:ascii="Cambria" w:hAnsi="Cambria"/>
                <w:spacing w:val="-8"/>
                <w:sz w:val="19"/>
                <w:szCs w:val="19"/>
                <w:lang w:val="uk-UA"/>
              </w:rPr>
            </w:pP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 1)</w:t>
            </w:r>
          </w:p>
        </w:tc>
        <w:tc>
          <w:tcPr>
            <w:tcW w:w="1560" w:type="dxa"/>
            <w:vMerge/>
            <w:vAlign w:val="center"/>
          </w:tcPr>
          <w:p w:rsidR="002B223C" w:rsidRPr="00111875" w:rsidRDefault="002B223C" w:rsidP="0019736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5C332B" w:rsidRDefault="002B223C" w:rsidP="005C332B">
            <w:pPr>
              <w:jc w:val="center"/>
              <w:rPr>
                <w:rFonts w:ascii="Cambria" w:hAnsi="Cambria"/>
                <w:b/>
                <w:sz w:val="19"/>
                <w:szCs w:val="19"/>
                <w:lang w:val="uk-UA"/>
              </w:rPr>
            </w:pPr>
          </w:p>
        </w:tc>
        <w:tc>
          <w:tcPr>
            <w:tcW w:w="6095" w:type="dxa"/>
          </w:tcPr>
          <w:p w:rsidR="002B223C" w:rsidRPr="00111875" w:rsidRDefault="002B223C" w:rsidP="005C332B">
            <w:pPr>
              <w:jc w:val="both"/>
              <w:rPr>
                <w:rFonts w:ascii="Cambria" w:hAnsi="Cambria"/>
                <w:b/>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5C332B">
            <w:pPr>
              <w:jc w:val="center"/>
              <w:rPr>
                <w:rFonts w:ascii="Cambria" w:hAnsi="Cambria"/>
                <w:spacing w:val="-8"/>
                <w:sz w:val="19"/>
                <w:szCs w:val="19"/>
                <w:lang w:val="uk-UA"/>
              </w:rPr>
            </w:pPr>
          </w:p>
        </w:tc>
        <w:tc>
          <w:tcPr>
            <w:tcW w:w="1560" w:type="dxa"/>
            <w:vMerge/>
            <w:vAlign w:val="center"/>
          </w:tcPr>
          <w:p w:rsidR="002B223C" w:rsidRPr="00111875" w:rsidRDefault="002B223C" w:rsidP="005C332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5C332B" w:rsidRDefault="002B223C" w:rsidP="00F4360B">
            <w:pPr>
              <w:jc w:val="center"/>
              <w:rPr>
                <w:rFonts w:ascii="Cambria" w:hAnsi="Cambria"/>
                <w:b/>
                <w:sz w:val="19"/>
                <w:szCs w:val="19"/>
                <w:lang w:val="uk-UA"/>
              </w:rPr>
            </w:pPr>
            <w:r w:rsidRPr="005C332B">
              <w:rPr>
                <w:rFonts w:ascii="Cambria" w:hAnsi="Cambria"/>
                <w:b/>
                <w:sz w:val="19"/>
                <w:szCs w:val="19"/>
                <w:lang w:val="uk-UA"/>
              </w:rPr>
              <w:t>15</w:t>
            </w:r>
          </w:p>
        </w:tc>
        <w:tc>
          <w:tcPr>
            <w:tcW w:w="7654" w:type="dxa"/>
            <w:gridSpan w:val="2"/>
          </w:tcPr>
          <w:p w:rsidR="002B223C" w:rsidRPr="00111875" w:rsidRDefault="002B223C" w:rsidP="005C332B">
            <w:pPr>
              <w:rPr>
                <w:rFonts w:ascii="Cambria" w:hAnsi="Cambria"/>
                <w:spacing w:val="-8"/>
                <w:sz w:val="19"/>
                <w:szCs w:val="19"/>
                <w:lang w:val="uk-UA"/>
              </w:rPr>
            </w:pPr>
            <w:r w:rsidRPr="005C332B">
              <w:rPr>
                <w:b/>
                <w:iCs/>
                <w:sz w:val="19"/>
                <w:szCs w:val="19"/>
              </w:rPr>
              <w:t>Тема 17. Управління персоналом новоствореного бізнесу</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2</w:t>
            </w:r>
          </w:p>
        </w:tc>
      </w:tr>
      <w:tr w:rsidR="002B223C" w:rsidRPr="00111875" w:rsidTr="00810AFE">
        <w:trPr>
          <w:trHeight w:val="20"/>
          <w:jc w:val="center"/>
        </w:trPr>
        <w:tc>
          <w:tcPr>
            <w:tcW w:w="846" w:type="dxa"/>
            <w:vMerge/>
            <w:vAlign w:val="center"/>
          </w:tcPr>
          <w:p w:rsidR="002B223C" w:rsidRPr="005C332B" w:rsidRDefault="002B223C" w:rsidP="0019736C">
            <w:pPr>
              <w:jc w:val="center"/>
              <w:rPr>
                <w:rFonts w:ascii="Cambria" w:hAnsi="Cambria"/>
                <w:b/>
                <w:sz w:val="19"/>
                <w:szCs w:val="19"/>
                <w:lang w:val="uk-UA"/>
              </w:rPr>
            </w:pPr>
          </w:p>
        </w:tc>
        <w:tc>
          <w:tcPr>
            <w:tcW w:w="6095" w:type="dxa"/>
          </w:tcPr>
          <w:p w:rsidR="002B223C" w:rsidRPr="00111875" w:rsidRDefault="002B223C" w:rsidP="0019736C">
            <w:pPr>
              <w:jc w:val="both"/>
              <w:rPr>
                <w:rFonts w:ascii="Cambria" w:hAnsi="Cambria"/>
                <w:b/>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19736C">
            <w:pPr>
              <w:jc w:val="center"/>
              <w:rPr>
                <w:rFonts w:ascii="Cambria" w:hAnsi="Cambria"/>
                <w:spacing w:val="-8"/>
                <w:sz w:val="19"/>
                <w:szCs w:val="19"/>
                <w:lang w:val="uk-UA"/>
              </w:rPr>
            </w:pP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 1)</w:t>
            </w:r>
          </w:p>
        </w:tc>
        <w:tc>
          <w:tcPr>
            <w:tcW w:w="1560" w:type="dxa"/>
            <w:vMerge/>
            <w:vAlign w:val="center"/>
          </w:tcPr>
          <w:p w:rsidR="002B223C" w:rsidRPr="00111875" w:rsidRDefault="002B223C" w:rsidP="0019736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5C332B" w:rsidRDefault="002B223C" w:rsidP="005C332B">
            <w:pPr>
              <w:jc w:val="center"/>
              <w:rPr>
                <w:rFonts w:ascii="Cambria" w:hAnsi="Cambria"/>
                <w:b/>
                <w:sz w:val="19"/>
                <w:szCs w:val="19"/>
                <w:lang w:val="uk-UA"/>
              </w:rPr>
            </w:pPr>
          </w:p>
        </w:tc>
        <w:tc>
          <w:tcPr>
            <w:tcW w:w="6095" w:type="dxa"/>
          </w:tcPr>
          <w:p w:rsidR="002B223C" w:rsidRPr="00111875" w:rsidRDefault="002B223C" w:rsidP="005C332B">
            <w:pPr>
              <w:jc w:val="both"/>
              <w:rPr>
                <w:rFonts w:ascii="Cambria" w:hAnsi="Cambria"/>
                <w:b/>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tcPr>
          <w:p w:rsidR="002B223C" w:rsidRPr="00111875" w:rsidRDefault="002B223C" w:rsidP="005C332B">
            <w:pPr>
              <w:jc w:val="center"/>
              <w:rPr>
                <w:rFonts w:ascii="Cambria" w:hAnsi="Cambria"/>
                <w:spacing w:val="-8"/>
                <w:sz w:val="19"/>
                <w:szCs w:val="19"/>
                <w:lang w:val="uk-UA"/>
              </w:rPr>
            </w:pPr>
          </w:p>
        </w:tc>
        <w:tc>
          <w:tcPr>
            <w:tcW w:w="1560" w:type="dxa"/>
            <w:vMerge/>
            <w:vAlign w:val="center"/>
          </w:tcPr>
          <w:p w:rsidR="002B223C" w:rsidRPr="00111875" w:rsidRDefault="002B223C" w:rsidP="005C332B">
            <w:pPr>
              <w:jc w:val="center"/>
              <w:rPr>
                <w:rFonts w:ascii="Cambria" w:hAnsi="Cambria"/>
                <w:b/>
                <w:bCs/>
                <w:sz w:val="19"/>
                <w:szCs w:val="19"/>
                <w:lang w:val="uk-UA"/>
              </w:rPr>
            </w:pPr>
          </w:p>
        </w:tc>
      </w:tr>
      <w:tr w:rsidR="002B223C" w:rsidRPr="00111875" w:rsidTr="00810AFE">
        <w:trPr>
          <w:trHeight w:val="20"/>
          <w:jc w:val="center"/>
        </w:trPr>
        <w:tc>
          <w:tcPr>
            <w:tcW w:w="846" w:type="dxa"/>
            <w:vMerge w:val="restart"/>
            <w:vAlign w:val="center"/>
          </w:tcPr>
          <w:p w:rsidR="002B223C" w:rsidRPr="005C332B" w:rsidRDefault="002B223C" w:rsidP="00F4360B">
            <w:pPr>
              <w:jc w:val="center"/>
              <w:rPr>
                <w:rFonts w:ascii="Cambria" w:hAnsi="Cambria"/>
                <w:b/>
                <w:sz w:val="19"/>
                <w:szCs w:val="19"/>
                <w:lang w:val="uk-UA"/>
              </w:rPr>
            </w:pPr>
            <w:r w:rsidRPr="005C332B">
              <w:rPr>
                <w:rFonts w:ascii="Cambria" w:hAnsi="Cambria"/>
                <w:b/>
                <w:sz w:val="19"/>
                <w:szCs w:val="19"/>
                <w:lang w:val="uk-UA"/>
              </w:rPr>
              <w:t>16</w:t>
            </w:r>
          </w:p>
        </w:tc>
        <w:tc>
          <w:tcPr>
            <w:tcW w:w="7654" w:type="dxa"/>
            <w:gridSpan w:val="2"/>
          </w:tcPr>
          <w:p w:rsidR="002B223C" w:rsidRPr="005C332B" w:rsidRDefault="002B223C" w:rsidP="005C332B">
            <w:pPr>
              <w:rPr>
                <w:b/>
                <w:iCs/>
                <w:sz w:val="19"/>
                <w:szCs w:val="19"/>
              </w:rPr>
            </w:pPr>
            <w:r w:rsidRPr="005C332B">
              <w:rPr>
                <w:b/>
                <w:sz w:val="19"/>
                <w:szCs w:val="19"/>
              </w:rPr>
              <w:t>Тема 19. Соціально відповідальне ведення бізнесу як запорука конкурентоспроможності</w:t>
            </w:r>
          </w:p>
        </w:tc>
        <w:tc>
          <w:tcPr>
            <w:tcW w:w="1560" w:type="dxa"/>
            <w:vMerge w:val="restart"/>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1</w:t>
            </w:r>
          </w:p>
        </w:tc>
      </w:tr>
      <w:tr w:rsidR="002B223C" w:rsidRPr="00111875" w:rsidTr="00810AFE">
        <w:trPr>
          <w:trHeight w:val="20"/>
          <w:jc w:val="center"/>
        </w:trPr>
        <w:tc>
          <w:tcPr>
            <w:tcW w:w="846" w:type="dxa"/>
            <w:vMerge/>
            <w:vAlign w:val="center"/>
          </w:tcPr>
          <w:p w:rsidR="002B223C" w:rsidRPr="00111875" w:rsidRDefault="002B223C" w:rsidP="0019736C">
            <w:pPr>
              <w:jc w:val="center"/>
              <w:rPr>
                <w:rFonts w:ascii="Cambria" w:hAnsi="Cambria"/>
                <w:bCs/>
                <w:sz w:val="19"/>
                <w:szCs w:val="19"/>
                <w:lang w:val="uk-UA"/>
              </w:rPr>
            </w:pPr>
          </w:p>
        </w:tc>
        <w:tc>
          <w:tcPr>
            <w:tcW w:w="6095" w:type="dxa"/>
          </w:tcPr>
          <w:p w:rsidR="002B223C" w:rsidRPr="00111875" w:rsidRDefault="002B223C" w:rsidP="0019736C">
            <w:pPr>
              <w:jc w:val="both"/>
              <w:rPr>
                <w:rFonts w:ascii="Cambria" w:hAnsi="Cambria"/>
                <w:b/>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vAlign w:val="center"/>
          </w:tcPr>
          <w:p w:rsidR="002B223C" w:rsidRPr="00111875" w:rsidRDefault="002B223C" w:rsidP="0019736C">
            <w:pPr>
              <w:jc w:val="center"/>
              <w:rPr>
                <w:rFonts w:ascii="Cambria" w:hAnsi="Cambria"/>
                <w:spacing w:val="-8"/>
                <w:sz w:val="19"/>
                <w:szCs w:val="19"/>
                <w:lang w:val="uk-UA"/>
              </w:rPr>
            </w:pPr>
            <w:r>
              <w:rPr>
                <w:rFonts w:ascii="Cambria" w:hAnsi="Cambria"/>
                <w:bCs/>
                <w:sz w:val="19"/>
                <w:szCs w:val="19"/>
                <w:lang w:val="uk-UA"/>
              </w:rPr>
              <w:t>2</w:t>
            </w:r>
            <w:r w:rsidRPr="00111875">
              <w:rPr>
                <w:rFonts w:ascii="Cambria" w:hAnsi="Cambria"/>
                <w:bCs/>
                <w:sz w:val="19"/>
                <w:szCs w:val="19"/>
                <w:lang w:val="uk-UA"/>
              </w:rPr>
              <w:t xml:space="preserve"> = («</w:t>
            </w:r>
            <w:r>
              <w:rPr>
                <w:rFonts w:ascii="Cambria" w:hAnsi="Cambria"/>
                <w:bCs/>
                <w:sz w:val="19"/>
                <w:szCs w:val="19"/>
                <w:lang w:val="uk-UA"/>
              </w:rPr>
              <w:t>2</w:t>
            </w:r>
            <w:r w:rsidRPr="00111875">
              <w:rPr>
                <w:rFonts w:ascii="Cambria" w:hAnsi="Cambria"/>
                <w:bCs/>
                <w:sz w:val="19"/>
                <w:szCs w:val="19"/>
                <w:lang w:val="uk-UA"/>
              </w:rPr>
              <w:t>» × 1)</w:t>
            </w:r>
          </w:p>
        </w:tc>
        <w:tc>
          <w:tcPr>
            <w:tcW w:w="1560" w:type="dxa"/>
            <w:vMerge/>
            <w:vAlign w:val="center"/>
          </w:tcPr>
          <w:p w:rsidR="002B223C" w:rsidRPr="00111875" w:rsidRDefault="002B223C" w:rsidP="0019736C">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5C332B">
            <w:pPr>
              <w:jc w:val="center"/>
              <w:rPr>
                <w:rFonts w:ascii="Cambria" w:hAnsi="Cambria"/>
                <w:bCs/>
                <w:sz w:val="19"/>
                <w:szCs w:val="19"/>
                <w:lang w:val="uk-UA"/>
              </w:rPr>
            </w:pPr>
          </w:p>
        </w:tc>
        <w:tc>
          <w:tcPr>
            <w:tcW w:w="6095" w:type="dxa"/>
          </w:tcPr>
          <w:p w:rsidR="002B223C" w:rsidRPr="00111875" w:rsidRDefault="002B223C" w:rsidP="005C332B">
            <w:pPr>
              <w:jc w:val="both"/>
              <w:rPr>
                <w:rFonts w:ascii="Cambria" w:hAnsi="Cambria"/>
                <w:b/>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tcPr>
          <w:p w:rsidR="002B223C" w:rsidRPr="00111875" w:rsidRDefault="002B223C" w:rsidP="005C332B">
            <w:pPr>
              <w:jc w:val="center"/>
              <w:rPr>
                <w:rFonts w:ascii="Cambria" w:hAnsi="Cambria"/>
                <w:spacing w:val="-8"/>
                <w:sz w:val="19"/>
                <w:szCs w:val="19"/>
                <w:lang w:val="uk-UA"/>
              </w:rPr>
            </w:pPr>
          </w:p>
        </w:tc>
        <w:tc>
          <w:tcPr>
            <w:tcW w:w="1560" w:type="dxa"/>
            <w:vMerge/>
            <w:vAlign w:val="center"/>
          </w:tcPr>
          <w:p w:rsidR="002B223C" w:rsidRPr="00111875" w:rsidRDefault="002B223C" w:rsidP="005C332B">
            <w:pPr>
              <w:jc w:val="center"/>
              <w:rPr>
                <w:rFonts w:ascii="Cambria" w:hAnsi="Cambria"/>
                <w:b/>
                <w:bCs/>
                <w:sz w:val="19"/>
                <w:szCs w:val="19"/>
                <w:lang w:val="uk-UA"/>
              </w:rPr>
            </w:pPr>
          </w:p>
        </w:tc>
      </w:tr>
      <w:tr w:rsidR="002B223C" w:rsidRPr="00111875" w:rsidTr="00810AFE">
        <w:trPr>
          <w:trHeight w:val="20"/>
          <w:jc w:val="center"/>
        </w:trPr>
        <w:tc>
          <w:tcPr>
            <w:tcW w:w="846" w:type="dxa"/>
            <w:vMerge/>
            <w:vAlign w:val="center"/>
          </w:tcPr>
          <w:p w:rsidR="002B223C" w:rsidRPr="00111875" w:rsidRDefault="002B223C" w:rsidP="00F4360B">
            <w:pPr>
              <w:jc w:val="center"/>
              <w:rPr>
                <w:rFonts w:ascii="Cambria" w:hAnsi="Cambria"/>
                <w:bCs/>
                <w:sz w:val="19"/>
                <w:szCs w:val="19"/>
                <w:lang w:val="uk-UA"/>
              </w:rPr>
            </w:pPr>
          </w:p>
        </w:tc>
        <w:tc>
          <w:tcPr>
            <w:tcW w:w="6095" w:type="dxa"/>
          </w:tcPr>
          <w:p w:rsidR="002B223C" w:rsidRPr="00111875" w:rsidRDefault="002B223C" w:rsidP="00F4360B">
            <w:pPr>
              <w:jc w:val="both"/>
              <w:rPr>
                <w:rFonts w:ascii="Cambria" w:hAnsi="Cambria"/>
                <w:b/>
                <w:bCs/>
                <w:sz w:val="19"/>
                <w:szCs w:val="19"/>
                <w:lang w:val="uk-UA"/>
              </w:rPr>
            </w:pPr>
            <w:r w:rsidRPr="00111875">
              <w:rPr>
                <w:rFonts w:ascii="Cambria" w:hAnsi="Cambria"/>
                <w:b/>
                <w:bCs/>
                <w:sz w:val="19"/>
                <w:szCs w:val="19"/>
                <w:lang w:val="uk-UA"/>
              </w:rPr>
              <w:t>Контрольна модульна робота</w:t>
            </w:r>
          </w:p>
        </w:tc>
        <w:tc>
          <w:tcPr>
            <w:tcW w:w="1559" w:type="dxa"/>
          </w:tcPr>
          <w:p w:rsidR="002B223C" w:rsidRPr="00111875" w:rsidRDefault="002B223C" w:rsidP="00F4360B">
            <w:pPr>
              <w:jc w:val="center"/>
              <w:rPr>
                <w:rFonts w:ascii="Cambria" w:hAnsi="Cambria"/>
                <w:spacing w:val="-8"/>
                <w:sz w:val="19"/>
                <w:szCs w:val="19"/>
                <w:lang w:val="uk-UA"/>
              </w:rPr>
            </w:pPr>
          </w:p>
        </w:tc>
        <w:tc>
          <w:tcPr>
            <w:tcW w:w="1560" w:type="dxa"/>
            <w:vAlign w:val="center"/>
          </w:tcPr>
          <w:p w:rsidR="002B223C" w:rsidRPr="00111875" w:rsidRDefault="002B223C" w:rsidP="00F4360B">
            <w:pPr>
              <w:jc w:val="center"/>
              <w:rPr>
                <w:rFonts w:ascii="Cambria" w:hAnsi="Cambria"/>
                <w:b/>
                <w:bCs/>
                <w:sz w:val="19"/>
                <w:szCs w:val="19"/>
                <w:lang w:val="uk-UA"/>
              </w:rPr>
            </w:pPr>
            <w:r>
              <w:rPr>
                <w:rFonts w:ascii="Cambria" w:hAnsi="Cambria"/>
                <w:b/>
                <w:bCs/>
                <w:sz w:val="19"/>
                <w:szCs w:val="19"/>
                <w:lang w:val="uk-UA"/>
              </w:rPr>
              <w:t>10</w:t>
            </w:r>
          </w:p>
        </w:tc>
      </w:tr>
      <w:tr w:rsidR="002B223C" w:rsidRPr="00111875" w:rsidTr="00810AFE">
        <w:trPr>
          <w:trHeight w:val="20"/>
          <w:jc w:val="center"/>
        </w:trPr>
        <w:tc>
          <w:tcPr>
            <w:tcW w:w="846" w:type="dxa"/>
            <w:vAlign w:val="center"/>
          </w:tcPr>
          <w:p w:rsidR="002B223C" w:rsidRPr="00111875" w:rsidRDefault="002B223C" w:rsidP="005C332B">
            <w:pPr>
              <w:jc w:val="center"/>
              <w:rPr>
                <w:rFonts w:ascii="Cambria" w:hAnsi="Cambria"/>
                <w:bCs/>
                <w:sz w:val="19"/>
                <w:szCs w:val="19"/>
                <w:lang w:val="uk-UA"/>
              </w:rPr>
            </w:pPr>
          </w:p>
        </w:tc>
        <w:tc>
          <w:tcPr>
            <w:tcW w:w="6095" w:type="dxa"/>
          </w:tcPr>
          <w:p w:rsidR="002B223C" w:rsidRPr="00111875" w:rsidRDefault="002B223C" w:rsidP="005C332B">
            <w:pPr>
              <w:jc w:val="both"/>
              <w:rPr>
                <w:rFonts w:ascii="Cambria" w:hAnsi="Cambria"/>
                <w:sz w:val="19"/>
                <w:szCs w:val="19"/>
                <w:lang w:val="uk-UA"/>
              </w:rPr>
            </w:pPr>
            <w:r w:rsidRPr="00111875">
              <w:rPr>
                <w:rFonts w:ascii="Cambria" w:hAnsi="Cambria"/>
                <w:sz w:val="19"/>
                <w:szCs w:val="19"/>
                <w:lang w:val="uk-UA"/>
              </w:rPr>
              <w:t>Додатково: активність у дискусії на навчальних заняттях, уміння формулювати і відстоювати свою позицію</w:t>
            </w:r>
          </w:p>
        </w:tc>
        <w:tc>
          <w:tcPr>
            <w:tcW w:w="1559" w:type="dxa"/>
            <w:vAlign w:val="center"/>
          </w:tcPr>
          <w:p w:rsidR="002B223C" w:rsidRPr="00111875" w:rsidRDefault="002B223C" w:rsidP="005C332B">
            <w:pPr>
              <w:jc w:val="center"/>
              <w:rPr>
                <w:rFonts w:ascii="Cambria" w:hAnsi="Cambria"/>
                <w:spacing w:val="-8"/>
                <w:sz w:val="19"/>
                <w:szCs w:val="19"/>
                <w:lang w:val="uk-UA"/>
              </w:rPr>
            </w:pPr>
            <w:r w:rsidRPr="00111875">
              <w:rPr>
                <w:rFonts w:ascii="Cambria" w:hAnsi="Cambria"/>
                <w:spacing w:val="-8"/>
                <w:sz w:val="19"/>
                <w:szCs w:val="19"/>
                <w:lang w:val="uk-UA"/>
              </w:rPr>
              <w:t>2</w:t>
            </w:r>
          </w:p>
        </w:tc>
        <w:tc>
          <w:tcPr>
            <w:tcW w:w="1560" w:type="dxa"/>
            <w:vAlign w:val="center"/>
          </w:tcPr>
          <w:p w:rsidR="002B223C" w:rsidRPr="00111875" w:rsidRDefault="002B223C" w:rsidP="005C332B">
            <w:pPr>
              <w:jc w:val="center"/>
              <w:rPr>
                <w:rFonts w:ascii="Cambria" w:hAnsi="Cambria"/>
                <w:b/>
                <w:bCs/>
                <w:sz w:val="19"/>
                <w:szCs w:val="19"/>
                <w:lang w:val="uk-UA"/>
              </w:rPr>
            </w:pPr>
            <w:r>
              <w:rPr>
                <w:rFonts w:ascii="Cambria" w:hAnsi="Cambria"/>
                <w:b/>
                <w:bCs/>
                <w:sz w:val="19"/>
                <w:szCs w:val="19"/>
                <w:lang w:val="uk-UA"/>
              </w:rPr>
              <w:t>2</w:t>
            </w:r>
          </w:p>
        </w:tc>
      </w:tr>
      <w:tr w:rsidR="002B223C" w:rsidRPr="00111875" w:rsidTr="00810AFE">
        <w:trPr>
          <w:trHeight w:val="20"/>
          <w:jc w:val="center"/>
        </w:trPr>
        <w:tc>
          <w:tcPr>
            <w:tcW w:w="846" w:type="dxa"/>
            <w:vAlign w:val="center"/>
          </w:tcPr>
          <w:p w:rsidR="002B223C" w:rsidRPr="00111875" w:rsidRDefault="002B223C" w:rsidP="005C332B">
            <w:pPr>
              <w:jc w:val="center"/>
              <w:rPr>
                <w:rFonts w:ascii="Cambria" w:hAnsi="Cambria"/>
                <w:bCs/>
                <w:sz w:val="19"/>
                <w:szCs w:val="19"/>
                <w:lang w:val="uk-UA"/>
              </w:rPr>
            </w:pPr>
          </w:p>
        </w:tc>
        <w:tc>
          <w:tcPr>
            <w:tcW w:w="6095" w:type="dxa"/>
          </w:tcPr>
          <w:p w:rsidR="002B223C" w:rsidRPr="00111875" w:rsidRDefault="002B223C" w:rsidP="005C332B">
            <w:pPr>
              <w:jc w:val="both"/>
              <w:rPr>
                <w:rFonts w:ascii="Cambria" w:hAnsi="Cambria"/>
                <w:b/>
                <w:bCs/>
                <w:sz w:val="19"/>
                <w:szCs w:val="19"/>
                <w:lang w:val="uk-UA"/>
              </w:rPr>
            </w:pPr>
            <w:r w:rsidRPr="00111875">
              <w:rPr>
                <w:rFonts w:ascii="Cambria" w:hAnsi="Cambria"/>
                <w:b/>
                <w:bCs/>
                <w:sz w:val="19"/>
                <w:szCs w:val="19"/>
                <w:lang w:val="uk-UA"/>
              </w:rPr>
              <w:t>Он-лайн навчання на платформі Прометеус за курсами «Пі</w:t>
            </w:r>
            <w:r w:rsidRPr="00111875">
              <w:rPr>
                <w:rFonts w:ascii="Cambria" w:hAnsi="Cambria"/>
                <w:b/>
                <w:bCs/>
                <w:sz w:val="19"/>
                <w:szCs w:val="19"/>
                <w:lang w:val="uk-UA"/>
              </w:rPr>
              <w:t>д</w:t>
            </w:r>
            <w:r w:rsidRPr="00111875">
              <w:rPr>
                <w:rFonts w:ascii="Cambria" w:hAnsi="Cambria"/>
                <w:b/>
                <w:bCs/>
                <w:sz w:val="19"/>
                <w:szCs w:val="19"/>
                <w:lang w:val="uk-UA"/>
              </w:rPr>
              <w:t>приємництво. Власна справа в Україні» або «Як створити ста</w:t>
            </w:r>
            <w:r w:rsidRPr="00111875">
              <w:rPr>
                <w:rFonts w:ascii="Cambria" w:hAnsi="Cambria"/>
                <w:b/>
                <w:bCs/>
                <w:sz w:val="19"/>
                <w:szCs w:val="19"/>
                <w:lang w:val="uk-UA"/>
              </w:rPr>
              <w:t>р</w:t>
            </w:r>
            <w:r w:rsidRPr="00111875">
              <w:rPr>
                <w:rFonts w:ascii="Cambria" w:hAnsi="Cambria"/>
                <w:b/>
                <w:bCs/>
                <w:sz w:val="19"/>
                <w:szCs w:val="19"/>
                <w:lang w:val="uk-UA"/>
              </w:rPr>
              <w:t>тап»</w:t>
            </w:r>
          </w:p>
        </w:tc>
        <w:tc>
          <w:tcPr>
            <w:tcW w:w="1559" w:type="dxa"/>
            <w:vAlign w:val="center"/>
          </w:tcPr>
          <w:p w:rsidR="002B223C" w:rsidRPr="00111875" w:rsidRDefault="002B223C" w:rsidP="005C332B">
            <w:pPr>
              <w:jc w:val="center"/>
              <w:rPr>
                <w:rFonts w:ascii="Cambria" w:hAnsi="Cambria"/>
                <w:spacing w:val="-8"/>
                <w:sz w:val="19"/>
                <w:szCs w:val="19"/>
                <w:lang w:val="uk-UA"/>
              </w:rPr>
            </w:pPr>
          </w:p>
        </w:tc>
        <w:tc>
          <w:tcPr>
            <w:tcW w:w="1560" w:type="dxa"/>
            <w:vAlign w:val="center"/>
          </w:tcPr>
          <w:p w:rsidR="002B223C" w:rsidRPr="00111875" w:rsidRDefault="002B223C" w:rsidP="005C332B">
            <w:pPr>
              <w:jc w:val="center"/>
              <w:rPr>
                <w:rFonts w:ascii="Cambria" w:hAnsi="Cambria"/>
                <w:b/>
                <w:bCs/>
                <w:sz w:val="19"/>
                <w:szCs w:val="19"/>
                <w:lang w:val="uk-UA"/>
              </w:rPr>
            </w:pPr>
            <w:r w:rsidRPr="00111875">
              <w:rPr>
                <w:rFonts w:ascii="Cambria" w:hAnsi="Cambria"/>
                <w:b/>
                <w:bCs/>
                <w:sz w:val="19"/>
                <w:szCs w:val="19"/>
                <w:lang w:val="uk-UA"/>
              </w:rPr>
              <w:t>10</w:t>
            </w:r>
          </w:p>
        </w:tc>
      </w:tr>
      <w:tr w:rsidR="002B223C" w:rsidRPr="00111875" w:rsidTr="00810AFE">
        <w:trPr>
          <w:trHeight w:val="20"/>
          <w:jc w:val="center"/>
        </w:trPr>
        <w:tc>
          <w:tcPr>
            <w:tcW w:w="846" w:type="dxa"/>
            <w:vAlign w:val="center"/>
          </w:tcPr>
          <w:p w:rsidR="002B223C" w:rsidRPr="00111875" w:rsidRDefault="002B223C" w:rsidP="005C332B">
            <w:pPr>
              <w:jc w:val="center"/>
              <w:rPr>
                <w:rFonts w:ascii="Cambria" w:hAnsi="Cambria"/>
                <w:b/>
                <w:bCs/>
                <w:sz w:val="19"/>
                <w:szCs w:val="19"/>
                <w:lang w:val="uk-UA"/>
              </w:rPr>
            </w:pPr>
          </w:p>
        </w:tc>
        <w:tc>
          <w:tcPr>
            <w:tcW w:w="6095" w:type="dxa"/>
          </w:tcPr>
          <w:p w:rsidR="002B223C" w:rsidRPr="00111875" w:rsidRDefault="002B223C" w:rsidP="005C332B">
            <w:pPr>
              <w:jc w:val="both"/>
              <w:rPr>
                <w:rFonts w:ascii="Cambria" w:hAnsi="Cambria"/>
                <w:b/>
                <w:bCs/>
                <w:sz w:val="19"/>
                <w:szCs w:val="19"/>
                <w:lang w:val="uk-UA"/>
              </w:rPr>
            </w:pPr>
            <w:r w:rsidRPr="00111875">
              <w:rPr>
                <w:rFonts w:ascii="Cambria" w:hAnsi="Cambria"/>
                <w:b/>
                <w:bCs/>
                <w:sz w:val="19"/>
                <w:szCs w:val="19"/>
                <w:lang w:val="uk-UA"/>
              </w:rPr>
              <w:t xml:space="preserve">ПІДСУМКОВА </w:t>
            </w:r>
            <w:r>
              <w:rPr>
                <w:rFonts w:ascii="Cambria" w:hAnsi="Cambria"/>
                <w:b/>
                <w:bCs/>
                <w:sz w:val="19"/>
                <w:szCs w:val="19"/>
                <w:lang w:val="uk-UA"/>
              </w:rPr>
              <w:t xml:space="preserve"> КОНТРОЛЬНА </w:t>
            </w:r>
            <w:r w:rsidRPr="00111875">
              <w:rPr>
                <w:rFonts w:ascii="Cambria" w:hAnsi="Cambria"/>
                <w:b/>
                <w:bCs/>
                <w:sz w:val="19"/>
                <w:szCs w:val="19"/>
                <w:lang w:val="uk-UA"/>
              </w:rPr>
              <w:t xml:space="preserve">РОБОТА </w:t>
            </w:r>
          </w:p>
        </w:tc>
        <w:tc>
          <w:tcPr>
            <w:tcW w:w="1559" w:type="dxa"/>
          </w:tcPr>
          <w:p w:rsidR="002B223C" w:rsidRPr="00111875" w:rsidRDefault="002B223C" w:rsidP="005C332B">
            <w:pPr>
              <w:jc w:val="center"/>
              <w:rPr>
                <w:rFonts w:ascii="Cambria" w:hAnsi="Cambria"/>
                <w:spacing w:val="-8"/>
                <w:sz w:val="19"/>
                <w:szCs w:val="19"/>
                <w:lang w:val="uk-UA"/>
              </w:rPr>
            </w:pPr>
          </w:p>
        </w:tc>
        <w:tc>
          <w:tcPr>
            <w:tcW w:w="1560" w:type="dxa"/>
            <w:vAlign w:val="center"/>
          </w:tcPr>
          <w:p w:rsidR="002B223C" w:rsidRPr="00111875" w:rsidRDefault="002B223C" w:rsidP="005C332B">
            <w:pPr>
              <w:jc w:val="center"/>
              <w:rPr>
                <w:rFonts w:ascii="Cambria" w:hAnsi="Cambria"/>
                <w:b/>
                <w:bCs/>
                <w:sz w:val="19"/>
                <w:szCs w:val="19"/>
                <w:lang w:val="uk-UA"/>
              </w:rPr>
            </w:pPr>
            <w:r w:rsidRPr="00111875">
              <w:rPr>
                <w:rFonts w:ascii="Cambria" w:hAnsi="Cambria"/>
                <w:b/>
                <w:bCs/>
                <w:sz w:val="19"/>
                <w:szCs w:val="19"/>
                <w:lang w:val="uk-UA"/>
              </w:rPr>
              <w:t>50</w:t>
            </w:r>
          </w:p>
        </w:tc>
      </w:tr>
      <w:tr w:rsidR="002B223C" w:rsidRPr="00111875" w:rsidTr="00810AFE">
        <w:trPr>
          <w:trHeight w:val="20"/>
          <w:jc w:val="center"/>
        </w:trPr>
        <w:tc>
          <w:tcPr>
            <w:tcW w:w="846" w:type="dxa"/>
            <w:vAlign w:val="center"/>
          </w:tcPr>
          <w:p w:rsidR="002B223C" w:rsidRPr="00111875" w:rsidRDefault="002B223C" w:rsidP="005C332B">
            <w:pPr>
              <w:jc w:val="center"/>
              <w:rPr>
                <w:rFonts w:ascii="Cambria" w:hAnsi="Cambria"/>
                <w:bCs/>
                <w:spacing w:val="-4"/>
                <w:sz w:val="19"/>
                <w:szCs w:val="19"/>
                <w:lang w:val="uk-UA"/>
              </w:rPr>
            </w:pPr>
          </w:p>
        </w:tc>
        <w:tc>
          <w:tcPr>
            <w:tcW w:w="6095" w:type="dxa"/>
          </w:tcPr>
          <w:p w:rsidR="002B223C" w:rsidRPr="00111875" w:rsidRDefault="002B223C" w:rsidP="005C332B">
            <w:pPr>
              <w:jc w:val="both"/>
              <w:rPr>
                <w:rFonts w:ascii="Cambria" w:hAnsi="Cambria"/>
                <w:bCs/>
                <w:spacing w:val="-4"/>
                <w:sz w:val="19"/>
                <w:szCs w:val="19"/>
                <w:lang w:val="uk-UA"/>
              </w:rPr>
            </w:pPr>
            <w:r w:rsidRPr="00111875">
              <w:rPr>
                <w:rFonts w:ascii="Cambria" w:hAnsi="Cambria"/>
                <w:bCs/>
                <w:spacing w:val="-4"/>
                <w:sz w:val="19"/>
                <w:szCs w:val="19"/>
                <w:lang w:val="uk-UA"/>
              </w:rPr>
              <w:t>Представлення результатів науково-дослідних робіт здобувача:</w:t>
            </w:r>
          </w:p>
          <w:p w:rsidR="002B223C" w:rsidRPr="00111875" w:rsidRDefault="002B223C" w:rsidP="005C332B">
            <w:pPr>
              <w:jc w:val="both"/>
              <w:rPr>
                <w:rFonts w:ascii="Cambria" w:hAnsi="Cambria"/>
                <w:bCs/>
                <w:spacing w:val="-4"/>
                <w:sz w:val="19"/>
                <w:szCs w:val="19"/>
                <w:lang w:val="uk-UA"/>
              </w:rPr>
            </w:pPr>
            <w:r w:rsidRPr="00111875">
              <w:rPr>
                <w:rFonts w:ascii="Cambria" w:hAnsi="Cambria"/>
                <w:bCs/>
                <w:spacing w:val="-4"/>
                <w:sz w:val="19"/>
                <w:szCs w:val="19"/>
                <w:lang w:val="uk-UA"/>
              </w:rPr>
              <w:t>1. Участь у студентських конкурсах наукових робіт, конференціях, олімпіадах.</w:t>
            </w:r>
          </w:p>
          <w:p w:rsidR="002B223C" w:rsidRPr="00111875" w:rsidRDefault="002B223C" w:rsidP="005C332B">
            <w:pPr>
              <w:jc w:val="both"/>
              <w:rPr>
                <w:rFonts w:ascii="Cambria" w:hAnsi="Cambria"/>
                <w:sz w:val="19"/>
                <w:szCs w:val="19"/>
                <w:lang w:val="uk-UA"/>
              </w:rPr>
            </w:pPr>
            <w:r w:rsidRPr="00111875">
              <w:rPr>
                <w:rFonts w:ascii="Cambria" w:hAnsi="Cambria"/>
                <w:bCs/>
                <w:spacing w:val="-4"/>
                <w:sz w:val="19"/>
                <w:szCs w:val="19"/>
                <w:lang w:val="uk-UA"/>
              </w:rPr>
              <w:t>2. Публікація тез доповіді на конференцію, статті.</w:t>
            </w:r>
          </w:p>
        </w:tc>
        <w:tc>
          <w:tcPr>
            <w:tcW w:w="1559" w:type="dxa"/>
            <w:vAlign w:val="center"/>
          </w:tcPr>
          <w:p w:rsidR="002B223C" w:rsidRPr="00111875" w:rsidRDefault="002B223C" w:rsidP="005C332B">
            <w:pPr>
              <w:jc w:val="center"/>
              <w:rPr>
                <w:rFonts w:ascii="Cambria" w:hAnsi="Cambria"/>
                <w:bCs/>
                <w:spacing w:val="-4"/>
                <w:sz w:val="19"/>
                <w:szCs w:val="19"/>
                <w:lang w:val="uk-UA"/>
              </w:rPr>
            </w:pPr>
            <w:r w:rsidRPr="00111875">
              <w:rPr>
                <w:rFonts w:ascii="Cambria" w:hAnsi="Cambria"/>
                <w:bCs/>
                <w:spacing w:val="-4"/>
                <w:sz w:val="19"/>
                <w:szCs w:val="19"/>
                <w:lang w:val="uk-UA"/>
              </w:rPr>
              <w:t xml:space="preserve">+ Додаткові </w:t>
            </w:r>
          </w:p>
          <w:p w:rsidR="002B223C" w:rsidRPr="00111875" w:rsidRDefault="002B223C" w:rsidP="005C332B">
            <w:pPr>
              <w:jc w:val="center"/>
              <w:rPr>
                <w:rFonts w:ascii="Cambria" w:hAnsi="Cambria"/>
                <w:bCs/>
                <w:sz w:val="19"/>
                <w:szCs w:val="19"/>
                <w:lang w:val="uk-UA"/>
              </w:rPr>
            </w:pPr>
            <w:r w:rsidRPr="00111875">
              <w:rPr>
                <w:rFonts w:ascii="Cambria" w:hAnsi="Cambria"/>
                <w:bCs/>
                <w:spacing w:val="-4"/>
                <w:sz w:val="19"/>
                <w:szCs w:val="19"/>
                <w:lang w:val="uk-UA"/>
              </w:rPr>
              <w:t xml:space="preserve">(заохочувальні) бали </w:t>
            </w:r>
          </w:p>
        </w:tc>
        <w:tc>
          <w:tcPr>
            <w:tcW w:w="1560" w:type="dxa"/>
            <w:vAlign w:val="center"/>
          </w:tcPr>
          <w:p w:rsidR="002B223C" w:rsidRPr="00111875" w:rsidRDefault="002B223C" w:rsidP="005C332B">
            <w:pPr>
              <w:jc w:val="center"/>
              <w:rPr>
                <w:rFonts w:ascii="Cambria" w:hAnsi="Cambria"/>
                <w:b/>
                <w:bCs/>
                <w:sz w:val="19"/>
                <w:szCs w:val="19"/>
                <w:lang w:val="uk-UA"/>
              </w:rPr>
            </w:pPr>
            <w:r w:rsidRPr="00111875">
              <w:rPr>
                <w:rFonts w:ascii="Cambria" w:hAnsi="Cambria"/>
                <w:b/>
                <w:bCs/>
                <w:spacing w:val="-4"/>
                <w:sz w:val="19"/>
                <w:szCs w:val="19"/>
                <w:lang w:val="uk-UA"/>
              </w:rPr>
              <w:t xml:space="preserve">до 10 </w:t>
            </w:r>
          </w:p>
        </w:tc>
      </w:tr>
      <w:tr w:rsidR="002B223C" w:rsidRPr="00111875" w:rsidTr="00F4360B">
        <w:trPr>
          <w:trHeight w:val="20"/>
          <w:jc w:val="center"/>
        </w:trPr>
        <w:tc>
          <w:tcPr>
            <w:tcW w:w="846" w:type="dxa"/>
            <w:vAlign w:val="center"/>
          </w:tcPr>
          <w:p w:rsidR="002B223C" w:rsidRPr="00111875" w:rsidRDefault="002B223C" w:rsidP="005C332B">
            <w:pPr>
              <w:jc w:val="center"/>
              <w:rPr>
                <w:rFonts w:ascii="Cambria" w:hAnsi="Cambria"/>
                <w:b/>
                <w:bCs/>
                <w:spacing w:val="-4"/>
                <w:sz w:val="19"/>
                <w:szCs w:val="19"/>
                <w:lang w:val="uk-UA"/>
              </w:rPr>
            </w:pPr>
          </w:p>
        </w:tc>
        <w:tc>
          <w:tcPr>
            <w:tcW w:w="7654" w:type="dxa"/>
            <w:gridSpan w:val="2"/>
          </w:tcPr>
          <w:p w:rsidR="002B223C" w:rsidRPr="00111875" w:rsidRDefault="002B223C" w:rsidP="005C332B">
            <w:pPr>
              <w:jc w:val="both"/>
              <w:rPr>
                <w:rFonts w:ascii="Cambria" w:hAnsi="Cambria"/>
                <w:b/>
                <w:bCs/>
                <w:spacing w:val="-4"/>
                <w:sz w:val="19"/>
                <w:szCs w:val="19"/>
                <w:lang w:val="uk-UA"/>
              </w:rPr>
            </w:pPr>
            <w:r w:rsidRPr="00111875">
              <w:rPr>
                <w:rFonts w:ascii="Cambria" w:hAnsi="Cambria"/>
                <w:b/>
                <w:bCs/>
                <w:spacing w:val="-4"/>
                <w:sz w:val="19"/>
                <w:szCs w:val="19"/>
                <w:lang w:val="uk-UA"/>
              </w:rPr>
              <w:t>ВСЬОГО</w:t>
            </w:r>
          </w:p>
        </w:tc>
        <w:tc>
          <w:tcPr>
            <w:tcW w:w="1560" w:type="dxa"/>
          </w:tcPr>
          <w:p w:rsidR="002B223C" w:rsidRPr="00111875" w:rsidRDefault="002B223C" w:rsidP="005C332B">
            <w:pPr>
              <w:jc w:val="center"/>
              <w:rPr>
                <w:rFonts w:ascii="Cambria" w:hAnsi="Cambria"/>
                <w:b/>
                <w:bCs/>
                <w:spacing w:val="-4"/>
                <w:sz w:val="19"/>
                <w:szCs w:val="19"/>
                <w:lang w:val="uk-UA"/>
              </w:rPr>
            </w:pPr>
            <w:r w:rsidRPr="00111875">
              <w:rPr>
                <w:rFonts w:ascii="Cambria" w:hAnsi="Cambria"/>
                <w:b/>
                <w:bCs/>
                <w:spacing w:val="-4"/>
                <w:sz w:val="19"/>
                <w:szCs w:val="19"/>
                <w:lang w:val="uk-UA"/>
              </w:rPr>
              <w:t>100</w:t>
            </w:r>
          </w:p>
        </w:tc>
      </w:tr>
    </w:tbl>
    <w:p w:rsidR="002B223C" w:rsidRPr="00111875" w:rsidRDefault="002B223C" w:rsidP="001F05F1">
      <w:pPr>
        <w:tabs>
          <w:tab w:val="left" w:pos="780"/>
          <w:tab w:val="left" w:pos="851"/>
          <w:tab w:val="left" w:pos="993"/>
          <w:tab w:val="left" w:pos="1134"/>
        </w:tabs>
        <w:suppressAutoHyphens/>
        <w:spacing w:before="120"/>
        <w:ind w:firstLine="567"/>
        <w:contextualSpacing/>
        <w:jc w:val="both"/>
        <w:rPr>
          <w:rFonts w:ascii="Cambria" w:hAnsi="Cambria"/>
          <w:sz w:val="24"/>
          <w:lang w:val="uk-UA"/>
        </w:rPr>
      </w:pPr>
      <w:r w:rsidRPr="00111875">
        <w:rPr>
          <w:rFonts w:ascii="Cambria" w:hAnsi="Cambria"/>
          <w:b/>
          <w:bCs/>
          <w:i/>
          <w:iCs/>
          <w:sz w:val="24"/>
          <w:lang w:val="uk-UA"/>
        </w:rPr>
        <w:t>Якщо здобувач набрав від 0 до 20 балів (включно),</w:t>
      </w:r>
      <w:r w:rsidRPr="00111875">
        <w:rPr>
          <w:rFonts w:ascii="Cambria" w:hAnsi="Cambria"/>
          <w:sz w:val="24"/>
          <w:lang w:val="uk-UA"/>
        </w:rPr>
        <w:t xml:space="preserve"> то він вважається таким, що не виконав вимоги робочої програми навчальної дисципліни та має академічну заборгованість. Він </w:t>
      </w:r>
      <w:r w:rsidRPr="00111875">
        <w:rPr>
          <w:rFonts w:ascii="Cambria" w:hAnsi="Cambria"/>
          <w:i/>
          <w:iCs/>
          <w:sz w:val="24"/>
          <w:lang w:val="uk-UA"/>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w:t>
      </w:r>
      <w:r w:rsidRPr="00111875">
        <w:rPr>
          <w:rFonts w:ascii="Cambria" w:hAnsi="Cambria"/>
          <w:sz w:val="24"/>
          <w:lang w:val="uk-UA"/>
        </w:rPr>
        <w:t xml:space="preserve"> згідно з Положенням про надання додаткових освітніх послуг понад обсяги, встановлені навчальними планами і освітніми програмами.</w:t>
      </w:r>
    </w:p>
    <w:p w:rsidR="002B223C" w:rsidRPr="00111875" w:rsidRDefault="002B223C" w:rsidP="001F05F1">
      <w:pPr>
        <w:widowControl w:val="0"/>
        <w:spacing w:before="120"/>
        <w:ind w:firstLine="567"/>
        <w:jc w:val="both"/>
        <w:rPr>
          <w:rFonts w:ascii="Cambria" w:hAnsi="Cambria"/>
          <w:i/>
          <w:sz w:val="24"/>
          <w:lang w:val="uk-UA"/>
        </w:rPr>
      </w:pPr>
      <w:r w:rsidRPr="00111875">
        <w:rPr>
          <w:rFonts w:ascii="Cambria" w:hAnsi="Cambria"/>
          <w:i/>
          <w:sz w:val="24"/>
          <w:lang w:val="uk-UA"/>
        </w:rPr>
        <w:t>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її виконання в нуль балів</w:t>
      </w:r>
    </w:p>
    <w:p w:rsidR="002B223C" w:rsidRPr="00111875" w:rsidRDefault="002B223C" w:rsidP="001F05F1">
      <w:pPr>
        <w:widowControl w:val="0"/>
        <w:spacing w:before="120"/>
        <w:ind w:firstLine="567"/>
        <w:jc w:val="center"/>
        <w:rPr>
          <w:rFonts w:ascii="Cambria" w:hAnsi="Cambria"/>
          <w:b/>
          <w:sz w:val="24"/>
          <w:lang w:val="uk-UA"/>
        </w:rPr>
      </w:pPr>
      <w:r>
        <w:rPr>
          <w:rFonts w:ascii="Cambria" w:hAnsi="Cambria"/>
          <w:b/>
          <w:sz w:val="24"/>
          <w:lang w:val="uk-UA"/>
        </w:rPr>
        <w:t>4</w:t>
      </w:r>
      <w:r w:rsidRPr="00111875">
        <w:rPr>
          <w:rFonts w:ascii="Cambria" w:hAnsi="Cambria"/>
          <w:b/>
          <w:sz w:val="24"/>
          <w:lang w:val="uk-UA"/>
        </w:rPr>
        <w:t>.2. Критерії оцінювання поточних результатів вивчення навчальної дисципліни</w:t>
      </w:r>
    </w:p>
    <w:p w:rsidR="002B223C" w:rsidRPr="00111875" w:rsidRDefault="002B223C" w:rsidP="001F05F1">
      <w:pPr>
        <w:widowControl w:val="0"/>
        <w:ind w:firstLine="567"/>
        <w:jc w:val="both"/>
        <w:rPr>
          <w:rFonts w:ascii="Cambria" w:hAnsi="Cambria"/>
          <w:bCs/>
          <w:sz w:val="24"/>
          <w:lang w:val="uk-UA"/>
        </w:rPr>
      </w:pPr>
      <w:r w:rsidRPr="00111875">
        <w:rPr>
          <w:rFonts w:ascii="Cambria" w:hAnsi="Cambria"/>
          <w:bCs/>
          <w:sz w:val="24"/>
          <w:lang w:val="uk-UA"/>
        </w:rPr>
        <w:t xml:space="preserve">Відповідно до карти самостійної роботи під час сесії здобувачі заочної форми навчання можуть отримати 30 балів за систематичну та активну роботу на заняттях </w:t>
      </w:r>
      <w:r>
        <w:rPr>
          <w:rFonts w:ascii="Cambria" w:hAnsi="Cambria"/>
          <w:bCs/>
          <w:sz w:val="24"/>
          <w:lang w:val="uk-UA"/>
        </w:rPr>
        <w:t xml:space="preserve">у дистанційному режимі </w:t>
      </w:r>
      <w:r w:rsidRPr="00111875">
        <w:rPr>
          <w:rFonts w:ascii="Cambria" w:hAnsi="Cambria"/>
          <w:bCs/>
          <w:sz w:val="24"/>
          <w:lang w:val="uk-UA"/>
        </w:rPr>
        <w:t xml:space="preserve">(за результати відповідей і виконання розрахункових робіт студенти можуть отримати до </w:t>
      </w:r>
      <w:r>
        <w:rPr>
          <w:rFonts w:ascii="Cambria" w:hAnsi="Cambria"/>
          <w:bCs/>
          <w:sz w:val="24"/>
          <w:lang w:val="uk-UA"/>
        </w:rPr>
        <w:t>2</w:t>
      </w:r>
      <w:r w:rsidRPr="00111875">
        <w:rPr>
          <w:rFonts w:ascii="Cambria" w:hAnsi="Cambria"/>
          <w:bCs/>
          <w:sz w:val="24"/>
          <w:lang w:val="uk-UA"/>
        </w:rPr>
        <w:t xml:space="preserve"> балів і 10 балів – за виконання контрольної (модульної) роботи). Крім того здобувачі в міжсесійний період навчання можуть отримати 10 балів за проходженні он-лайн навчання на платформі Прометеус за курсами «Підприємництво. Власна справа в Україні» або «Як створити стартап».</w:t>
      </w:r>
    </w:p>
    <w:p w:rsidR="002B223C" w:rsidRPr="00111875" w:rsidRDefault="002B223C" w:rsidP="001F05F1">
      <w:pPr>
        <w:widowControl w:val="0"/>
        <w:ind w:firstLine="567"/>
        <w:jc w:val="both"/>
        <w:rPr>
          <w:rFonts w:ascii="Cambria" w:hAnsi="Cambria"/>
          <w:bCs/>
          <w:sz w:val="24"/>
          <w:lang w:val="uk-UA"/>
        </w:rPr>
      </w:pPr>
      <w:r w:rsidRPr="00111875">
        <w:rPr>
          <w:rFonts w:ascii="Cambria" w:hAnsi="Cambria"/>
          <w:bCs/>
          <w:sz w:val="24"/>
          <w:lang w:val="uk-UA"/>
        </w:rPr>
        <w:t>Шкала оцінювання видів робіт поточного контролю знань студентів</w:t>
      </w:r>
    </w:p>
    <w:p w:rsidR="002B223C" w:rsidRPr="00111875" w:rsidRDefault="002B223C" w:rsidP="001F05F1">
      <w:pPr>
        <w:suppressAutoHyphens/>
        <w:ind w:firstLine="568"/>
        <w:jc w:val="both"/>
        <w:rPr>
          <w:rFonts w:ascii="Cambria" w:hAnsi="Cambria"/>
          <w:noProof/>
          <w:sz w:val="24"/>
          <w:lang w:val="uk-UA"/>
        </w:rPr>
      </w:pPr>
      <w:r w:rsidRPr="00111875">
        <w:rPr>
          <w:rFonts w:ascii="Cambria" w:hAnsi="Cambria"/>
          <w:noProof/>
          <w:sz w:val="24"/>
          <w:lang w:val="uk-UA"/>
        </w:rPr>
        <w:t>1) Оцінювання активності на семінарських (практичних) заняттях.</w:t>
      </w:r>
    </w:p>
    <w:p w:rsidR="002B223C" w:rsidRPr="00111875" w:rsidRDefault="002B223C" w:rsidP="001F05F1">
      <w:pPr>
        <w:suppressAutoHyphens/>
        <w:ind w:firstLine="568"/>
        <w:jc w:val="both"/>
        <w:rPr>
          <w:rFonts w:ascii="Cambria" w:hAnsi="Cambria"/>
          <w:noProof/>
          <w:sz w:val="24"/>
          <w:lang w:val="uk-UA"/>
        </w:rPr>
      </w:pPr>
      <w:r w:rsidRPr="00111875">
        <w:rPr>
          <w:rFonts w:ascii="Cambria" w:hAnsi="Cambria"/>
          <w:i/>
          <w:iCs/>
          <w:noProof/>
          <w:sz w:val="24"/>
          <w:lang w:val="uk-UA"/>
        </w:rPr>
        <w:t xml:space="preserve">1.1) Оцінювання правильності </w:t>
      </w:r>
      <w:r w:rsidRPr="00111875">
        <w:rPr>
          <w:rFonts w:ascii="Cambria" w:hAnsi="Cambria"/>
          <w:i/>
          <w:iCs/>
          <w:noProof/>
          <w:sz w:val="24"/>
          <w:szCs w:val="28"/>
          <w:lang w:val="uk-UA"/>
        </w:rPr>
        <w:t xml:space="preserve">відповідей здобувача на теоретичні питання, вирішеня фінансових вправ (практичних завдань) </w:t>
      </w:r>
      <w:r w:rsidRPr="00111875">
        <w:rPr>
          <w:rFonts w:ascii="Cambria" w:hAnsi="Cambria"/>
          <w:i/>
          <w:iCs/>
          <w:noProof/>
          <w:sz w:val="24"/>
          <w:lang w:val="uk-UA"/>
        </w:rPr>
        <w:t xml:space="preserve">тощо. </w:t>
      </w:r>
      <w:r w:rsidRPr="00111875">
        <w:rPr>
          <w:rFonts w:ascii="Cambria" w:hAnsi="Cambria"/>
          <w:noProof/>
          <w:sz w:val="24"/>
          <w:lang w:val="uk-UA"/>
        </w:rPr>
        <w:t xml:space="preserve">Максимальна кількість балів, яку здобувач має право отримати на одному контактному занятті становить 4 бали. Контактні заняття, на яких здобувач може отримати бали за поточну роботу, вказані в карті навчальної роботи здобувача. Загальна кількість балів за підготовку до контактних занять складає суму всіх балів отриманих на заняттях, але не більше ніж 30 балів. </w:t>
      </w:r>
    </w:p>
    <w:p w:rsidR="002B223C" w:rsidRPr="00111875" w:rsidRDefault="002B223C" w:rsidP="001F05F1">
      <w:pPr>
        <w:ind w:firstLine="568"/>
        <w:jc w:val="both"/>
        <w:rPr>
          <w:rFonts w:ascii="Cambria" w:hAnsi="Cambria"/>
          <w:i/>
          <w:iCs/>
          <w:noProof/>
          <w:sz w:val="24"/>
          <w:lang w:val="uk-UA"/>
        </w:rPr>
      </w:pPr>
      <w:r w:rsidRPr="00111875">
        <w:rPr>
          <w:rFonts w:ascii="Cambria" w:hAnsi="Cambria"/>
          <w:i/>
          <w:iCs/>
          <w:noProof/>
          <w:sz w:val="24"/>
          <w:lang w:val="uk-UA"/>
        </w:rPr>
        <w:t>1.2) Критерії оцінювання відповідей здобувача на теоретичні питання, вирішеня практичних завдань і виконання контрольної (модульної) роботи:</w:t>
      </w:r>
    </w:p>
    <w:p w:rsidR="002B223C" w:rsidRPr="00111875" w:rsidRDefault="002B223C" w:rsidP="001F05F1">
      <w:pPr>
        <w:keepNext/>
        <w:spacing w:before="120" w:after="120"/>
        <w:ind w:firstLine="568"/>
        <w:jc w:val="both"/>
        <w:outlineLvl w:val="0"/>
        <w:rPr>
          <w:rFonts w:ascii="Cambria" w:hAnsi="Cambria"/>
          <w:b/>
          <w:bCs/>
          <w:sz w:val="24"/>
          <w:lang w:val="uk-UA"/>
        </w:rPr>
      </w:pPr>
      <w:r w:rsidRPr="00111875">
        <w:rPr>
          <w:rFonts w:ascii="Cambria" w:hAnsi="Cambria"/>
          <w:b/>
          <w:bCs/>
          <w:sz w:val="24"/>
          <w:lang w:val="uk-UA"/>
        </w:rPr>
        <w:t>Критерії оцінювання теоретичних питань.</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931"/>
      </w:tblGrid>
      <w:tr w:rsidR="002B223C" w:rsidRPr="00111875"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2 балА</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може отримати за обґрунтовані, глибокі та теоретично правильні відповіді на поставлені питання; демонструє здатність висловлювати та аргументувати власне ставлення до альтернативних поглядів на певне питання;</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1 бал</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володіє знаннями матеріалу на рівні вимог, наведених вище, але було допущено незначні неточності в поясненні формулюванні термінів і категорій.</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0 баЛІВ</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загальновизначеним, є помилковими. Відповідь містить зайвий матеріал, що не відповідає змісту питання і свідчить про нездатність здобувача зрозуміти питання..</w:t>
            </w:r>
          </w:p>
        </w:tc>
      </w:tr>
    </w:tbl>
    <w:p w:rsidR="002B223C" w:rsidRPr="00111875" w:rsidRDefault="002B223C" w:rsidP="001F05F1">
      <w:pPr>
        <w:keepNext/>
        <w:spacing w:after="120"/>
        <w:ind w:firstLine="568"/>
        <w:jc w:val="both"/>
        <w:outlineLvl w:val="0"/>
        <w:rPr>
          <w:rFonts w:ascii="Cambria" w:hAnsi="Cambria"/>
          <w:b/>
          <w:bCs/>
          <w:sz w:val="24"/>
          <w:lang w:val="uk-UA"/>
        </w:rPr>
      </w:pPr>
      <w:r w:rsidRPr="00111875">
        <w:rPr>
          <w:rFonts w:ascii="Cambria" w:hAnsi="Cambria"/>
          <w:b/>
          <w:bCs/>
          <w:sz w:val="24"/>
          <w:lang w:val="uk-UA"/>
        </w:rPr>
        <w:t>Критерії оцінювання практичних завдань</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931"/>
      </w:tblGrid>
      <w:tr w:rsidR="002B223C" w:rsidRPr="00111875" w:rsidTr="00A268E9">
        <w:tc>
          <w:tcPr>
            <w:tcW w:w="1271" w:type="dxa"/>
            <w:vAlign w:val="center"/>
          </w:tcPr>
          <w:p w:rsidR="002B223C" w:rsidRPr="00A268E9" w:rsidRDefault="002B223C" w:rsidP="00F4360B">
            <w:pPr>
              <w:rPr>
                <w:rFonts w:ascii="Cambria" w:hAnsi="Cambria"/>
                <w:b/>
                <w:bCs/>
                <w:caps/>
                <w:noProof/>
                <w:sz w:val="21"/>
                <w:szCs w:val="21"/>
                <w:lang w:val="uk-UA"/>
              </w:rPr>
            </w:pPr>
            <w:r w:rsidRPr="00A268E9">
              <w:rPr>
                <w:rFonts w:ascii="Cambria" w:hAnsi="Cambria"/>
                <w:b/>
                <w:bCs/>
                <w:caps/>
                <w:noProof/>
                <w:sz w:val="21"/>
                <w:szCs w:val="21"/>
                <w:lang w:val="uk-UA"/>
              </w:rPr>
              <w:t>2 балА</w:t>
            </w:r>
          </w:p>
        </w:tc>
        <w:tc>
          <w:tcPr>
            <w:tcW w:w="8931" w:type="dxa"/>
          </w:tcPr>
          <w:p w:rsidR="002B223C" w:rsidRPr="00A268E9" w:rsidRDefault="002B223C" w:rsidP="00A268E9">
            <w:pPr>
              <w:jc w:val="both"/>
              <w:rPr>
                <w:rFonts w:ascii="Cambria" w:hAnsi="Cambria"/>
                <w:noProof/>
                <w:sz w:val="21"/>
                <w:szCs w:val="21"/>
                <w:lang w:val="uk-UA"/>
              </w:rPr>
            </w:pPr>
            <w:r w:rsidRPr="00A268E9">
              <w:rPr>
                <w:rFonts w:ascii="Cambria" w:hAnsi="Cambria"/>
                <w:noProof/>
                <w:sz w:val="21"/>
                <w:szCs w:val="21"/>
                <w:lang w:val="uk-UA"/>
              </w:rPr>
              <w:t>Здобувач може отримати за виконані розрахунки, які є правильними та обґрунтованими.</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1 бал</w:t>
            </w:r>
          </w:p>
        </w:tc>
        <w:tc>
          <w:tcPr>
            <w:tcW w:w="8931" w:type="dxa"/>
          </w:tcPr>
          <w:p w:rsidR="002B223C" w:rsidRPr="00A268E9" w:rsidRDefault="002B223C" w:rsidP="00A268E9">
            <w:pPr>
              <w:spacing w:before="120"/>
              <w:jc w:val="both"/>
              <w:rPr>
                <w:sz w:val="21"/>
                <w:szCs w:val="21"/>
                <w:lang w:val="uk-UA"/>
              </w:rPr>
            </w:pPr>
            <w:r w:rsidRPr="00A268E9">
              <w:rPr>
                <w:rFonts w:ascii="Cambria" w:hAnsi="Cambria"/>
                <w:noProof/>
                <w:sz w:val="21"/>
                <w:szCs w:val="21"/>
                <w:lang w:val="uk-UA"/>
              </w:rPr>
              <w:t>Здобувач повністю вирішує вправу, однак не завжди приводить пояснення розрахунків, що здійснюються, або відсутня кінцева відповідь до вирішеної задачі або хід розв`язання вірний, але є арифметична помилка у розрахунках.</w:t>
            </w:r>
          </w:p>
        </w:tc>
      </w:tr>
      <w:tr w:rsidR="002B223C" w:rsidRPr="00570CF6" w:rsidTr="00A268E9">
        <w:tc>
          <w:tcPr>
            <w:tcW w:w="1271" w:type="dxa"/>
            <w:vAlign w:val="center"/>
          </w:tcPr>
          <w:p w:rsidR="002B223C" w:rsidRPr="00A268E9" w:rsidRDefault="002B223C" w:rsidP="00A268E9">
            <w:pPr>
              <w:spacing w:before="120"/>
              <w:rPr>
                <w:rFonts w:ascii="Cambria" w:hAnsi="Cambria"/>
                <w:b/>
                <w:bCs/>
                <w:caps/>
                <w:noProof/>
                <w:sz w:val="21"/>
                <w:szCs w:val="21"/>
                <w:lang w:val="uk-UA"/>
              </w:rPr>
            </w:pPr>
            <w:r w:rsidRPr="00A268E9">
              <w:rPr>
                <w:rFonts w:ascii="Cambria" w:hAnsi="Cambria"/>
                <w:b/>
                <w:bCs/>
                <w:caps/>
                <w:noProof/>
                <w:sz w:val="21"/>
                <w:szCs w:val="21"/>
                <w:lang w:val="uk-UA"/>
              </w:rPr>
              <w:t>0 балІВ</w:t>
            </w:r>
          </w:p>
        </w:tc>
        <w:tc>
          <w:tcPr>
            <w:tcW w:w="8931" w:type="dxa"/>
          </w:tcPr>
          <w:p w:rsidR="002B223C" w:rsidRPr="00A268E9" w:rsidRDefault="002B223C" w:rsidP="00A268E9">
            <w:pPr>
              <w:spacing w:before="120"/>
              <w:jc w:val="both"/>
              <w:rPr>
                <w:rFonts w:ascii="Cambria" w:hAnsi="Cambria"/>
                <w:noProof/>
                <w:sz w:val="21"/>
                <w:szCs w:val="21"/>
                <w:lang w:val="uk-UA"/>
              </w:rPr>
            </w:pPr>
            <w:r w:rsidRPr="00A268E9">
              <w:rPr>
                <w:rFonts w:ascii="Cambria" w:hAnsi="Cambria"/>
                <w:noProof/>
                <w:sz w:val="21"/>
                <w:szCs w:val="21"/>
                <w:lang w:val="uk-UA"/>
              </w:rPr>
              <w:t>Здобувач зовсім не розв`язує вправу або розв`язує її невірно; опис та розв`язок є повністю ідентичним опису і розв`язку задачі іншим здобувачем або не відповідає умовам фінансової вправи.</w:t>
            </w:r>
          </w:p>
        </w:tc>
      </w:tr>
    </w:tbl>
    <w:p w:rsidR="002B223C" w:rsidRPr="00111875" w:rsidRDefault="002B223C" w:rsidP="001F05F1">
      <w:pPr>
        <w:tabs>
          <w:tab w:val="left" w:pos="851"/>
        </w:tabs>
        <w:spacing w:before="120"/>
        <w:ind w:firstLine="567"/>
        <w:jc w:val="both"/>
        <w:rPr>
          <w:rFonts w:ascii="Cambria" w:hAnsi="Cambria"/>
          <w:b/>
          <w:bCs/>
          <w:sz w:val="24"/>
          <w:lang w:val="uk-UA"/>
        </w:rPr>
      </w:pPr>
      <w:r w:rsidRPr="00111875">
        <w:rPr>
          <w:rFonts w:ascii="Cambria" w:hAnsi="Cambria"/>
          <w:b/>
          <w:bCs/>
          <w:sz w:val="24"/>
          <w:lang w:val="uk-UA"/>
        </w:rPr>
        <w:t>Критерії оцінювання контрольної (модульної) роботи.</w:t>
      </w:r>
    </w:p>
    <w:p w:rsidR="002B223C" w:rsidRPr="00111875" w:rsidRDefault="002B223C" w:rsidP="001F05F1">
      <w:pPr>
        <w:tabs>
          <w:tab w:val="left" w:pos="851"/>
        </w:tabs>
        <w:ind w:firstLine="567"/>
        <w:jc w:val="both"/>
        <w:rPr>
          <w:rFonts w:ascii="Cambria" w:hAnsi="Cambria"/>
          <w:sz w:val="24"/>
          <w:lang w:val="uk-UA"/>
        </w:rPr>
      </w:pPr>
      <w:r w:rsidRPr="00111875">
        <w:rPr>
          <w:rFonts w:ascii="Cambria" w:hAnsi="Cambria"/>
          <w:sz w:val="24"/>
          <w:lang w:val="uk-UA"/>
        </w:rPr>
        <w:t xml:space="preserve">Контрольна (модульна) робота – це частина робочої програми навчальної дисципліни, завдання для проведення якої включають у себе </w:t>
      </w:r>
      <w:bookmarkStart w:id="15" w:name="_Hlk83304375"/>
      <w:r w:rsidRPr="00111875">
        <w:rPr>
          <w:rFonts w:ascii="Cambria" w:hAnsi="Cambria"/>
          <w:sz w:val="24"/>
          <w:lang w:val="uk-UA"/>
        </w:rPr>
        <w:t xml:space="preserve">вирішення </w:t>
      </w:r>
      <w:r>
        <w:rPr>
          <w:rFonts w:ascii="Cambria" w:hAnsi="Cambria"/>
          <w:sz w:val="24"/>
          <w:lang w:val="uk-UA"/>
        </w:rPr>
        <w:t>практичних завдань</w:t>
      </w:r>
      <w:bookmarkEnd w:id="15"/>
      <w:r w:rsidRPr="00111875">
        <w:rPr>
          <w:rFonts w:ascii="Cambria" w:hAnsi="Cambria"/>
          <w:sz w:val="24"/>
          <w:lang w:val="uk-UA"/>
        </w:rPr>
        <w:t xml:space="preserve">. </w:t>
      </w:r>
    </w:p>
    <w:p w:rsidR="002B223C" w:rsidRPr="00111875" w:rsidRDefault="002B223C" w:rsidP="001F05F1">
      <w:pPr>
        <w:tabs>
          <w:tab w:val="left" w:pos="851"/>
        </w:tabs>
        <w:ind w:firstLine="567"/>
        <w:jc w:val="both"/>
        <w:rPr>
          <w:rFonts w:ascii="Cambria" w:hAnsi="Cambria"/>
          <w:sz w:val="24"/>
          <w:lang w:val="uk-UA"/>
        </w:rPr>
      </w:pPr>
      <w:r w:rsidRPr="00111875">
        <w:rPr>
          <w:rFonts w:ascii="Cambria" w:hAnsi="Cambria"/>
          <w:sz w:val="24"/>
          <w:lang w:val="uk-UA"/>
        </w:rPr>
        <w:t>Контрольна (модульна) робота здійснюється 1 раз на семестр у системі</w:t>
      </w:r>
      <w:r w:rsidRPr="00111875">
        <w:rPr>
          <w:rFonts w:ascii="Cambria" w:hAnsi="Cambria"/>
          <w:bCs/>
          <w:sz w:val="24"/>
          <w:lang w:val="uk-UA"/>
        </w:rPr>
        <w:t xml:space="preserve"> </w:t>
      </w:r>
      <w:r w:rsidRPr="00111875">
        <w:rPr>
          <w:rFonts w:ascii="Cambria" w:hAnsi="Cambria"/>
          <w:bCs/>
          <w:i/>
          <w:sz w:val="24"/>
          <w:lang w:val="uk-UA"/>
        </w:rPr>
        <w:t>Moodle</w:t>
      </w:r>
      <w:r w:rsidRPr="00111875">
        <w:rPr>
          <w:rFonts w:ascii="Cambria" w:hAnsi="Cambria"/>
          <w:sz w:val="24"/>
          <w:lang w:val="uk-UA"/>
        </w:rPr>
        <w:t xml:space="preserve"> </w:t>
      </w:r>
      <w:r w:rsidRPr="00111875">
        <w:rPr>
          <w:rFonts w:ascii="Cambria" w:hAnsi="Cambria"/>
          <w:i/>
          <w:iCs/>
          <w:spacing w:val="-8"/>
          <w:sz w:val="24"/>
          <w:lang w:val="uk-UA"/>
        </w:rPr>
        <w:t>або Google форм або інших засобів проведення тестового контролю</w:t>
      </w:r>
      <w:r w:rsidRPr="00111875">
        <w:rPr>
          <w:rFonts w:ascii="Cambria" w:hAnsi="Cambria"/>
          <w:sz w:val="24"/>
          <w:lang w:val="uk-UA"/>
        </w:rPr>
        <w:t xml:space="preserve"> за відповідними темами та змістовими модулями навчальної дисципліни, кожен з яких оцінюється від 0 до 10 балів. </w:t>
      </w:r>
    </w:p>
    <w:p w:rsidR="002B223C" w:rsidRPr="00111875" w:rsidRDefault="002B223C" w:rsidP="001F05F1">
      <w:pPr>
        <w:tabs>
          <w:tab w:val="left" w:pos="851"/>
        </w:tabs>
        <w:ind w:firstLine="567"/>
        <w:jc w:val="both"/>
        <w:rPr>
          <w:rFonts w:ascii="Cambria" w:hAnsi="Cambria"/>
          <w:b/>
          <w:bCs/>
          <w:sz w:val="24"/>
          <w:lang w:val="uk-UA"/>
        </w:rPr>
      </w:pPr>
      <w:r w:rsidRPr="00111875">
        <w:rPr>
          <w:rFonts w:ascii="Cambria" w:hAnsi="Cambria"/>
          <w:b/>
          <w:bCs/>
          <w:sz w:val="24"/>
          <w:lang w:val="uk-UA"/>
        </w:rPr>
        <w:t xml:space="preserve">Критерії оцінювання самостійної роботи. </w:t>
      </w:r>
    </w:p>
    <w:p w:rsidR="002B223C" w:rsidRPr="00111875" w:rsidRDefault="002B223C" w:rsidP="001F05F1">
      <w:pPr>
        <w:tabs>
          <w:tab w:val="left" w:pos="851"/>
        </w:tabs>
        <w:ind w:firstLine="567"/>
        <w:jc w:val="both"/>
        <w:rPr>
          <w:rFonts w:ascii="Cambria" w:hAnsi="Cambria"/>
          <w:sz w:val="24"/>
          <w:lang w:val="uk-UA"/>
        </w:rPr>
      </w:pPr>
      <w:r w:rsidRPr="00111875">
        <w:rPr>
          <w:rFonts w:ascii="Cambria" w:hAnsi="Cambria"/>
          <w:sz w:val="24"/>
          <w:lang w:val="uk-UA"/>
        </w:rPr>
        <w:t>Вихідні дані щодо виконання індивідуальної роботи здобувач отримує на установчій сесії.</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sz w:val="24"/>
          <w:lang w:val="uk-UA"/>
        </w:rPr>
        <w:t>Самостійна робота складається з окремих ключових елементів розробки бізнес-проекту створення власного підприємства та виконується з використанням інформаційних технологій, зокрема програми Power Point.</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sz w:val="24"/>
          <w:lang w:val="uk-UA"/>
        </w:rPr>
        <w:t>Критерії оцінювання самостійної контрольної роботи:</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40 до 50 балів</w:t>
      </w:r>
      <w:r w:rsidRPr="00111875">
        <w:rPr>
          <w:rFonts w:ascii="Cambria" w:hAnsi="Cambria"/>
          <w:sz w:val="24"/>
          <w:lang w:val="uk-UA"/>
        </w:rPr>
        <w:t xml:space="preserve"> – контрольна робота виконана на високому рівні, бізнес-план відповідає всім вимогам до структури бізнес-плану, строк окупності проекту – до трьох років, високий рівень рентабельності. Ідея створення власного бізнесу відповідає реаліям середовища його функціонування, стратегії загально-державного розвитку, створює нові робочі місця і т. ін. </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31 до 40 балів</w:t>
      </w:r>
      <w:r w:rsidRPr="00111875">
        <w:rPr>
          <w:rFonts w:ascii="Cambria" w:hAnsi="Cambria"/>
          <w:sz w:val="24"/>
          <w:lang w:val="uk-UA"/>
        </w:rPr>
        <w:t>: сутність бізнесу розкрита, про що свідчить достатня повнота та логічність висвітлення етапів реалізації проекту, однак мають місце окремі недоліки непринципового характеру: поверхово зроблений аналіз конкурентного середовища та маркетингових досліджень,  допущено незначні помилки при формуванні організаційного, виробничого чи фінансового плану, наявні незначні арифметичні помилки у розрахунках.</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21 до 30 балів</w:t>
      </w:r>
      <w:r w:rsidRPr="00111875">
        <w:rPr>
          <w:rFonts w:ascii="Cambria" w:hAnsi="Cambria"/>
          <w:sz w:val="24"/>
          <w:lang w:val="uk-UA"/>
        </w:rPr>
        <w:t>: сутність реалізації бізнес-плану в основному розкрита, але мають місце недоліки змістовного характеру: порушена цілісність структури бізнес-плану, відсутній аналіз зовнішнього та внутрішнього середовища функціонування компанії, допущено серйозні помилки у фінансових розрахунках.</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11 до 20 балів</w:t>
      </w:r>
      <w:r w:rsidRPr="00111875">
        <w:rPr>
          <w:rFonts w:ascii="Cambria" w:hAnsi="Cambria"/>
          <w:sz w:val="24"/>
          <w:lang w:val="uk-UA"/>
        </w:rPr>
        <w:t>: розкрито лише сутність бізнес-ідеї створення власного бізнесу, бізнес-план – не структурований, відсутній фінансовий план проекту в визначеній його формі. Студентом подано матеріал лише на окремі аспекти ведення бізнесу.</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i/>
          <w:iCs/>
          <w:sz w:val="24"/>
          <w:lang w:val="uk-UA"/>
        </w:rPr>
        <w:t>Оцінка від 0 до 10 балів</w:t>
      </w:r>
      <w:r w:rsidRPr="00111875">
        <w:rPr>
          <w:rFonts w:ascii="Cambria" w:hAnsi="Cambria"/>
          <w:sz w:val="24"/>
          <w:lang w:val="uk-UA"/>
        </w:rPr>
        <w:t xml:space="preserve">: сутність створення власного бізнесу нерозкрита, розрахунки у практичній частині відсутні або неправильні внаслідок допущення грубих помилок </w:t>
      </w:r>
    </w:p>
    <w:p w:rsidR="002B223C" w:rsidRPr="00111875" w:rsidRDefault="002B223C" w:rsidP="001F05F1">
      <w:pPr>
        <w:tabs>
          <w:tab w:val="left" w:pos="851"/>
        </w:tabs>
        <w:spacing w:before="120"/>
        <w:ind w:firstLine="567"/>
        <w:jc w:val="both"/>
        <w:rPr>
          <w:rFonts w:ascii="Cambria" w:hAnsi="Cambria"/>
          <w:b/>
          <w:bCs/>
          <w:sz w:val="24"/>
          <w:lang w:val="uk-UA"/>
        </w:rPr>
      </w:pPr>
      <w:r w:rsidRPr="00111875">
        <w:rPr>
          <w:rFonts w:ascii="Cambria" w:hAnsi="Cambria"/>
          <w:b/>
          <w:bCs/>
          <w:sz w:val="24"/>
          <w:lang w:val="uk-UA"/>
        </w:rPr>
        <w:t>Крітерії оцінювання проходженні он-лайн навчання на платформі Прометеус.</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sz w:val="24"/>
          <w:lang w:val="uk-UA"/>
        </w:rPr>
        <w:t>Завдання полягає у проходженні он-лайн навчання на платформі Прометеус за курсами «Підприємництво. Власна справа в Україні» або «Як створити стартап».</w:t>
      </w:r>
    </w:p>
    <w:p w:rsidR="002B223C" w:rsidRPr="00111875" w:rsidRDefault="002B223C" w:rsidP="001F05F1">
      <w:pPr>
        <w:tabs>
          <w:tab w:val="left" w:pos="851"/>
        </w:tabs>
        <w:spacing w:before="120"/>
        <w:ind w:firstLine="567"/>
        <w:jc w:val="both"/>
        <w:rPr>
          <w:rFonts w:ascii="Cambria" w:hAnsi="Cambria"/>
          <w:sz w:val="24"/>
          <w:lang w:val="uk-UA"/>
        </w:rPr>
      </w:pPr>
      <w:r w:rsidRPr="00111875">
        <w:rPr>
          <w:rFonts w:ascii="Cambria" w:hAnsi="Cambria"/>
          <w:sz w:val="24"/>
          <w:lang w:val="uk-UA"/>
        </w:rPr>
        <w:t>Формою контролю тут виступає отриманий за результатами он-лайн навчання еле</w:t>
      </w:r>
      <w:r w:rsidRPr="00111875">
        <w:rPr>
          <w:rFonts w:ascii="Cambria" w:hAnsi="Cambria"/>
          <w:sz w:val="24"/>
          <w:lang w:val="uk-UA"/>
        </w:rPr>
        <w:t>к</w:t>
      </w:r>
      <w:r w:rsidRPr="00111875">
        <w:rPr>
          <w:rFonts w:ascii="Cambria" w:hAnsi="Cambria"/>
          <w:sz w:val="24"/>
          <w:lang w:val="uk-UA"/>
        </w:rPr>
        <w:t>тронний сертифікат, який до початку сесії надсилається викладачеві електронною п</w:t>
      </w:r>
      <w:r w:rsidRPr="00111875">
        <w:rPr>
          <w:rFonts w:ascii="Cambria" w:hAnsi="Cambria"/>
          <w:sz w:val="24"/>
          <w:lang w:val="uk-UA"/>
        </w:rPr>
        <w:t>о</w:t>
      </w:r>
      <w:r w:rsidRPr="00111875">
        <w:rPr>
          <w:rFonts w:ascii="Cambria" w:hAnsi="Cambria"/>
          <w:sz w:val="24"/>
          <w:lang w:val="uk-UA"/>
        </w:rPr>
        <w:t>штою.</w:t>
      </w:r>
    </w:p>
    <w:p w:rsidR="002B223C" w:rsidRPr="00111875" w:rsidRDefault="002B223C" w:rsidP="001F05F1">
      <w:pPr>
        <w:tabs>
          <w:tab w:val="left" w:pos="851"/>
        </w:tabs>
        <w:ind w:firstLine="567"/>
        <w:jc w:val="both"/>
        <w:rPr>
          <w:rFonts w:ascii="Cambria" w:hAnsi="Cambria"/>
          <w:sz w:val="24"/>
          <w:lang w:val="uk-UA"/>
        </w:rPr>
      </w:pPr>
      <w:r w:rsidRPr="00111875">
        <w:rPr>
          <w:rFonts w:ascii="Cambria" w:hAnsi="Cambria"/>
          <w:sz w:val="24"/>
          <w:lang w:val="uk-UA"/>
        </w:rPr>
        <w:t>Критерії оцінювання індивідуальної контрольної роботи:</w:t>
      </w:r>
    </w:p>
    <w:p w:rsidR="002B223C" w:rsidRPr="00111875" w:rsidRDefault="002B223C" w:rsidP="001F05F1">
      <w:pPr>
        <w:tabs>
          <w:tab w:val="left" w:pos="851"/>
        </w:tabs>
        <w:ind w:firstLine="567"/>
        <w:jc w:val="both"/>
        <w:rPr>
          <w:rFonts w:ascii="Cambria" w:hAnsi="Cambria"/>
          <w:sz w:val="24"/>
          <w:lang w:val="uk-UA"/>
        </w:rPr>
      </w:pPr>
      <w:r w:rsidRPr="00111875">
        <w:rPr>
          <w:rFonts w:ascii="Cambria" w:hAnsi="Cambria"/>
          <w:i/>
          <w:iCs/>
          <w:sz w:val="24"/>
          <w:lang w:val="uk-UA"/>
        </w:rPr>
        <w:t>Оцінка 10 балів</w:t>
      </w:r>
      <w:r w:rsidRPr="00111875">
        <w:rPr>
          <w:rFonts w:ascii="Cambria" w:hAnsi="Cambria"/>
          <w:sz w:val="24"/>
          <w:lang w:val="uk-UA"/>
        </w:rPr>
        <w:t xml:space="preserve"> – успішне проходження он-лайн навчання та отримання сертифікату.</w:t>
      </w:r>
    </w:p>
    <w:p w:rsidR="002B223C" w:rsidRDefault="002B223C" w:rsidP="001F05F1">
      <w:pPr>
        <w:tabs>
          <w:tab w:val="left" w:pos="851"/>
        </w:tabs>
        <w:ind w:firstLine="567"/>
        <w:jc w:val="both"/>
        <w:rPr>
          <w:rFonts w:ascii="Cambria" w:hAnsi="Cambria"/>
          <w:sz w:val="24"/>
          <w:lang w:val="uk-UA"/>
        </w:rPr>
      </w:pPr>
      <w:r w:rsidRPr="00111875">
        <w:rPr>
          <w:rFonts w:ascii="Cambria" w:hAnsi="Cambria"/>
          <w:i/>
          <w:iCs/>
          <w:sz w:val="24"/>
          <w:lang w:val="uk-UA"/>
        </w:rPr>
        <w:t>Оцінка 0 балів</w:t>
      </w:r>
      <w:r w:rsidRPr="00111875">
        <w:rPr>
          <w:rFonts w:ascii="Cambria" w:hAnsi="Cambria"/>
          <w:sz w:val="24"/>
          <w:lang w:val="uk-UA"/>
        </w:rPr>
        <w:t xml:space="preserve"> – непроходження он-лайн навчання, відсутність сертифікату.</w:t>
      </w:r>
    </w:p>
    <w:p w:rsidR="002B223C" w:rsidRPr="00111875" w:rsidRDefault="002B223C" w:rsidP="00B061A6">
      <w:pPr>
        <w:tabs>
          <w:tab w:val="left" w:pos="851"/>
        </w:tabs>
        <w:ind w:firstLine="567"/>
        <w:jc w:val="both"/>
        <w:rPr>
          <w:rFonts w:ascii="Cambria" w:hAnsi="Cambria"/>
          <w:sz w:val="24"/>
          <w:lang w:val="uk-UA"/>
        </w:rPr>
      </w:pPr>
    </w:p>
    <w:p w:rsidR="002B223C" w:rsidRPr="00111875" w:rsidRDefault="002B223C" w:rsidP="00E052FC">
      <w:pPr>
        <w:tabs>
          <w:tab w:val="left" w:pos="851"/>
        </w:tabs>
        <w:spacing w:before="240"/>
        <w:jc w:val="center"/>
        <w:rPr>
          <w:rFonts w:ascii="Cambria" w:hAnsi="Cambria"/>
          <w:b/>
          <w:bCs/>
          <w:sz w:val="24"/>
          <w:lang w:val="uk-UA"/>
        </w:rPr>
      </w:pPr>
      <w:r>
        <w:rPr>
          <w:rFonts w:ascii="Cambria" w:hAnsi="Cambria"/>
          <w:b/>
          <w:bCs/>
          <w:sz w:val="24"/>
          <w:lang w:val="uk-UA"/>
        </w:rPr>
        <w:t>5</w:t>
      </w:r>
      <w:r w:rsidRPr="00111875">
        <w:rPr>
          <w:rFonts w:ascii="Cambria" w:hAnsi="Cambria"/>
          <w:b/>
          <w:bCs/>
          <w:sz w:val="24"/>
          <w:lang w:val="uk-UA"/>
        </w:rPr>
        <w:t>. САМОСТІЙНА РОБОТА ЗДОБУВАЧА</w:t>
      </w:r>
    </w:p>
    <w:p w:rsidR="002B223C" w:rsidRPr="00111875" w:rsidRDefault="002B223C" w:rsidP="00E052FC">
      <w:pPr>
        <w:pStyle w:val="BodyTextIndent"/>
        <w:tabs>
          <w:tab w:val="left" w:pos="709"/>
          <w:tab w:val="left" w:pos="1134"/>
        </w:tabs>
        <w:spacing w:after="0"/>
        <w:ind w:left="0"/>
        <w:jc w:val="center"/>
        <w:rPr>
          <w:rFonts w:ascii="Cambria" w:hAnsi="Cambria"/>
          <w:b/>
          <w:bCs/>
          <w:sz w:val="24"/>
          <w:lang w:val="uk-UA"/>
        </w:rPr>
      </w:pPr>
    </w:p>
    <w:p w:rsidR="002B223C" w:rsidRPr="00111875" w:rsidRDefault="002B223C" w:rsidP="00E052FC">
      <w:pPr>
        <w:pStyle w:val="BodyTextIndent"/>
        <w:tabs>
          <w:tab w:val="left" w:pos="709"/>
          <w:tab w:val="left" w:pos="1134"/>
        </w:tabs>
        <w:spacing w:after="0"/>
        <w:ind w:left="0" w:firstLine="567"/>
        <w:jc w:val="both"/>
        <w:rPr>
          <w:rFonts w:ascii="Cambria" w:hAnsi="Cambria"/>
          <w:b/>
          <w:bCs/>
          <w:sz w:val="24"/>
          <w:lang w:val="uk-UA"/>
        </w:rPr>
      </w:pPr>
      <w:r>
        <w:rPr>
          <w:rFonts w:ascii="Cambria" w:hAnsi="Cambria"/>
          <w:b/>
          <w:bCs/>
          <w:sz w:val="24"/>
          <w:lang w:val="uk-UA"/>
        </w:rPr>
        <w:t>5</w:t>
      </w:r>
      <w:r w:rsidRPr="00111875">
        <w:rPr>
          <w:rFonts w:ascii="Cambria" w:hAnsi="Cambria"/>
          <w:b/>
          <w:bCs/>
          <w:sz w:val="24"/>
          <w:lang w:val="uk-UA"/>
        </w:rPr>
        <w:t>.1. Зміст самостійної роботи здобувача</w:t>
      </w:r>
    </w:p>
    <w:p w:rsidR="002B223C" w:rsidRPr="00111875" w:rsidRDefault="002B223C" w:rsidP="00E052FC">
      <w:pPr>
        <w:pStyle w:val="BodyTextIndent"/>
        <w:spacing w:before="240" w:after="0"/>
        <w:ind w:left="0" w:firstLine="567"/>
        <w:jc w:val="both"/>
        <w:rPr>
          <w:rFonts w:ascii="Cambria" w:hAnsi="Cambria"/>
          <w:sz w:val="24"/>
          <w:lang w:val="uk-UA"/>
        </w:rPr>
      </w:pPr>
      <w:r w:rsidRPr="00111875">
        <w:rPr>
          <w:rFonts w:ascii="Cambria" w:hAnsi="Cambria"/>
          <w:sz w:val="24"/>
          <w:lang w:val="uk-UA"/>
        </w:rPr>
        <w:t xml:space="preserve">Самостійна робота здобувача спрямована на поглиблене засвоєння ним змісту навчальної дисципліни, формування вмінь та навичок самостійної навчальної діяльності. </w:t>
      </w:r>
    </w:p>
    <w:p w:rsidR="002B223C" w:rsidRPr="00111875" w:rsidRDefault="002B223C" w:rsidP="00E052FC">
      <w:pPr>
        <w:pStyle w:val="BodyTextIndent"/>
        <w:spacing w:after="0"/>
        <w:ind w:left="0" w:firstLine="567"/>
        <w:jc w:val="both"/>
        <w:rPr>
          <w:rFonts w:ascii="Cambria" w:hAnsi="Cambria"/>
          <w:sz w:val="24"/>
          <w:lang w:val="uk-UA"/>
        </w:rPr>
      </w:pPr>
      <w:r w:rsidRPr="00111875">
        <w:rPr>
          <w:rFonts w:ascii="Cambria" w:hAnsi="Cambria"/>
          <w:sz w:val="24"/>
          <w:lang w:val="uk-UA"/>
        </w:rPr>
        <w:t xml:space="preserve">Самостійна робота теоретичного спрямування дозволяє поглибити засвоєння теоретичного матеріалу, підготуватись до навчальних занять. Включає виконання низки завдань спрямованих на засвоєння навчального матеріалу на рівнях «відтворення» та «розуміння». Залежно від типу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 </w:t>
      </w:r>
    </w:p>
    <w:p w:rsidR="002B223C" w:rsidRPr="00111875" w:rsidRDefault="002B223C" w:rsidP="00E052FC">
      <w:pPr>
        <w:pStyle w:val="BodyTextIndent"/>
        <w:spacing w:after="0"/>
        <w:ind w:left="0" w:firstLine="567"/>
        <w:jc w:val="both"/>
        <w:rPr>
          <w:rFonts w:ascii="Cambria" w:hAnsi="Cambria"/>
          <w:sz w:val="24"/>
          <w:lang w:val="uk-UA"/>
        </w:rPr>
      </w:pPr>
      <w:r w:rsidRPr="00111875">
        <w:rPr>
          <w:rFonts w:ascii="Cambria" w:hAnsi="Cambria"/>
          <w:sz w:val="24"/>
          <w:lang w:val="uk-UA"/>
        </w:rPr>
        <w:t>Самостійна робота практичного спрямування має на меті формування і розвиток практичних вмінь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розрахунково-аналітична робота, розв’язок модельованого завдання, проведення наукового дослідження, виконання індивідуального чи групового проєкту, дискусії тощо.</w:t>
      </w:r>
    </w:p>
    <w:p w:rsidR="002B223C" w:rsidRPr="00111875" w:rsidRDefault="002B223C" w:rsidP="00E052FC">
      <w:pPr>
        <w:pStyle w:val="BodyTextIndent"/>
        <w:spacing w:after="0"/>
        <w:ind w:left="0" w:firstLine="567"/>
        <w:jc w:val="both"/>
        <w:rPr>
          <w:rFonts w:ascii="Cambria" w:hAnsi="Cambria"/>
          <w:sz w:val="24"/>
          <w:lang w:val="uk-UA"/>
        </w:rPr>
      </w:pPr>
      <w:r w:rsidRPr="00111875">
        <w:rPr>
          <w:rFonts w:ascii="Cambria" w:hAnsi="Cambria"/>
          <w:sz w:val="24"/>
          <w:lang w:val="uk-UA"/>
        </w:rPr>
        <w:t xml:space="preserve">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 </w:t>
      </w:r>
    </w:p>
    <w:p w:rsidR="002B223C" w:rsidRPr="00111875" w:rsidRDefault="002B223C" w:rsidP="00E052FC">
      <w:pPr>
        <w:pStyle w:val="BodyTextIndent"/>
        <w:spacing w:after="0"/>
        <w:ind w:left="0" w:firstLine="567"/>
        <w:jc w:val="both"/>
        <w:rPr>
          <w:rFonts w:ascii="Cambria" w:hAnsi="Cambria"/>
          <w:sz w:val="24"/>
          <w:lang w:val="uk-UA"/>
        </w:rPr>
      </w:pPr>
      <w:r w:rsidRPr="00111875">
        <w:rPr>
          <w:rFonts w:ascii="Cambria" w:hAnsi="Cambria"/>
          <w:sz w:val="24"/>
          <w:lang w:val="uk-UA"/>
        </w:rPr>
        <w:t>Контроль і оцінювання результатів самостійної роботи здобувачів здійснює НПП на навчальних заняттях або консультаціях.</w:t>
      </w:r>
    </w:p>
    <w:p w:rsidR="002B223C" w:rsidRPr="00111875" w:rsidRDefault="002B223C" w:rsidP="00E052FC">
      <w:pPr>
        <w:pStyle w:val="BodyTextIndent"/>
        <w:spacing w:after="0"/>
        <w:ind w:left="0" w:firstLine="567"/>
        <w:jc w:val="both"/>
        <w:rPr>
          <w:rFonts w:ascii="Cambria" w:hAnsi="Cambria"/>
          <w:b/>
          <w:bCs/>
          <w:sz w:val="24"/>
          <w:lang w:val="uk-UA"/>
        </w:rPr>
      </w:pPr>
    </w:p>
    <w:p w:rsidR="002B223C" w:rsidRPr="00111875" w:rsidRDefault="002B223C" w:rsidP="00E052FC">
      <w:pPr>
        <w:pStyle w:val="BodyTextIndent"/>
        <w:spacing w:after="0"/>
        <w:ind w:left="0" w:firstLine="567"/>
        <w:jc w:val="both"/>
        <w:rPr>
          <w:rFonts w:ascii="Cambria" w:hAnsi="Cambria"/>
          <w:b/>
          <w:bCs/>
          <w:sz w:val="24"/>
          <w:lang w:val="uk-UA"/>
        </w:rPr>
      </w:pPr>
      <w:r>
        <w:rPr>
          <w:rFonts w:ascii="Cambria" w:hAnsi="Cambria"/>
          <w:b/>
          <w:bCs/>
          <w:sz w:val="24"/>
          <w:lang w:val="uk-UA"/>
        </w:rPr>
        <w:t>5</w:t>
      </w:r>
      <w:r w:rsidRPr="00111875">
        <w:rPr>
          <w:rFonts w:ascii="Cambria" w:hAnsi="Cambria"/>
          <w:b/>
          <w:bCs/>
          <w:sz w:val="24"/>
          <w:lang w:val="uk-UA"/>
        </w:rPr>
        <w:t>.2. Порядок оцінювання індивідуальних завдань самостійної роботи (за вибором здобувача) з навчальної дисципліни</w:t>
      </w:r>
    </w:p>
    <w:p w:rsidR="002B223C" w:rsidRPr="00111875" w:rsidRDefault="002B223C" w:rsidP="00E052FC">
      <w:pPr>
        <w:jc w:val="center"/>
        <w:rPr>
          <w:rFonts w:ascii="Cambria" w:hAnsi="Cambria"/>
          <w:b/>
          <w:sz w:val="24"/>
          <w:lang w:val="uk-UA"/>
        </w:rPr>
      </w:pPr>
    </w:p>
    <w:p w:rsidR="002B223C" w:rsidRPr="00111875" w:rsidRDefault="002B223C" w:rsidP="00E052FC">
      <w:pPr>
        <w:pStyle w:val="BodyTextIndent"/>
        <w:ind w:left="0" w:firstLine="567"/>
        <w:jc w:val="both"/>
        <w:rPr>
          <w:rFonts w:ascii="Cambria" w:hAnsi="Cambria"/>
          <w:b/>
          <w:bCs/>
          <w:sz w:val="24"/>
          <w:lang w:val="uk-UA"/>
        </w:rPr>
      </w:pPr>
      <w:r>
        <w:rPr>
          <w:rFonts w:ascii="Cambria" w:hAnsi="Cambria"/>
          <w:b/>
          <w:bCs/>
          <w:sz w:val="24"/>
          <w:lang w:val="uk-UA"/>
        </w:rPr>
        <w:t>5</w:t>
      </w:r>
      <w:r w:rsidRPr="00111875">
        <w:rPr>
          <w:rFonts w:ascii="Cambria" w:hAnsi="Cambria"/>
          <w:b/>
          <w:bCs/>
          <w:sz w:val="24"/>
          <w:lang w:val="uk-UA"/>
        </w:rPr>
        <w:t>.2.1. Вимоги до виконання індивідуальних завдань</w:t>
      </w:r>
    </w:p>
    <w:p w:rsidR="002B223C" w:rsidRPr="00111875" w:rsidRDefault="002B223C" w:rsidP="00E052FC">
      <w:pPr>
        <w:pStyle w:val="BodyTextIndent2"/>
        <w:spacing w:after="0" w:line="240" w:lineRule="auto"/>
        <w:ind w:left="0" w:firstLine="567"/>
        <w:jc w:val="both"/>
        <w:rPr>
          <w:rFonts w:ascii="Cambria" w:hAnsi="Cambria"/>
          <w:sz w:val="24"/>
          <w:szCs w:val="28"/>
          <w:lang w:val="uk-UA"/>
        </w:rPr>
      </w:pPr>
      <w:r w:rsidRPr="00111875">
        <w:rPr>
          <w:rFonts w:ascii="Cambria" w:hAnsi="Cambria"/>
          <w:sz w:val="24"/>
          <w:szCs w:val="28"/>
          <w:lang w:val="uk-UA"/>
        </w:rPr>
        <w:t xml:space="preserve">Інноваційним складником вивчення навчальної дисципліни </w:t>
      </w:r>
      <w:r>
        <w:rPr>
          <w:rFonts w:ascii="Cambria" w:hAnsi="Cambria"/>
          <w:sz w:val="24"/>
          <w:szCs w:val="28"/>
          <w:lang w:val="uk-UA"/>
        </w:rPr>
        <w:t>«Створення власного бізнесу»</w:t>
      </w:r>
      <w:r w:rsidRPr="00111875">
        <w:rPr>
          <w:rFonts w:ascii="Cambria" w:hAnsi="Cambria"/>
          <w:sz w:val="24"/>
          <w:szCs w:val="28"/>
          <w:lang w:val="uk-UA"/>
        </w:rPr>
        <w:t xml:space="preserve"> є виконання, захист та презентація здобувачами бізнес-проекту створення власного бізнесу з використанням реального матеріалу.</w:t>
      </w:r>
    </w:p>
    <w:p w:rsidR="002B223C" w:rsidRPr="00111875" w:rsidRDefault="002B223C" w:rsidP="00E052FC">
      <w:pPr>
        <w:pStyle w:val="BodyTextIndent2"/>
        <w:spacing w:after="0" w:line="240" w:lineRule="auto"/>
        <w:ind w:left="0" w:firstLine="567"/>
        <w:jc w:val="both"/>
        <w:rPr>
          <w:rFonts w:ascii="Cambria" w:hAnsi="Cambria"/>
          <w:sz w:val="24"/>
          <w:szCs w:val="28"/>
          <w:lang w:val="uk-UA"/>
        </w:rPr>
      </w:pPr>
      <w:r w:rsidRPr="00111875">
        <w:rPr>
          <w:rFonts w:ascii="Cambria" w:hAnsi="Cambria"/>
          <w:sz w:val="24"/>
          <w:szCs w:val="28"/>
          <w:lang w:val="uk-UA"/>
        </w:rPr>
        <w:t>Мета виконання індивідуальних завдань полягає у закріпленні та поглибленні теоретичних і практичних знань, отриманих здобувачем в процесі вивчення навчальної дисципліни, розвиток навичок самостійного опрацювання законодавчих і нормативних актів, навчальної, спеціальної літератури і статистичних матеріалів, узагальнення зібраної інформації та обґрунтування зроблених висновків, а також описання отриманих результатів.</w:t>
      </w:r>
    </w:p>
    <w:p w:rsidR="002B223C" w:rsidRPr="00111875" w:rsidRDefault="002B223C" w:rsidP="00E052FC">
      <w:pPr>
        <w:pStyle w:val="BodyTextIndent2"/>
        <w:spacing w:after="0" w:line="240" w:lineRule="auto"/>
        <w:ind w:left="0" w:firstLine="567"/>
        <w:jc w:val="both"/>
        <w:rPr>
          <w:rFonts w:ascii="Cambria" w:hAnsi="Cambria"/>
          <w:sz w:val="24"/>
          <w:szCs w:val="28"/>
          <w:lang w:val="uk-UA"/>
        </w:rPr>
      </w:pPr>
      <w:r w:rsidRPr="00111875">
        <w:rPr>
          <w:rFonts w:ascii="Cambria" w:hAnsi="Cambria"/>
          <w:sz w:val="24"/>
          <w:szCs w:val="28"/>
          <w:lang w:val="uk-UA"/>
        </w:rPr>
        <w:t>Результатом виконання індивідуальних завдань здобувачів є роботи, подані у елек</w:t>
      </w:r>
      <w:r w:rsidRPr="00111875">
        <w:rPr>
          <w:rFonts w:ascii="Cambria" w:hAnsi="Cambria"/>
          <w:sz w:val="24"/>
          <w:szCs w:val="28"/>
          <w:lang w:val="uk-UA"/>
        </w:rPr>
        <w:t>т</w:t>
      </w:r>
      <w:r w:rsidRPr="00111875">
        <w:rPr>
          <w:rFonts w:ascii="Cambria" w:hAnsi="Cambria"/>
          <w:sz w:val="24"/>
          <w:szCs w:val="28"/>
          <w:lang w:val="uk-UA"/>
        </w:rPr>
        <w:t>ронній формі:</w:t>
      </w:r>
    </w:p>
    <w:p w:rsidR="002B223C" w:rsidRPr="00111875" w:rsidRDefault="002B223C" w:rsidP="00E052FC">
      <w:pPr>
        <w:pStyle w:val="BodyTextIndent2"/>
        <w:spacing w:after="0" w:line="240" w:lineRule="auto"/>
        <w:ind w:left="0" w:firstLine="567"/>
        <w:jc w:val="both"/>
        <w:rPr>
          <w:rFonts w:ascii="Cambria" w:hAnsi="Cambria"/>
          <w:sz w:val="24"/>
          <w:szCs w:val="28"/>
          <w:lang w:val="uk-UA"/>
        </w:rPr>
      </w:pPr>
      <w:r w:rsidRPr="00111875">
        <w:rPr>
          <w:rFonts w:ascii="Cambria" w:hAnsi="Cambria"/>
          <w:sz w:val="24"/>
          <w:szCs w:val="28"/>
          <w:lang w:val="uk-UA"/>
        </w:rPr>
        <w:t>•</w:t>
      </w:r>
      <w:r w:rsidRPr="00111875">
        <w:rPr>
          <w:rFonts w:ascii="Cambria" w:hAnsi="Cambria"/>
          <w:sz w:val="24"/>
          <w:szCs w:val="28"/>
          <w:lang w:val="uk-UA"/>
        </w:rPr>
        <w:tab/>
        <w:t xml:space="preserve"> складання та захист бізнес-проекту;</w:t>
      </w:r>
    </w:p>
    <w:p w:rsidR="002B223C" w:rsidRPr="00111875" w:rsidRDefault="002B223C" w:rsidP="00E052FC">
      <w:pPr>
        <w:pStyle w:val="BodyTextIndent2"/>
        <w:spacing w:after="0" w:line="240" w:lineRule="auto"/>
        <w:ind w:left="0" w:firstLine="567"/>
        <w:jc w:val="both"/>
        <w:rPr>
          <w:rFonts w:ascii="Cambria" w:hAnsi="Cambria"/>
          <w:sz w:val="24"/>
          <w:szCs w:val="28"/>
          <w:lang w:val="uk-UA"/>
        </w:rPr>
      </w:pPr>
      <w:r w:rsidRPr="00111875">
        <w:rPr>
          <w:rFonts w:ascii="Cambria" w:hAnsi="Cambria"/>
          <w:sz w:val="24"/>
          <w:szCs w:val="28"/>
          <w:lang w:val="uk-UA"/>
        </w:rPr>
        <w:t>•</w:t>
      </w:r>
      <w:r w:rsidRPr="00111875">
        <w:rPr>
          <w:rFonts w:ascii="Cambria" w:hAnsi="Cambria"/>
          <w:sz w:val="24"/>
          <w:szCs w:val="28"/>
          <w:lang w:val="uk-UA"/>
        </w:rPr>
        <w:tab/>
        <w:t xml:space="preserve"> підготовка тематичної презентації.</w:t>
      </w:r>
    </w:p>
    <w:p w:rsidR="002B223C" w:rsidRPr="00111875" w:rsidRDefault="002B223C" w:rsidP="004E5355">
      <w:pPr>
        <w:pStyle w:val="BodyTextIndent2"/>
        <w:spacing w:after="0" w:line="240" w:lineRule="auto"/>
        <w:ind w:left="284" w:firstLine="567"/>
        <w:jc w:val="both"/>
        <w:rPr>
          <w:rFonts w:ascii="Cambria" w:hAnsi="Cambria"/>
          <w:sz w:val="24"/>
          <w:szCs w:val="28"/>
          <w:lang w:val="uk-UA"/>
        </w:rPr>
      </w:pPr>
      <w:r w:rsidRPr="00111875">
        <w:rPr>
          <w:rFonts w:ascii="Cambria" w:hAnsi="Cambria"/>
          <w:sz w:val="24"/>
          <w:szCs w:val="28"/>
          <w:lang w:val="uk-UA"/>
        </w:rPr>
        <w:t>Самостійна робота з підготовки та захисту бізнес-проекту створення власного бізнесу виконується переважно в командах, як правило, із 3-х осіб (можливе індивідуальне виконання). Робота представляться у вигляді бізнес-плану по створенню власного бізнесу, захищається на занятті.</w:t>
      </w:r>
    </w:p>
    <w:p w:rsidR="002B223C" w:rsidRPr="00111875" w:rsidRDefault="002B223C" w:rsidP="004E5355">
      <w:pPr>
        <w:pStyle w:val="BodyTextIndent2"/>
        <w:spacing w:after="0" w:line="240" w:lineRule="auto"/>
        <w:ind w:left="284" w:firstLine="567"/>
        <w:jc w:val="both"/>
        <w:rPr>
          <w:rFonts w:ascii="Cambria" w:hAnsi="Cambria"/>
          <w:sz w:val="24"/>
          <w:szCs w:val="28"/>
          <w:lang w:val="uk-UA"/>
        </w:rPr>
      </w:pPr>
      <w:r w:rsidRPr="00111875">
        <w:rPr>
          <w:rFonts w:ascii="Cambria" w:hAnsi="Cambria"/>
          <w:sz w:val="24"/>
          <w:szCs w:val="28"/>
          <w:lang w:val="uk-UA"/>
        </w:rPr>
        <w:t>Наповнення бізнес-плану і ступінь його деталізації залежать від розмірів майбутнього проекту і сфери його реалізації. Наприклад, якщо передбачається налагодити виробництво нового виду будь-якої продукції, то повинен бути розроблений досить докладний план, що диктується особливостями самого продукту і високою конкуренцією на ринку. Тому склад і деталізація бізнес-плану залежать від характеру створюваного підприємства – відноситься воно до сфери послуг чи до виробничої сфери. Якщо підприємство виробниче, то на сутність бізнес-плану впливає вид товару і чи буде цей товар випускатися для споживачів або для виробників.</w:t>
      </w:r>
    </w:p>
    <w:p w:rsidR="002B223C" w:rsidRPr="00111875" w:rsidRDefault="002B223C" w:rsidP="004E5355">
      <w:pPr>
        <w:pStyle w:val="BodyTextIndent2"/>
        <w:spacing w:after="0" w:line="240" w:lineRule="auto"/>
        <w:ind w:left="284" w:firstLine="567"/>
        <w:jc w:val="both"/>
        <w:rPr>
          <w:rFonts w:ascii="Cambria" w:hAnsi="Cambria"/>
          <w:sz w:val="24"/>
          <w:szCs w:val="28"/>
          <w:lang w:val="uk-UA"/>
        </w:rPr>
      </w:pPr>
      <w:r w:rsidRPr="00111875">
        <w:rPr>
          <w:rFonts w:ascii="Cambria" w:hAnsi="Cambria"/>
          <w:sz w:val="24"/>
          <w:szCs w:val="28"/>
          <w:lang w:val="uk-UA"/>
        </w:rPr>
        <w:t>Структура бізнес-плану також залежить від розміру передбачуваного ринку збуту, наявності конкурентів і перспектив зростання створюваного підприємства. Це пояснює відсутність єдиної методики розробки бізнес-плану.</w:t>
      </w:r>
    </w:p>
    <w:p w:rsidR="002B223C" w:rsidRPr="00111875" w:rsidRDefault="002B223C" w:rsidP="004E5355">
      <w:pPr>
        <w:pStyle w:val="BodyTextIndent2"/>
        <w:spacing w:after="0" w:line="240" w:lineRule="auto"/>
        <w:ind w:left="284" w:firstLine="567"/>
        <w:jc w:val="both"/>
        <w:rPr>
          <w:rFonts w:ascii="Cambria" w:hAnsi="Cambria"/>
          <w:sz w:val="24"/>
          <w:szCs w:val="28"/>
          <w:lang w:val="uk-UA"/>
        </w:rPr>
      </w:pPr>
      <w:r w:rsidRPr="00111875">
        <w:rPr>
          <w:rFonts w:ascii="Cambria" w:hAnsi="Cambria"/>
          <w:sz w:val="24"/>
          <w:szCs w:val="28"/>
          <w:lang w:val="uk-UA"/>
        </w:rPr>
        <w:t>Типовий зміст бізнес-плану за окремими розділами може бути притаманним для інвестування реального бізнесу з виробництва продукції (послуг):</w:t>
      </w:r>
    </w:p>
    <w:p w:rsidR="002B223C" w:rsidRPr="00111875" w:rsidRDefault="002B223C" w:rsidP="004E5355">
      <w:pPr>
        <w:pStyle w:val="BodyTextIndent2"/>
        <w:numPr>
          <w:ilvl w:val="0"/>
          <w:numId w:val="28"/>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Вступна частина</w:t>
      </w:r>
      <w:r w:rsidRPr="00111875">
        <w:rPr>
          <w:rFonts w:ascii="Cambria" w:hAnsi="Cambria"/>
          <w:sz w:val="24"/>
          <w:szCs w:val="28"/>
          <w:lang w:val="uk-UA"/>
        </w:rPr>
        <w:t xml:space="preserve"> – резюме (назва та адреса фірми, засновники, суть і мета проекту, вартість проекту, потреба у власних і позикових коштах, посилання на секре</w:t>
      </w:r>
      <w:r w:rsidRPr="00111875">
        <w:rPr>
          <w:rFonts w:ascii="Cambria" w:hAnsi="Cambria"/>
          <w:sz w:val="24"/>
          <w:szCs w:val="28"/>
          <w:lang w:val="uk-UA"/>
        </w:rPr>
        <w:t>т</w:t>
      </w:r>
      <w:r w:rsidRPr="00111875">
        <w:rPr>
          <w:rFonts w:ascii="Cambria" w:hAnsi="Cambria"/>
          <w:sz w:val="24"/>
          <w:szCs w:val="28"/>
          <w:lang w:val="uk-UA"/>
        </w:rPr>
        <w:t>ність); найважливіша частина бізнес-плану, яка має мотивувати читача до розгляду бі</w:t>
      </w:r>
      <w:r w:rsidRPr="00111875">
        <w:rPr>
          <w:rFonts w:ascii="Cambria" w:hAnsi="Cambria"/>
          <w:sz w:val="24"/>
          <w:szCs w:val="28"/>
          <w:lang w:val="uk-UA"/>
        </w:rPr>
        <w:t>з</w:t>
      </w:r>
      <w:r w:rsidRPr="00111875">
        <w:rPr>
          <w:rFonts w:ascii="Cambria" w:hAnsi="Cambria"/>
          <w:sz w:val="24"/>
          <w:szCs w:val="28"/>
          <w:lang w:val="uk-UA"/>
        </w:rPr>
        <w:t>нес-плану в цілому. Незалежно від того, наскільки вигідним є товар, який прибуток ми можемо одержати в результаті реалізації проекту, тільки резюме переконує читача в</w:t>
      </w:r>
      <w:r w:rsidRPr="00111875">
        <w:rPr>
          <w:rFonts w:ascii="Cambria" w:hAnsi="Cambria"/>
          <w:sz w:val="24"/>
          <w:szCs w:val="28"/>
          <w:lang w:val="uk-UA"/>
        </w:rPr>
        <w:t>и</w:t>
      </w:r>
      <w:r w:rsidRPr="00111875">
        <w:rPr>
          <w:rFonts w:ascii="Cambria" w:hAnsi="Cambria"/>
          <w:sz w:val="24"/>
          <w:szCs w:val="28"/>
          <w:lang w:val="uk-UA"/>
        </w:rPr>
        <w:t>тратити додатковий час на те, щоб ознайомитися з даним товаром, ринком і технологі</w:t>
      </w:r>
      <w:r w:rsidRPr="00111875">
        <w:rPr>
          <w:rFonts w:ascii="Cambria" w:hAnsi="Cambria"/>
          <w:sz w:val="24"/>
          <w:szCs w:val="28"/>
          <w:lang w:val="uk-UA"/>
        </w:rPr>
        <w:t>я</w:t>
      </w:r>
      <w:r w:rsidRPr="00111875">
        <w:rPr>
          <w:rFonts w:ascii="Cambria" w:hAnsi="Cambria"/>
          <w:sz w:val="24"/>
          <w:szCs w:val="28"/>
          <w:lang w:val="uk-UA"/>
        </w:rPr>
        <w:t>ми. Головне завдання резюме – показати, що підприємець добре усвідомлює основні п</w:t>
      </w:r>
      <w:r w:rsidRPr="00111875">
        <w:rPr>
          <w:rFonts w:ascii="Cambria" w:hAnsi="Cambria"/>
          <w:sz w:val="24"/>
          <w:szCs w:val="28"/>
          <w:lang w:val="uk-UA"/>
        </w:rPr>
        <w:t>о</w:t>
      </w:r>
      <w:r w:rsidRPr="00111875">
        <w:rPr>
          <w:rFonts w:ascii="Cambria" w:hAnsi="Cambria"/>
          <w:sz w:val="24"/>
          <w:szCs w:val="28"/>
          <w:lang w:val="uk-UA"/>
        </w:rPr>
        <w:t>ложення бізнес-плану та здатний чітко й логічно їх викласти.</w:t>
      </w:r>
    </w:p>
    <w:p w:rsidR="002B223C" w:rsidRPr="00111875" w:rsidRDefault="002B223C" w:rsidP="004E5355">
      <w:pPr>
        <w:pStyle w:val="BodyTextIndent2"/>
        <w:spacing w:after="0" w:line="240" w:lineRule="auto"/>
        <w:ind w:left="284" w:firstLine="567"/>
        <w:jc w:val="both"/>
        <w:rPr>
          <w:rFonts w:ascii="Cambria" w:hAnsi="Cambria"/>
          <w:sz w:val="24"/>
          <w:szCs w:val="28"/>
          <w:lang w:val="uk-UA"/>
        </w:rPr>
      </w:pPr>
      <w:r w:rsidRPr="00111875">
        <w:rPr>
          <w:rFonts w:ascii="Cambria" w:hAnsi="Cambria"/>
          <w:sz w:val="24"/>
          <w:szCs w:val="28"/>
          <w:lang w:val="uk-UA"/>
        </w:rPr>
        <w:t>Залежно від особливостей бізнесу та здібностей автора виділяють два способи написання резюме бізнес-плану: оглядове (синопсис) та розповідне. В оглядовому резюме в стислій формі наводять висновки з кожного розділу бізнес-плану. Його перевага полягає в тому, що його відносно легко підготувати, а також воно не потребує якихось особливих здібностей автора. Єдиний недолік синопсису полягає в тому, що його доволі часто сприймають як «сухий» переказ. Розповідне резюме більше схоже на твір, при цьому презентація бізнес-плану в ньому може вирізнятися більшим драматизмом або емоціями. Однак для того, щоб підготувати розповідне резюме, яке б містило необхідну інформацію та викликало ентузіазм, але не допускало гіпербол, необхідна наявність у автора відповідних навичок.</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1.</w:t>
      </w:r>
      <w:r w:rsidRPr="00111875">
        <w:rPr>
          <w:rFonts w:ascii="Cambria" w:hAnsi="Cambria"/>
          <w:sz w:val="24"/>
          <w:szCs w:val="28"/>
          <w:lang w:val="uk-UA"/>
        </w:rPr>
        <w:t xml:space="preserve"> Аналіз стану справ у галузі (поточна ситуація і тенденції розвитку г</w:t>
      </w:r>
      <w:r w:rsidRPr="00111875">
        <w:rPr>
          <w:rFonts w:ascii="Cambria" w:hAnsi="Cambria"/>
          <w:sz w:val="24"/>
          <w:szCs w:val="28"/>
          <w:lang w:val="uk-UA"/>
        </w:rPr>
        <w:t>а</w:t>
      </w:r>
      <w:r w:rsidRPr="00111875">
        <w:rPr>
          <w:rFonts w:ascii="Cambria" w:hAnsi="Cambria"/>
          <w:sz w:val="24"/>
          <w:szCs w:val="28"/>
          <w:lang w:val="uk-UA"/>
        </w:rPr>
        <w:t>лузі, напрям і завдання діяльності проекту). У розділі бізнес-плану «Галузь, фірма та її продукція» в стислій формі повідомляється про основні деталі бізнесу в конкретній г</w:t>
      </w:r>
      <w:r w:rsidRPr="00111875">
        <w:rPr>
          <w:rFonts w:ascii="Cambria" w:hAnsi="Cambria"/>
          <w:sz w:val="24"/>
          <w:szCs w:val="28"/>
          <w:lang w:val="uk-UA"/>
        </w:rPr>
        <w:t>а</w:t>
      </w:r>
      <w:r w:rsidRPr="00111875">
        <w:rPr>
          <w:rFonts w:ascii="Cambria" w:hAnsi="Cambria"/>
          <w:sz w:val="24"/>
          <w:szCs w:val="28"/>
          <w:lang w:val="uk-UA"/>
        </w:rPr>
        <w:t>лузі: читач отримує ясне уявлення про те, чим займається компанія, який її юридичний статус, яку продукцію заплановано випускати та на якій стадії розвитку знаходиться підприємство та що заплановано робити в майбутньому.</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2.</w:t>
      </w:r>
      <w:r w:rsidRPr="00111875">
        <w:rPr>
          <w:rFonts w:ascii="Cambria" w:hAnsi="Cambria"/>
          <w:sz w:val="24"/>
          <w:szCs w:val="28"/>
          <w:lang w:val="uk-UA"/>
        </w:rPr>
        <w:t xml:space="preserve"> Сутність пропонованого проекту (продукція (послуги або роботи), технологія, ліцензії, патентні права).</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3.</w:t>
      </w:r>
      <w:r w:rsidRPr="00111875">
        <w:rPr>
          <w:rFonts w:ascii="Cambria" w:hAnsi="Cambria"/>
          <w:sz w:val="24"/>
          <w:szCs w:val="28"/>
          <w:lang w:val="uk-UA"/>
        </w:rPr>
        <w:t xml:space="preserve"> Аналіз ринку (потенційні споживачі продукції, потенційні конкуре</w:t>
      </w:r>
      <w:r w:rsidRPr="00111875">
        <w:rPr>
          <w:rFonts w:ascii="Cambria" w:hAnsi="Cambria"/>
          <w:sz w:val="24"/>
          <w:szCs w:val="28"/>
          <w:lang w:val="uk-UA"/>
        </w:rPr>
        <w:t>н</w:t>
      </w:r>
      <w:r w:rsidRPr="00111875">
        <w:rPr>
          <w:rFonts w:ascii="Cambria" w:hAnsi="Cambria"/>
          <w:sz w:val="24"/>
          <w:szCs w:val="28"/>
          <w:lang w:val="uk-UA"/>
        </w:rPr>
        <w:t>ти, розмір ринку і можливості його зростання, прогнозована динаміка частки на ринку).</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sz w:val="24"/>
          <w:szCs w:val="28"/>
          <w:lang w:val="uk-UA"/>
        </w:rPr>
        <w:t>Розділ 4. План маркетингу (ціни, цінова політика, канали збуту, реклама, пр</w:t>
      </w:r>
      <w:r w:rsidRPr="00111875">
        <w:rPr>
          <w:rFonts w:ascii="Cambria" w:hAnsi="Cambria"/>
          <w:sz w:val="24"/>
          <w:szCs w:val="28"/>
          <w:lang w:val="uk-UA"/>
        </w:rPr>
        <w:t>о</w:t>
      </w:r>
      <w:r w:rsidRPr="00111875">
        <w:rPr>
          <w:rFonts w:ascii="Cambria" w:hAnsi="Cambria"/>
          <w:sz w:val="24"/>
          <w:szCs w:val="28"/>
          <w:lang w:val="uk-UA"/>
        </w:rPr>
        <w:t>гноз нової продукції). Головна мета маркетинг-плану полягає в роз’ясненні зацікавл</w:t>
      </w:r>
      <w:r w:rsidRPr="00111875">
        <w:rPr>
          <w:rFonts w:ascii="Cambria" w:hAnsi="Cambria"/>
          <w:sz w:val="24"/>
          <w:szCs w:val="28"/>
          <w:lang w:val="uk-UA"/>
        </w:rPr>
        <w:t>е</w:t>
      </w:r>
      <w:r w:rsidRPr="00111875">
        <w:rPr>
          <w:rFonts w:ascii="Cambria" w:hAnsi="Cambria"/>
          <w:sz w:val="24"/>
          <w:szCs w:val="28"/>
          <w:lang w:val="uk-UA"/>
        </w:rPr>
        <w:t>ним юридичним і фізичним особам стратегії виходу підприємства на цільовий ринок, а також можливості його впливу на ситуацію на даному ринку задля забезпечення збуту своєї продукції.</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5.</w:t>
      </w:r>
      <w:r w:rsidRPr="00111875">
        <w:rPr>
          <w:rFonts w:ascii="Cambria" w:hAnsi="Cambria"/>
          <w:sz w:val="24"/>
          <w:szCs w:val="28"/>
          <w:lang w:val="uk-UA"/>
        </w:rPr>
        <w:t xml:space="preserve"> Виробничий план (виробничий процес, виробничі приміщення, обл</w:t>
      </w:r>
      <w:r w:rsidRPr="00111875">
        <w:rPr>
          <w:rFonts w:ascii="Cambria" w:hAnsi="Cambria"/>
          <w:sz w:val="24"/>
          <w:szCs w:val="28"/>
          <w:lang w:val="uk-UA"/>
        </w:rPr>
        <w:t>а</w:t>
      </w:r>
      <w:r w:rsidRPr="00111875">
        <w:rPr>
          <w:rFonts w:ascii="Cambria" w:hAnsi="Cambria"/>
          <w:sz w:val="24"/>
          <w:szCs w:val="28"/>
          <w:lang w:val="uk-UA"/>
        </w:rPr>
        <w:t>днання, джерела постачання сировини, матеріалів, устаткування та робітничих кадрів, субпідрядники). Основна мета даного розділу – продемонструвати, що в процесі ведення бізнесу автор тримає під контролем операційні потреби. Необхідно показати взаєм</w:t>
      </w:r>
      <w:r w:rsidRPr="00111875">
        <w:rPr>
          <w:rFonts w:ascii="Cambria" w:hAnsi="Cambria"/>
          <w:sz w:val="24"/>
          <w:szCs w:val="28"/>
          <w:lang w:val="uk-UA"/>
        </w:rPr>
        <w:t>о</w:t>
      </w:r>
      <w:r w:rsidRPr="00111875">
        <w:rPr>
          <w:rFonts w:ascii="Cambria" w:hAnsi="Cambria"/>
          <w:sz w:val="24"/>
          <w:szCs w:val="28"/>
          <w:lang w:val="uk-UA"/>
        </w:rPr>
        <w:t>зв’язки між здійсненням операцій і успіхами бізнесу, а також визначити кроки на шляху до досягнення максимальної ефективності з мінімальними витратами.</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6.</w:t>
      </w:r>
      <w:r w:rsidRPr="00111875">
        <w:rPr>
          <w:rFonts w:ascii="Cambria" w:hAnsi="Cambria"/>
          <w:sz w:val="24"/>
          <w:szCs w:val="28"/>
          <w:lang w:val="uk-UA"/>
        </w:rPr>
        <w:t xml:space="preserve"> Організаційний план (форма власності, відомості про партнерів, вл</w:t>
      </w:r>
      <w:r w:rsidRPr="00111875">
        <w:rPr>
          <w:rFonts w:ascii="Cambria" w:hAnsi="Cambria"/>
          <w:sz w:val="24"/>
          <w:szCs w:val="28"/>
          <w:lang w:val="uk-UA"/>
        </w:rPr>
        <w:t>а</w:t>
      </w:r>
      <w:r w:rsidRPr="00111875">
        <w:rPr>
          <w:rFonts w:ascii="Cambria" w:hAnsi="Cambria"/>
          <w:sz w:val="24"/>
          <w:szCs w:val="28"/>
          <w:lang w:val="uk-UA"/>
        </w:rPr>
        <w:t>сників підприємства, відомості про керівний склад, організаційна структура управлі</w:t>
      </w:r>
      <w:r w:rsidRPr="00111875">
        <w:rPr>
          <w:rFonts w:ascii="Cambria" w:hAnsi="Cambria"/>
          <w:sz w:val="24"/>
          <w:szCs w:val="28"/>
          <w:lang w:val="uk-UA"/>
        </w:rPr>
        <w:t>н</w:t>
      </w:r>
      <w:r w:rsidRPr="00111875">
        <w:rPr>
          <w:rFonts w:ascii="Cambria" w:hAnsi="Cambria"/>
          <w:sz w:val="24"/>
          <w:szCs w:val="28"/>
          <w:lang w:val="uk-UA"/>
        </w:rPr>
        <w:t>ня).</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7.</w:t>
      </w:r>
      <w:r w:rsidRPr="00111875">
        <w:rPr>
          <w:rFonts w:ascii="Cambria" w:hAnsi="Cambria"/>
          <w:sz w:val="24"/>
          <w:szCs w:val="28"/>
          <w:lang w:val="uk-UA"/>
        </w:rPr>
        <w:t xml:space="preserve"> Ступінь ризику (слабкі сторони підприємства, ймовірність появи н</w:t>
      </w:r>
      <w:r w:rsidRPr="00111875">
        <w:rPr>
          <w:rFonts w:ascii="Cambria" w:hAnsi="Cambria"/>
          <w:sz w:val="24"/>
          <w:szCs w:val="28"/>
          <w:lang w:val="uk-UA"/>
        </w:rPr>
        <w:t>о</w:t>
      </w:r>
      <w:r w:rsidRPr="00111875">
        <w:rPr>
          <w:rFonts w:ascii="Cambria" w:hAnsi="Cambria"/>
          <w:sz w:val="24"/>
          <w:szCs w:val="28"/>
          <w:lang w:val="uk-UA"/>
        </w:rPr>
        <w:t>вих технологій, альтернативні стратегії, можливості нівелювання ризику).</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8.</w:t>
      </w:r>
      <w:r w:rsidRPr="00111875">
        <w:rPr>
          <w:rFonts w:ascii="Cambria" w:hAnsi="Cambria"/>
          <w:sz w:val="24"/>
          <w:szCs w:val="28"/>
          <w:lang w:val="uk-UA"/>
        </w:rPr>
        <w:t xml:space="preserve"> Фінансовий план (план доходів і витрат, план грошових надходжень і виплат, балансовий план, точка беззбитковості, фінансові коефіцієнти тощо).</w:t>
      </w:r>
    </w:p>
    <w:p w:rsidR="002B223C" w:rsidRPr="00111875" w:rsidRDefault="002B223C" w:rsidP="004E5355">
      <w:pPr>
        <w:pStyle w:val="BodyTextIndent2"/>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Додатки</w:t>
      </w:r>
      <w:r w:rsidRPr="00111875">
        <w:rPr>
          <w:rFonts w:ascii="Cambria" w:hAnsi="Cambria"/>
          <w:sz w:val="24"/>
          <w:szCs w:val="28"/>
          <w:lang w:val="uk-UA"/>
        </w:rPr>
        <w:t xml:space="preserve"> (копії контрактів, ліцензії тощо, копії документів, з яких взяті вихідні дані, прейскуранти постачальників, вихідна інформація).</w:t>
      </w:r>
    </w:p>
    <w:p w:rsidR="002B223C" w:rsidRPr="00111875" w:rsidRDefault="002B223C" w:rsidP="004E5355">
      <w:pPr>
        <w:pStyle w:val="BodyTextIndent2"/>
        <w:spacing w:after="0" w:line="240" w:lineRule="auto"/>
        <w:ind w:left="284" w:firstLine="567"/>
        <w:jc w:val="both"/>
        <w:rPr>
          <w:rFonts w:ascii="Cambria" w:hAnsi="Cambria"/>
          <w:sz w:val="24"/>
          <w:szCs w:val="28"/>
          <w:lang w:val="uk-UA"/>
        </w:rPr>
      </w:pPr>
      <w:r w:rsidRPr="00111875">
        <w:rPr>
          <w:rFonts w:ascii="Cambria" w:hAnsi="Cambria"/>
          <w:sz w:val="24"/>
          <w:szCs w:val="28"/>
          <w:lang w:val="uk-UA"/>
        </w:rPr>
        <w:t>Індивідуальна робота по проходженню он-лайн курсу на відкритих платформах в межах змішаного навчання передбачає вивчення за вибором студента рекомендованих відкритих (безкоштовних) курсів та підтвердження його успішності сертифікатом (або прогресом проходження курсу). Студентам рекомендуються для вивчення такі курси на платформі Прометеус: «Підприємництво. Власна справа в Україні», «Як створити стартап», “Фінансовий менеджмент“, “Юридичні аспекти створення та ведення бізнесу в Україні“, «Соціальне підприємництво».</w:t>
      </w:r>
    </w:p>
    <w:p w:rsidR="002B223C" w:rsidRPr="00111875" w:rsidRDefault="002B223C" w:rsidP="00E052FC">
      <w:pPr>
        <w:pStyle w:val="BodyTextIndent2"/>
        <w:spacing w:after="0" w:line="240" w:lineRule="auto"/>
        <w:ind w:left="0" w:firstLine="567"/>
        <w:jc w:val="both"/>
        <w:rPr>
          <w:rFonts w:ascii="Cambria" w:hAnsi="Cambria"/>
          <w:sz w:val="24"/>
          <w:szCs w:val="28"/>
          <w:lang w:val="uk-UA"/>
        </w:rPr>
      </w:pPr>
    </w:p>
    <w:p w:rsidR="002B223C" w:rsidRPr="00111875" w:rsidRDefault="002B223C" w:rsidP="00624420">
      <w:pPr>
        <w:spacing w:before="240" w:line="360" w:lineRule="auto"/>
        <w:jc w:val="center"/>
        <w:rPr>
          <w:rFonts w:ascii="Cambria" w:hAnsi="Cambria"/>
          <w:b/>
          <w:sz w:val="24"/>
          <w:lang w:val="uk-UA"/>
        </w:rPr>
      </w:pPr>
      <w:r w:rsidRPr="00111875">
        <w:rPr>
          <w:rFonts w:ascii="Cambria" w:hAnsi="Cambria"/>
          <w:b/>
          <w:sz w:val="24"/>
          <w:lang w:val="uk-UA"/>
        </w:rPr>
        <w:t>Зразок питань до контрольної (модульної) роботи</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b/>
          <w:bCs/>
          <w:sz w:val="24"/>
          <w:lang w:val="uk-UA"/>
        </w:rPr>
        <w:t>Завдання 1 .</w:t>
      </w:r>
      <w:r w:rsidRPr="00111875">
        <w:rPr>
          <w:rFonts w:ascii="Cambria" w:hAnsi="Cambria"/>
          <w:sz w:val="24"/>
          <w:lang w:val="uk-UA"/>
        </w:rPr>
        <w:t xml:space="preserve"> Встановіть відповідність наведених даних:</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1. Інвестиційний план</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2. SNW-аналіз</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3. PEST-аналіз</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4. Факторний аналіз</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5. Фінансовий план</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6. Діаграма Ганта</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7. SWOT - аналіз</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8. Аналіз беззбитковості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9. Аналіз чутливості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10. Резюме</w:t>
      </w:r>
    </w:p>
    <w:p w:rsidR="002B223C" w:rsidRPr="00111875" w:rsidRDefault="002B223C" w:rsidP="00624420">
      <w:pPr>
        <w:tabs>
          <w:tab w:val="left" w:pos="851"/>
        </w:tabs>
        <w:ind w:firstLine="567"/>
        <w:jc w:val="both"/>
        <w:rPr>
          <w:rFonts w:ascii="Cambria" w:hAnsi="Cambria"/>
          <w:sz w:val="24"/>
          <w:lang w:val="uk-UA"/>
        </w:rPr>
      </w:pP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a) вступний розділ бізнес-плану;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b) сьомий розділ бізнес-плану;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c) один з методів планування проектів;</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d) здійснюється з метою визначення кількості одиниць товару, необхідного для продажу, щоб окупити всі витрати;</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e) полягає в поділі факторів і явищ на чотири категорії: сильних і слабких сторін проекту, що відкриваються при його реалізації, і загроз, пов'язаних з його здійсненням;</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f) статистичний метод аналізу впливу окремих факторів на результативний показник;</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g) полягає в оцінці впливу зміни вихідних параметрів проекту на його кінцеві характеристики;</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h) це маркетинговий інструмент, призначений для виявлення політичних, економі</w:t>
      </w:r>
      <w:r w:rsidRPr="00111875">
        <w:rPr>
          <w:rFonts w:ascii="Cambria" w:hAnsi="Cambria"/>
          <w:sz w:val="24"/>
          <w:lang w:val="uk-UA"/>
        </w:rPr>
        <w:t>ч</w:t>
      </w:r>
      <w:r w:rsidRPr="00111875">
        <w:rPr>
          <w:rFonts w:ascii="Cambria" w:hAnsi="Cambria"/>
          <w:sz w:val="24"/>
          <w:lang w:val="uk-UA"/>
        </w:rPr>
        <w:t>них, соціальних і технологічних аспектів зовнішнього середовища, які впливають на бізнес компанії;</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i) це аналіз сильних, нейтральних і слабких сторін організації;</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j) заключна частина бізнес-плану, яка узагальнює всі попередні розділи у вартісному вираженні.</w:t>
      </w:r>
    </w:p>
    <w:p w:rsidR="002B223C" w:rsidRPr="00111875" w:rsidRDefault="002B223C" w:rsidP="00624420">
      <w:pPr>
        <w:tabs>
          <w:tab w:val="left" w:pos="851"/>
        </w:tabs>
        <w:ind w:firstLine="567"/>
        <w:jc w:val="both"/>
        <w:rPr>
          <w:rFonts w:ascii="Cambria" w:hAnsi="Cambria"/>
          <w:sz w:val="24"/>
          <w:lang w:val="uk-UA"/>
        </w:rPr>
      </w:pP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b/>
          <w:bCs/>
          <w:sz w:val="24"/>
          <w:lang w:val="uk-UA"/>
        </w:rPr>
        <w:t>Завдання 2.</w:t>
      </w:r>
      <w:r w:rsidRPr="00111875">
        <w:rPr>
          <w:rFonts w:ascii="Cambria" w:hAnsi="Cambria"/>
          <w:sz w:val="24"/>
          <w:lang w:val="uk-UA"/>
        </w:rPr>
        <w:t xml:space="preserve"> Розподіліть складові кожного з планів зі списку в наведеній нижче структурі бізнес-плану: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Галузеве оточення бізнесу (PEST-аналіз, SWOT-аналіз галузі).</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Штатний розклад.</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Основні вимоги до персоналу.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Короткий опис виробництва.</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Аналіз беззбитковості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Оцінка загальної ефективності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Стратегія в забезпеченні сировиною і комплектуючими.</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Календарний графік виплат за етапами проекту (платежі за обладнання, будівництво, ін.).</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Можливості поліпшення і доробки продукту.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Аналіз ринків збуту.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Формування транспортної та складської логістики.</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Запаси сировини і періодичність закупівель.</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Статистичний аналіз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Звіт про прибутки і збитки (помісячно до кінця розрахунків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Звіт про рух грошових коштів (помісячно до кінця розрахунків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Звіт про баланс проекту (щомісяця до кінця розрахунків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Розрахунок прямої собівартості окремо по кожному з продуктів.</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Опис виробничих циклів.</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Способи і терміни амортизації всіх створюваних капітальних активів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Відображення амортизаційних відрахувань в оподаткуванні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Забезпечення найму, навчання адаптації персоналу.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Організація зовнішньоекономічної діяльності компанії.</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Виплати на погашення позик.</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sz w:val="24"/>
          <w:lang w:val="uk-UA"/>
        </w:rPr>
        <w:t>Конкуренція та конкурентні переваги.</w:t>
      </w:r>
    </w:p>
    <w:p w:rsidR="002B223C" w:rsidRPr="00111875" w:rsidRDefault="002B223C" w:rsidP="00624420">
      <w:pPr>
        <w:tabs>
          <w:tab w:val="left" w:pos="851"/>
        </w:tabs>
        <w:ind w:firstLine="567"/>
        <w:jc w:val="both"/>
        <w:rPr>
          <w:rFonts w:ascii="Cambria" w:hAnsi="Cambria"/>
          <w:sz w:val="24"/>
          <w:lang w:val="uk-UA"/>
        </w:rPr>
      </w:pPr>
    </w:p>
    <w:p w:rsidR="002B223C" w:rsidRPr="00111875" w:rsidRDefault="002B223C" w:rsidP="00624420">
      <w:pPr>
        <w:tabs>
          <w:tab w:val="left" w:pos="851"/>
        </w:tabs>
        <w:ind w:firstLine="567"/>
        <w:jc w:val="center"/>
        <w:rPr>
          <w:rFonts w:ascii="Cambria" w:hAnsi="Cambria"/>
          <w:b/>
          <w:bCs/>
          <w:sz w:val="24"/>
          <w:lang w:val="uk-UA"/>
        </w:rPr>
      </w:pPr>
      <w:r w:rsidRPr="00111875">
        <w:rPr>
          <w:rFonts w:ascii="Cambria" w:hAnsi="Cambria"/>
          <w:b/>
          <w:bCs/>
          <w:sz w:val="24"/>
          <w:lang w:val="uk-UA"/>
        </w:rPr>
        <w:t>Структура бізнес-плану</w:t>
      </w:r>
    </w:p>
    <w:p w:rsidR="002B223C" w:rsidRPr="00111875" w:rsidRDefault="002B223C" w:rsidP="00624420">
      <w:pPr>
        <w:tabs>
          <w:tab w:val="left" w:pos="851"/>
        </w:tabs>
        <w:ind w:firstLine="567"/>
        <w:jc w:val="both"/>
        <w:rPr>
          <w:rFonts w:ascii="Cambria" w:hAnsi="Cambria"/>
          <w:sz w:val="24"/>
          <w:lang w:val="uk-UA"/>
        </w:rPr>
      </w:pP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Титульний лист бізнес-плану (інвестиційного проекту)</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Меморандум про конфіденційність</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Коротка анотація (резюме) бізнес-плану</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Загальні положення</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Маркетинговий план</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Організаційний план і менеджмент</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Інвестиційний план</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Виробничий план</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Фінансовий план</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Оцінювання ризиків проекту</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Додатки до бізнес-плану.</w:t>
      </w:r>
    </w:p>
    <w:p w:rsidR="002B223C" w:rsidRPr="00111875" w:rsidRDefault="002B223C" w:rsidP="00624420">
      <w:pPr>
        <w:pStyle w:val="ListParagraph"/>
        <w:numPr>
          <w:ilvl w:val="0"/>
          <w:numId w:val="26"/>
        </w:numPr>
        <w:tabs>
          <w:tab w:val="left" w:pos="851"/>
        </w:tabs>
        <w:spacing w:after="0" w:line="240" w:lineRule="auto"/>
        <w:ind w:left="0" w:firstLine="0"/>
        <w:jc w:val="both"/>
        <w:rPr>
          <w:rFonts w:ascii="Cambria" w:hAnsi="Cambria"/>
          <w:sz w:val="24"/>
          <w:lang w:val="uk-UA"/>
        </w:rPr>
      </w:pPr>
      <w:r w:rsidRPr="00111875">
        <w:rPr>
          <w:rFonts w:ascii="Cambria" w:hAnsi="Cambria"/>
          <w:sz w:val="24"/>
          <w:lang w:val="uk-UA"/>
        </w:rPr>
        <w:t>Інформація щодо забезпечення реалізації проекту.</w:t>
      </w:r>
    </w:p>
    <w:p w:rsidR="002B223C" w:rsidRPr="00111875" w:rsidRDefault="002B223C" w:rsidP="00624420">
      <w:pPr>
        <w:tabs>
          <w:tab w:val="left" w:pos="851"/>
        </w:tabs>
        <w:ind w:firstLine="567"/>
        <w:jc w:val="both"/>
        <w:rPr>
          <w:rFonts w:ascii="Cambria" w:hAnsi="Cambria"/>
          <w:sz w:val="24"/>
          <w:lang w:val="uk-UA"/>
        </w:rPr>
      </w:pPr>
      <w:r w:rsidRPr="00111875">
        <w:rPr>
          <w:rFonts w:ascii="Cambria" w:hAnsi="Cambria"/>
          <w:b/>
          <w:bCs/>
          <w:sz w:val="24"/>
          <w:lang w:val="uk-UA"/>
        </w:rPr>
        <w:t>Завдання 3.</w:t>
      </w:r>
      <w:r w:rsidRPr="00111875">
        <w:rPr>
          <w:rFonts w:ascii="Cambria" w:hAnsi="Cambria"/>
          <w:sz w:val="24"/>
          <w:lang w:val="uk-UA"/>
        </w:rPr>
        <w:t xml:space="preserve"> Для розробки організаційного плану підприємства вам необхідно прий</w:t>
      </w:r>
      <w:r w:rsidRPr="00111875">
        <w:rPr>
          <w:rFonts w:ascii="Cambria" w:hAnsi="Cambria"/>
          <w:sz w:val="24"/>
          <w:lang w:val="uk-UA"/>
        </w:rPr>
        <w:t>н</w:t>
      </w:r>
      <w:r w:rsidRPr="00111875">
        <w:rPr>
          <w:rFonts w:ascii="Cambria" w:hAnsi="Cambria"/>
          <w:sz w:val="24"/>
          <w:lang w:val="uk-UA"/>
        </w:rPr>
        <w:t>яти рішення з приводу умов договору з вищим навчальним закладом. Згідно з угодою, пр</w:t>
      </w:r>
      <w:r w:rsidRPr="00111875">
        <w:rPr>
          <w:rFonts w:ascii="Cambria" w:hAnsi="Cambria"/>
          <w:sz w:val="24"/>
          <w:lang w:val="uk-UA"/>
        </w:rPr>
        <w:t>о</w:t>
      </w:r>
      <w:r w:rsidRPr="00111875">
        <w:rPr>
          <w:rFonts w:ascii="Cambria" w:hAnsi="Cambria"/>
          <w:sz w:val="24"/>
          <w:lang w:val="uk-UA"/>
        </w:rPr>
        <w:t>тягом чотирьох років 28 співробітників компанії пройдуть курс річного навчання (одноч</w:t>
      </w:r>
      <w:r w:rsidRPr="00111875">
        <w:rPr>
          <w:rFonts w:ascii="Cambria" w:hAnsi="Cambria"/>
          <w:sz w:val="24"/>
          <w:lang w:val="uk-UA"/>
        </w:rPr>
        <w:t>а</w:t>
      </w:r>
      <w:r w:rsidRPr="00111875">
        <w:rPr>
          <w:rFonts w:ascii="Cambria" w:hAnsi="Cambria"/>
          <w:sz w:val="24"/>
          <w:lang w:val="uk-UA"/>
        </w:rPr>
        <w:t>сно протягом року буде вчитися 7 осіб). Адміністрація освітнього закладу підтверджує, що плата за навчання буде змінюватися під впливом інфляції. Крім того, адміністрація огол</w:t>
      </w:r>
      <w:r w:rsidRPr="00111875">
        <w:rPr>
          <w:rFonts w:ascii="Cambria" w:hAnsi="Cambria"/>
          <w:sz w:val="24"/>
          <w:lang w:val="uk-UA"/>
        </w:rPr>
        <w:t>о</w:t>
      </w:r>
      <w:r w:rsidRPr="00111875">
        <w:rPr>
          <w:rFonts w:ascii="Cambria" w:hAnsi="Cambria"/>
          <w:sz w:val="24"/>
          <w:lang w:val="uk-UA"/>
        </w:rPr>
        <w:t>сила заздалегідь, що має намір збільшувати оплату за навчання на 500 грн щорічно прот</w:t>
      </w:r>
      <w:r w:rsidRPr="00111875">
        <w:rPr>
          <w:rFonts w:ascii="Cambria" w:hAnsi="Cambria"/>
          <w:sz w:val="24"/>
          <w:lang w:val="uk-UA"/>
        </w:rPr>
        <w:t>я</w:t>
      </w:r>
      <w:r w:rsidRPr="00111875">
        <w:rPr>
          <w:rFonts w:ascii="Cambria" w:hAnsi="Cambria"/>
          <w:sz w:val="24"/>
          <w:lang w:val="uk-UA"/>
        </w:rPr>
        <w:t>гом трьох років, починаючи з наступного навчального року (в даний час плата за навчання на 1 співробітника становить 5000 грн на рік). У зв'язку з цим, при складанні договору н</w:t>
      </w:r>
      <w:r w:rsidRPr="00111875">
        <w:rPr>
          <w:rFonts w:ascii="Cambria" w:hAnsi="Cambria"/>
          <w:sz w:val="24"/>
          <w:lang w:val="uk-UA"/>
        </w:rPr>
        <w:t>а</w:t>
      </w:r>
      <w:r w:rsidRPr="00111875">
        <w:rPr>
          <w:rFonts w:ascii="Cambria" w:hAnsi="Cambria"/>
          <w:sz w:val="24"/>
          <w:lang w:val="uk-UA"/>
        </w:rPr>
        <w:t>вчальний заклад пропонує підприємству особливі умови оплати: компанія вносить плату за навчання всіх співробітників одночасно, за весь період дії договору, виходячи зі встан</w:t>
      </w:r>
      <w:r w:rsidRPr="00111875">
        <w:rPr>
          <w:rFonts w:ascii="Cambria" w:hAnsi="Cambria"/>
          <w:sz w:val="24"/>
          <w:lang w:val="uk-UA"/>
        </w:rPr>
        <w:t>о</w:t>
      </w:r>
      <w:r w:rsidRPr="00111875">
        <w:rPr>
          <w:rFonts w:ascii="Cambria" w:hAnsi="Cambria"/>
          <w:sz w:val="24"/>
          <w:lang w:val="uk-UA"/>
        </w:rPr>
        <w:t>вленого в даний час розміру оплати. Обґрунтуйте варіант оплати з урахуванням оптиміз</w:t>
      </w:r>
      <w:r w:rsidRPr="00111875">
        <w:rPr>
          <w:rFonts w:ascii="Cambria" w:hAnsi="Cambria"/>
          <w:sz w:val="24"/>
          <w:lang w:val="uk-UA"/>
        </w:rPr>
        <w:t>а</w:t>
      </w:r>
      <w:r w:rsidRPr="00111875">
        <w:rPr>
          <w:rFonts w:ascii="Cambria" w:hAnsi="Cambria"/>
          <w:sz w:val="24"/>
          <w:lang w:val="uk-UA"/>
        </w:rPr>
        <w:t>ції витрат для підприємства. Визначте необхідні для цього умови.</w:t>
      </w:r>
    </w:p>
    <w:p w:rsidR="002B223C" w:rsidRPr="00111875" w:rsidRDefault="002B223C" w:rsidP="00624420">
      <w:pPr>
        <w:jc w:val="center"/>
        <w:rPr>
          <w:color w:val="000000"/>
          <w:szCs w:val="28"/>
          <w:highlight w:val="yellow"/>
          <w:lang w:val="uk-UA"/>
        </w:rPr>
      </w:pPr>
    </w:p>
    <w:p w:rsidR="002B223C" w:rsidRPr="00111875" w:rsidRDefault="002B223C" w:rsidP="00B061A6">
      <w:pPr>
        <w:jc w:val="center"/>
        <w:rPr>
          <w:color w:val="000000"/>
          <w:szCs w:val="28"/>
          <w:highlight w:val="yellow"/>
          <w:lang w:val="uk-UA"/>
        </w:rPr>
      </w:pPr>
      <w:r w:rsidRPr="00671F0C">
        <w:rPr>
          <w:noProof/>
          <w:color w:val="000000"/>
          <w:szCs w:val="28"/>
        </w:rPr>
        <w:pict>
          <v:shape id="Рисунок 1" o:spid="_x0000_i1027" type="#_x0000_t75" style="width:289.5pt;height:345pt;visibility:visible">
            <v:imagedata r:id="rId7" o:title=""/>
          </v:shape>
        </w:pict>
      </w:r>
    </w:p>
    <w:p w:rsidR="002B223C" w:rsidRPr="00111875" w:rsidRDefault="002B223C" w:rsidP="00624420">
      <w:pPr>
        <w:tabs>
          <w:tab w:val="left" w:pos="426"/>
        </w:tabs>
        <w:ind w:firstLine="567"/>
        <w:jc w:val="both"/>
        <w:rPr>
          <w:rFonts w:ascii="Cambria" w:hAnsi="Cambria"/>
          <w:sz w:val="24"/>
          <w:lang w:val="uk-UA"/>
        </w:rPr>
      </w:pPr>
      <w:r w:rsidRPr="00111875">
        <w:rPr>
          <w:rFonts w:ascii="Cambria" w:hAnsi="Cambria"/>
          <w:b/>
          <w:bCs/>
          <w:sz w:val="24"/>
          <w:lang w:val="uk-UA"/>
        </w:rPr>
        <w:t>Завдання 4.</w:t>
      </w:r>
      <w:r w:rsidRPr="00111875">
        <w:rPr>
          <w:rFonts w:ascii="Cambria" w:hAnsi="Cambria"/>
          <w:sz w:val="24"/>
          <w:lang w:val="uk-UA"/>
        </w:rPr>
        <w:t xml:space="preserve"> Тетяна пропонує Ірині, яка вже понад 10 років працює на керівній посаді, стати партнерами по бізнесу і відкрити власну туристичну компанію. При цьому Ірина повинна стати співзасновником компанії і проінвестувати її на початковому етапі.</w:t>
      </w:r>
    </w:p>
    <w:p w:rsidR="002B223C" w:rsidRPr="00111875" w:rsidRDefault="002B223C" w:rsidP="00624420">
      <w:pPr>
        <w:tabs>
          <w:tab w:val="left" w:pos="426"/>
        </w:tabs>
        <w:ind w:firstLine="567"/>
        <w:jc w:val="both"/>
        <w:rPr>
          <w:rFonts w:ascii="Cambria" w:hAnsi="Cambria"/>
          <w:sz w:val="24"/>
          <w:lang w:val="uk-UA"/>
        </w:rPr>
      </w:pPr>
      <w:r w:rsidRPr="00111875">
        <w:rPr>
          <w:rFonts w:ascii="Cambria" w:hAnsi="Cambria"/>
          <w:sz w:val="24"/>
          <w:lang w:val="uk-UA"/>
        </w:rPr>
        <w:t>Тетяна очікує отримати прибуток вже на 6-му місяці діяльності підприємства.</w:t>
      </w:r>
    </w:p>
    <w:p w:rsidR="002B223C" w:rsidRPr="00111875" w:rsidRDefault="002B223C" w:rsidP="00624420">
      <w:pPr>
        <w:tabs>
          <w:tab w:val="left" w:pos="426"/>
        </w:tabs>
        <w:ind w:firstLine="567"/>
        <w:jc w:val="both"/>
        <w:rPr>
          <w:rFonts w:ascii="Cambria" w:hAnsi="Cambria"/>
          <w:sz w:val="24"/>
          <w:lang w:val="uk-UA"/>
        </w:rPr>
      </w:pPr>
      <w:r w:rsidRPr="00111875">
        <w:rPr>
          <w:rFonts w:ascii="Cambria" w:hAnsi="Cambria"/>
          <w:sz w:val="24"/>
          <w:lang w:val="uk-UA"/>
        </w:rPr>
        <w:t>Доповніть дані, наведені в таблиці. Внесіть свої пропозиції з метою швидкого здійснення побажань Тетяни, якщо заплановано взяти кредит у розмірі 400 тис. грн. на півроку під 18% річних. Обґрунтуйте реалістичність побажань Тетяни.</w:t>
      </w:r>
    </w:p>
    <w:p w:rsidR="002B223C" w:rsidRPr="00111875" w:rsidRDefault="002B223C" w:rsidP="00624420">
      <w:pPr>
        <w:tabs>
          <w:tab w:val="left" w:pos="426"/>
        </w:tabs>
        <w:ind w:left="720" w:firstLine="567"/>
        <w:jc w:val="right"/>
        <w:rPr>
          <w:rFonts w:ascii="Cambria" w:hAnsi="Cambria"/>
          <w:sz w:val="24"/>
          <w:lang w:val="uk-UA"/>
        </w:rPr>
      </w:pPr>
      <w:r w:rsidRPr="00111875">
        <w:rPr>
          <w:rFonts w:ascii="Cambria" w:hAnsi="Cambria"/>
          <w:sz w:val="24"/>
          <w:lang w:val="uk-UA"/>
        </w:rPr>
        <w:t>Таблиця</w:t>
      </w:r>
    </w:p>
    <w:p w:rsidR="002B223C" w:rsidRPr="00111875" w:rsidRDefault="002B223C" w:rsidP="00624420">
      <w:pPr>
        <w:tabs>
          <w:tab w:val="left" w:pos="426"/>
        </w:tabs>
        <w:ind w:firstLine="567"/>
        <w:jc w:val="center"/>
        <w:rPr>
          <w:rFonts w:ascii="Cambria" w:hAnsi="Cambria"/>
          <w:b/>
          <w:bCs/>
          <w:sz w:val="24"/>
          <w:lang w:val="uk-UA"/>
        </w:rPr>
      </w:pPr>
      <w:r w:rsidRPr="00111875">
        <w:rPr>
          <w:rFonts w:ascii="Cambria" w:hAnsi="Cambria"/>
          <w:b/>
          <w:bCs/>
          <w:sz w:val="24"/>
          <w:lang w:val="uk-UA"/>
        </w:rPr>
        <w:t>План доходів і витрат компанії за 6 місяців, тис. грн</w:t>
      </w:r>
    </w:p>
    <w:tbl>
      <w:tblPr>
        <w:tblW w:w="9600" w:type="dxa"/>
        <w:tblInd w:w="250" w:type="dxa"/>
        <w:tblLook w:val="00A0"/>
      </w:tblPr>
      <w:tblGrid>
        <w:gridCol w:w="2552"/>
        <w:gridCol w:w="986"/>
        <w:gridCol w:w="986"/>
        <w:gridCol w:w="986"/>
        <w:gridCol w:w="986"/>
        <w:gridCol w:w="986"/>
        <w:gridCol w:w="986"/>
        <w:gridCol w:w="1132"/>
      </w:tblGrid>
      <w:tr w:rsidR="002B223C" w:rsidRPr="00111875" w:rsidTr="00E10099">
        <w:trPr>
          <w:trHeight w:val="284"/>
        </w:trPr>
        <w:tc>
          <w:tcPr>
            <w:tcW w:w="2552" w:type="dxa"/>
            <w:vMerge w:val="restart"/>
            <w:tcBorders>
              <w:top w:val="single" w:sz="4" w:space="0" w:color="auto"/>
              <w:left w:val="single" w:sz="4" w:space="0" w:color="auto"/>
              <w:bottom w:val="single" w:sz="4" w:space="0" w:color="auto"/>
              <w:right w:val="single" w:sz="4" w:space="0" w:color="auto"/>
            </w:tcBorders>
            <w:noWrap/>
            <w:vAlign w:val="center"/>
          </w:tcPr>
          <w:p w:rsidR="002B223C" w:rsidRPr="00111875" w:rsidRDefault="002B223C" w:rsidP="00E10099">
            <w:pPr>
              <w:jc w:val="center"/>
              <w:rPr>
                <w:rFonts w:ascii="Cambria" w:hAnsi="Cambria"/>
                <w:b/>
                <w:bCs/>
                <w:sz w:val="20"/>
                <w:szCs w:val="20"/>
                <w:lang w:val="uk-UA"/>
              </w:rPr>
            </w:pPr>
            <w:r w:rsidRPr="00111875">
              <w:rPr>
                <w:rFonts w:ascii="Cambria" w:hAnsi="Cambria"/>
                <w:b/>
                <w:bCs/>
                <w:sz w:val="20"/>
                <w:szCs w:val="20"/>
                <w:lang w:val="uk-UA"/>
              </w:rPr>
              <w:t>Показник</w:t>
            </w:r>
          </w:p>
        </w:tc>
        <w:tc>
          <w:tcPr>
            <w:tcW w:w="5916" w:type="dxa"/>
            <w:gridSpan w:val="6"/>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b/>
                <w:bCs/>
                <w:sz w:val="20"/>
                <w:szCs w:val="20"/>
                <w:lang w:val="uk-UA"/>
              </w:rPr>
            </w:pPr>
            <w:r w:rsidRPr="00111875">
              <w:rPr>
                <w:rFonts w:ascii="Cambria" w:hAnsi="Cambria"/>
                <w:b/>
                <w:bCs/>
                <w:sz w:val="20"/>
                <w:szCs w:val="20"/>
                <w:lang w:val="uk-UA"/>
              </w:rPr>
              <w:t>Місяць</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tcPr>
          <w:p w:rsidR="002B223C" w:rsidRPr="00111875" w:rsidRDefault="002B223C" w:rsidP="00E10099">
            <w:pPr>
              <w:jc w:val="center"/>
              <w:rPr>
                <w:rFonts w:ascii="Cambria" w:hAnsi="Cambria"/>
                <w:b/>
                <w:bCs/>
                <w:sz w:val="20"/>
                <w:szCs w:val="20"/>
                <w:lang w:val="uk-UA"/>
              </w:rPr>
            </w:pPr>
            <w:r w:rsidRPr="00111875">
              <w:rPr>
                <w:rFonts w:ascii="Cambria" w:hAnsi="Cambria"/>
                <w:b/>
                <w:bCs/>
                <w:sz w:val="20"/>
                <w:szCs w:val="20"/>
                <w:lang w:val="uk-UA"/>
              </w:rPr>
              <w:t>Всього за півроку</w:t>
            </w:r>
          </w:p>
        </w:tc>
      </w:tr>
      <w:tr w:rsidR="002B223C" w:rsidRPr="00111875" w:rsidTr="00E10099">
        <w:trPr>
          <w:trHeight w:val="284"/>
        </w:trPr>
        <w:tc>
          <w:tcPr>
            <w:tcW w:w="2552" w:type="dxa"/>
            <w:vMerge/>
            <w:tcBorders>
              <w:top w:val="single" w:sz="4" w:space="0" w:color="auto"/>
              <w:left w:val="single" w:sz="4" w:space="0" w:color="auto"/>
              <w:bottom w:val="single" w:sz="4" w:space="0" w:color="auto"/>
              <w:right w:val="single" w:sz="4" w:space="0" w:color="auto"/>
            </w:tcBorders>
            <w:vAlign w:val="center"/>
          </w:tcPr>
          <w:p w:rsidR="002B223C" w:rsidRPr="00111875" w:rsidRDefault="002B223C" w:rsidP="00E10099">
            <w:pPr>
              <w:rPr>
                <w:rFonts w:ascii="Cambria" w:hAnsi="Cambria"/>
                <w:sz w:val="20"/>
                <w:szCs w:val="20"/>
                <w:lang w:val="uk-UA"/>
              </w:rPr>
            </w:pP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5</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6</w:t>
            </w:r>
          </w:p>
        </w:tc>
        <w:tc>
          <w:tcPr>
            <w:tcW w:w="1132" w:type="dxa"/>
            <w:vMerge/>
            <w:tcBorders>
              <w:top w:val="single" w:sz="4" w:space="0" w:color="auto"/>
              <w:left w:val="single" w:sz="4" w:space="0" w:color="auto"/>
              <w:bottom w:val="single" w:sz="4" w:space="0" w:color="auto"/>
              <w:right w:val="single" w:sz="4" w:space="0" w:color="auto"/>
            </w:tcBorders>
            <w:vAlign w:val="center"/>
          </w:tcPr>
          <w:p w:rsidR="002B223C" w:rsidRPr="00111875" w:rsidRDefault="002B223C" w:rsidP="00E10099">
            <w:pPr>
              <w:jc w:val="center"/>
              <w:rPr>
                <w:rFonts w:ascii="Cambria" w:hAnsi="Cambria"/>
                <w:sz w:val="20"/>
                <w:szCs w:val="20"/>
                <w:lang w:val="uk-UA"/>
              </w:rPr>
            </w:pPr>
          </w:p>
        </w:tc>
      </w:tr>
      <w:tr w:rsidR="002B223C" w:rsidRPr="00111875" w:rsidTr="00E10099">
        <w:trPr>
          <w:trHeight w:val="483"/>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А. Загальний обсяг продажу товарів</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100</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200</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300</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400</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500</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600</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2100</w:t>
            </w:r>
          </w:p>
        </w:tc>
      </w:tr>
      <w:tr w:rsidR="002B223C" w:rsidRPr="00111875" w:rsidTr="00E10099">
        <w:trPr>
          <w:trHeight w:val="724"/>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Б. Собівартість проданих товарів – всього, в тому числі:</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92,96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127,96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162,96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197,96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232,96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267,96</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1082,76</w:t>
            </w:r>
          </w:p>
        </w:tc>
      </w:tr>
      <w:tr w:rsidR="002B223C" w:rsidRPr="00111875" w:rsidTr="00E10099">
        <w:trPr>
          <w:trHeight w:val="284"/>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матеріальні витрати</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35</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70</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105</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140</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175</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210</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735</w:t>
            </w:r>
          </w:p>
        </w:tc>
      </w:tr>
      <w:tr w:rsidR="002B223C" w:rsidRPr="00111875" w:rsidTr="00E10099">
        <w:trPr>
          <w:trHeight w:val="284"/>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прямі витрати праці</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42</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252</w:t>
            </w:r>
          </w:p>
        </w:tc>
      </w:tr>
      <w:tr w:rsidR="002B223C" w:rsidRPr="00111875" w:rsidTr="00E10099">
        <w:trPr>
          <w:trHeight w:val="483"/>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нарахування на заробітну плату</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15,96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15,96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15,96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15,96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15,96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15,96</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95,76</w:t>
            </w:r>
          </w:p>
        </w:tc>
      </w:tr>
      <w:tr w:rsidR="002B223C" w:rsidRPr="00111875" w:rsidTr="00E10099">
        <w:trPr>
          <w:trHeight w:val="483"/>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 xml:space="preserve">В. Валовий прибуток </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7,04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72,04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137,04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202,04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267,04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332,04</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1017,24</w:t>
            </w:r>
          </w:p>
        </w:tc>
      </w:tr>
      <w:tr w:rsidR="002B223C" w:rsidRPr="00111875" w:rsidTr="00E10099">
        <w:trPr>
          <w:trHeight w:val="724"/>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Г. Операційні витрати - всього, в тому числі:</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307,91</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309,91</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311,91</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311,56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313,56</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315,56</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1870,39</w:t>
            </w:r>
          </w:p>
        </w:tc>
      </w:tr>
      <w:tr w:rsidR="002B223C" w:rsidRPr="00111875" w:rsidTr="00E10099">
        <w:trPr>
          <w:trHeight w:val="483"/>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Заробітна плата іншого персоналу</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78</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468</w:t>
            </w:r>
          </w:p>
        </w:tc>
      </w:tr>
      <w:tr w:rsidR="002B223C" w:rsidRPr="00111875" w:rsidTr="00E10099">
        <w:trPr>
          <w:trHeight w:val="483"/>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Нарахування на заробітну плату</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29,64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29,64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29,64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29,64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29,64</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29,64</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177,84</w:t>
            </w:r>
          </w:p>
        </w:tc>
      </w:tr>
      <w:tr w:rsidR="002B223C" w:rsidRPr="00111875" w:rsidTr="00E10099">
        <w:trPr>
          <w:trHeight w:val="284"/>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комунальні послуги</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138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138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138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138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138</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138</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828</w:t>
            </w:r>
          </w:p>
        </w:tc>
      </w:tr>
      <w:tr w:rsidR="002B223C" w:rsidRPr="00111875" w:rsidTr="00E10099">
        <w:trPr>
          <w:trHeight w:val="483"/>
        </w:trPr>
        <w:tc>
          <w:tcPr>
            <w:tcW w:w="2552" w:type="dxa"/>
            <w:tcBorders>
              <w:top w:val="nil"/>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амортизаційні відрахування</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50,27</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50,27</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50,27</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47,92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47,92</w:t>
            </w:r>
          </w:p>
        </w:tc>
        <w:tc>
          <w:tcPr>
            <w:tcW w:w="986"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47,92</w:t>
            </w:r>
          </w:p>
        </w:tc>
        <w:tc>
          <w:tcPr>
            <w:tcW w:w="1132" w:type="dxa"/>
            <w:tcBorders>
              <w:top w:val="nil"/>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294,55</w:t>
            </w:r>
          </w:p>
        </w:tc>
      </w:tr>
      <w:tr w:rsidR="002B223C" w:rsidRPr="00111875" w:rsidTr="00E10099">
        <w:trPr>
          <w:trHeight w:val="483"/>
        </w:trPr>
        <w:tc>
          <w:tcPr>
            <w:tcW w:w="2552" w:type="dxa"/>
            <w:tcBorders>
              <w:top w:val="single" w:sz="4" w:space="0" w:color="auto"/>
              <w:left w:val="single" w:sz="4" w:space="0" w:color="auto"/>
              <w:bottom w:val="single" w:sz="4" w:space="0" w:color="auto"/>
              <w:right w:val="single" w:sz="4" w:space="0" w:color="auto"/>
            </w:tcBorders>
          </w:tcPr>
          <w:p w:rsidR="002B223C" w:rsidRPr="00111875" w:rsidRDefault="002B223C" w:rsidP="00E10099">
            <w:pPr>
              <w:rPr>
                <w:rFonts w:ascii="Cambria" w:hAnsi="Cambria"/>
                <w:sz w:val="20"/>
                <w:szCs w:val="20"/>
                <w:lang w:val="uk-UA"/>
              </w:rPr>
            </w:pPr>
            <w:r w:rsidRPr="00111875">
              <w:rPr>
                <w:rFonts w:ascii="Cambria" w:hAnsi="Cambria"/>
                <w:sz w:val="20"/>
                <w:szCs w:val="20"/>
                <w:lang w:val="uk-UA"/>
              </w:rPr>
              <w:t>інші операційні витрати</w:t>
            </w:r>
          </w:p>
        </w:tc>
        <w:tc>
          <w:tcPr>
            <w:tcW w:w="986" w:type="dxa"/>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12</w:t>
            </w:r>
          </w:p>
        </w:tc>
        <w:tc>
          <w:tcPr>
            <w:tcW w:w="986" w:type="dxa"/>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14</w:t>
            </w:r>
          </w:p>
        </w:tc>
        <w:tc>
          <w:tcPr>
            <w:tcW w:w="986" w:type="dxa"/>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16</w:t>
            </w:r>
          </w:p>
        </w:tc>
        <w:tc>
          <w:tcPr>
            <w:tcW w:w="986" w:type="dxa"/>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18</w:t>
            </w:r>
          </w:p>
        </w:tc>
        <w:tc>
          <w:tcPr>
            <w:tcW w:w="986" w:type="dxa"/>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20</w:t>
            </w:r>
          </w:p>
        </w:tc>
        <w:tc>
          <w:tcPr>
            <w:tcW w:w="986" w:type="dxa"/>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22</w:t>
            </w:r>
          </w:p>
        </w:tc>
        <w:tc>
          <w:tcPr>
            <w:tcW w:w="1132" w:type="dxa"/>
            <w:tcBorders>
              <w:top w:val="single" w:sz="4" w:space="0" w:color="auto"/>
              <w:left w:val="nil"/>
              <w:bottom w:val="single" w:sz="4" w:space="0" w:color="auto"/>
              <w:right w:val="single" w:sz="4" w:space="0" w:color="auto"/>
            </w:tcBorders>
            <w:noWrap/>
            <w:vAlign w:val="center"/>
          </w:tcPr>
          <w:p w:rsidR="002B223C" w:rsidRPr="00111875" w:rsidRDefault="002B223C" w:rsidP="00E10099">
            <w:pPr>
              <w:jc w:val="center"/>
              <w:rPr>
                <w:rFonts w:ascii="Cambria" w:hAnsi="Cambria"/>
                <w:sz w:val="20"/>
                <w:szCs w:val="20"/>
                <w:lang w:val="uk-UA"/>
              </w:rPr>
            </w:pPr>
            <w:r w:rsidRPr="00111875">
              <w:rPr>
                <w:rFonts w:ascii="Cambria" w:hAnsi="Cambria"/>
                <w:sz w:val="20"/>
                <w:szCs w:val="20"/>
                <w:lang w:val="uk-UA"/>
              </w:rPr>
              <w:t>102</w:t>
            </w:r>
          </w:p>
        </w:tc>
      </w:tr>
    </w:tbl>
    <w:p w:rsidR="002B223C" w:rsidRPr="00111875" w:rsidRDefault="002B223C" w:rsidP="00624420">
      <w:pPr>
        <w:rPr>
          <w:color w:val="000000"/>
          <w:sz w:val="24"/>
          <w:lang w:val="uk-UA"/>
        </w:rPr>
      </w:pPr>
    </w:p>
    <w:p w:rsidR="002B223C" w:rsidRPr="00111875" w:rsidRDefault="002B223C" w:rsidP="00462261">
      <w:pPr>
        <w:pStyle w:val="BodyTextIndent"/>
        <w:spacing w:after="0"/>
        <w:ind w:left="360"/>
        <w:jc w:val="center"/>
        <w:rPr>
          <w:rFonts w:ascii="Cambria" w:hAnsi="Cambria"/>
          <w:b/>
          <w:sz w:val="24"/>
          <w:lang w:val="uk-UA"/>
        </w:rPr>
      </w:pPr>
    </w:p>
    <w:p w:rsidR="002B223C" w:rsidRPr="00111875" w:rsidRDefault="002B223C" w:rsidP="00462261">
      <w:pPr>
        <w:pStyle w:val="BodyTextIndent"/>
        <w:spacing w:after="0"/>
        <w:ind w:left="360"/>
        <w:jc w:val="center"/>
        <w:rPr>
          <w:rFonts w:ascii="Cambria" w:hAnsi="Cambria"/>
          <w:b/>
          <w:sz w:val="24"/>
          <w:lang w:val="uk-UA"/>
        </w:rPr>
      </w:pPr>
      <w:r>
        <w:rPr>
          <w:rFonts w:ascii="Cambria" w:hAnsi="Cambria"/>
          <w:b/>
          <w:sz w:val="24"/>
          <w:lang w:val="uk-UA"/>
        </w:rPr>
        <w:t>6</w:t>
      </w:r>
      <w:r w:rsidRPr="00111875">
        <w:rPr>
          <w:rFonts w:ascii="Cambria" w:hAnsi="Cambria"/>
          <w:b/>
          <w:sz w:val="24"/>
          <w:lang w:val="uk-UA"/>
        </w:rPr>
        <w:t xml:space="preserve">. ПІДСУМКОВЕ ОЦІНЮВАННЯ РЕЗУЛЬТАТІВ ВИВЧЕННЯ </w:t>
      </w:r>
    </w:p>
    <w:p w:rsidR="002B223C" w:rsidRPr="00111875" w:rsidRDefault="002B223C" w:rsidP="00A84797">
      <w:pPr>
        <w:jc w:val="center"/>
        <w:rPr>
          <w:rFonts w:ascii="Cambria" w:hAnsi="Cambria"/>
          <w:b/>
          <w:sz w:val="24"/>
          <w:lang w:val="uk-UA"/>
        </w:rPr>
      </w:pPr>
      <w:r w:rsidRPr="00111875">
        <w:rPr>
          <w:rFonts w:ascii="Cambria" w:hAnsi="Cambria"/>
          <w:b/>
          <w:sz w:val="24"/>
          <w:lang w:val="uk-UA"/>
        </w:rPr>
        <w:t xml:space="preserve">НАВЧАЛЬНОЇ ДИСЦИПЛІНИ </w:t>
      </w:r>
      <w:r>
        <w:rPr>
          <w:rFonts w:ascii="Cambria" w:hAnsi="Cambria"/>
          <w:b/>
          <w:sz w:val="24"/>
          <w:lang w:val="uk-UA"/>
        </w:rPr>
        <w:t>«Створення власного бізнесу»</w:t>
      </w:r>
    </w:p>
    <w:p w:rsidR="002B223C" w:rsidRPr="00111875" w:rsidRDefault="002B223C" w:rsidP="00AB76F1">
      <w:pPr>
        <w:pStyle w:val="BodyTextIndent"/>
        <w:spacing w:after="0"/>
        <w:ind w:left="360"/>
        <w:jc w:val="center"/>
        <w:rPr>
          <w:rFonts w:ascii="Cambria" w:hAnsi="Cambria"/>
          <w:b/>
          <w:sz w:val="24"/>
          <w:lang w:val="uk-UA"/>
        </w:rPr>
      </w:pPr>
    </w:p>
    <w:p w:rsidR="002B223C" w:rsidRPr="00111875" w:rsidRDefault="002B223C" w:rsidP="00462261">
      <w:pPr>
        <w:pStyle w:val="BodyTextIndent"/>
        <w:tabs>
          <w:tab w:val="left" w:pos="709"/>
          <w:tab w:val="left" w:pos="1134"/>
        </w:tabs>
        <w:spacing w:after="0"/>
        <w:ind w:firstLine="567"/>
        <w:jc w:val="center"/>
        <w:rPr>
          <w:rFonts w:ascii="Cambria" w:hAnsi="Cambria"/>
          <w:b/>
          <w:sz w:val="24"/>
          <w:lang w:val="uk-UA"/>
        </w:rPr>
      </w:pPr>
      <w:r w:rsidRPr="00111875">
        <w:rPr>
          <w:rFonts w:ascii="Cambria" w:hAnsi="Cambria"/>
          <w:b/>
          <w:sz w:val="24"/>
          <w:lang w:val="uk-UA"/>
        </w:rPr>
        <w:t>(форма підсумкового контролю — залік)</w:t>
      </w:r>
    </w:p>
    <w:p w:rsidR="002B223C" w:rsidRPr="00111875" w:rsidRDefault="002B223C" w:rsidP="0081699B">
      <w:pPr>
        <w:spacing w:line="276" w:lineRule="auto"/>
        <w:ind w:firstLine="567"/>
        <w:jc w:val="both"/>
        <w:rPr>
          <w:rFonts w:ascii="Cambria" w:hAnsi="Cambria"/>
          <w:b/>
          <w:sz w:val="24"/>
          <w:lang w:val="uk-UA"/>
        </w:rPr>
      </w:pPr>
    </w:p>
    <w:p w:rsidR="002B223C" w:rsidRPr="00111875" w:rsidRDefault="002B223C" w:rsidP="00D91FA8">
      <w:pPr>
        <w:widowControl w:val="0"/>
        <w:ind w:firstLine="567"/>
        <w:jc w:val="both"/>
        <w:rPr>
          <w:rFonts w:ascii="Cambria" w:hAnsi="Cambria"/>
          <w:bCs/>
          <w:sz w:val="24"/>
          <w:lang w:val="uk-UA"/>
        </w:rPr>
      </w:pPr>
      <w:r w:rsidRPr="00111875">
        <w:rPr>
          <w:rFonts w:ascii="Cambria" w:hAnsi="Cambria"/>
          <w:b/>
          <w:i/>
          <w:iCs/>
          <w:sz w:val="24"/>
          <w:lang w:val="uk-UA"/>
        </w:rPr>
        <w:t>Загальна підсумкова оцінка</w:t>
      </w:r>
      <w:r w:rsidRPr="00111875">
        <w:rPr>
          <w:rFonts w:ascii="Cambria" w:hAnsi="Cambria"/>
          <w:bCs/>
          <w:sz w:val="24"/>
          <w:lang w:val="uk-UA"/>
        </w:rPr>
        <w:t xml:space="preserve"> вивчення навчальної дисципліни з підсумковим контролем у формі заліку </w:t>
      </w:r>
      <w:r w:rsidRPr="00111875">
        <w:rPr>
          <w:rFonts w:ascii="Cambria" w:hAnsi="Cambria"/>
          <w:b/>
          <w:i/>
          <w:iCs/>
          <w:sz w:val="24"/>
          <w:lang w:val="uk-UA"/>
        </w:rPr>
        <w:t>визначається як сума балів за результатами поточного контролю</w:t>
      </w:r>
      <w:r w:rsidRPr="00111875">
        <w:rPr>
          <w:rFonts w:ascii="Cambria" w:hAnsi="Cambria"/>
          <w:bCs/>
          <w:sz w:val="24"/>
          <w:lang w:val="uk-UA"/>
        </w:rPr>
        <w:t>:</w:t>
      </w:r>
    </w:p>
    <w:p w:rsidR="002B223C" w:rsidRPr="00111875" w:rsidRDefault="002B223C" w:rsidP="00D91FA8">
      <w:pPr>
        <w:widowControl w:val="0"/>
        <w:ind w:firstLine="567"/>
        <w:jc w:val="both"/>
        <w:rPr>
          <w:rFonts w:ascii="Cambria" w:hAnsi="Cambria"/>
          <w:bCs/>
          <w:sz w:val="24"/>
          <w:lang w:val="uk-UA"/>
        </w:rPr>
      </w:pPr>
      <w:r w:rsidRPr="00111875">
        <w:rPr>
          <w:rFonts w:ascii="Cambria" w:hAnsi="Cambria"/>
          <w:bCs/>
          <w:sz w:val="24"/>
          <w:lang w:val="uk-UA"/>
        </w:rPr>
        <w:t>–</w:t>
      </w:r>
      <w:r w:rsidRPr="00111875">
        <w:rPr>
          <w:rFonts w:ascii="Cambria" w:hAnsi="Cambria"/>
          <w:bCs/>
          <w:sz w:val="24"/>
          <w:lang w:val="uk-UA"/>
        </w:rPr>
        <w:tab/>
        <w:t xml:space="preserve">роботи на семінарських (практичних) заняттях, контрольних (модульних) робіт та </w:t>
      </w:r>
      <w:bookmarkStart w:id="16" w:name="_Hlk74421510"/>
      <w:r w:rsidRPr="00111875">
        <w:rPr>
          <w:rFonts w:ascii="Cambria" w:hAnsi="Cambria"/>
          <w:bCs/>
          <w:sz w:val="24"/>
          <w:lang w:val="uk-UA"/>
        </w:rPr>
        <w:t>індивідуальних</w:t>
      </w:r>
      <w:bookmarkEnd w:id="16"/>
      <w:r w:rsidRPr="00111875">
        <w:rPr>
          <w:rFonts w:ascii="Cambria" w:hAnsi="Cambria"/>
          <w:bCs/>
          <w:sz w:val="24"/>
          <w:lang w:val="uk-UA"/>
        </w:rPr>
        <w:t xml:space="preserve"> завдань для самостійного опрацювання здобувача (до 50 балів);</w:t>
      </w:r>
    </w:p>
    <w:p w:rsidR="002B223C" w:rsidRPr="00111875" w:rsidRDefault="002B223C" w:rsidP="00D91FA8">
      <w:pPr>
        <w:widowControl w:val="0"/>
        <w:ind w:firstLine="567"/>
        <w:jc w:val="both"/>
        <w:rPr>
          <w:rFonts w:ascii="Cambria" w:hAnsi="Cambria"/>
          <w:bCs/>
          <w:sz w:val="24"/>
          <w:lang w:val="uk-UA"/>
        </w:rPr>
      </w:pPr>
      <w:r w:rsidRPr="00111875">
        <w:rPr>
          <w:rFonts w:ascii="Cambria" w:hAnsi="Cambria"/>
          <w:bCs/>
          <w:sz w:val="24"/>
          <w:lang w:val="uk-UA"/>
        </w:rPr>
        <w:t>–</w:t>
      </w:r>
      <w:r w:rsidRPr="00111875">
        <w:rPr>
          <w:rFonts w:ascii="Cambria" w:hAnsi="Cambria"/>
          <w:bCs/>
          <w:sz w:val="24"/>
          <w:lang w:val="uk-UA"/>
        </w:rPr>
        <w:tab/>
        <w:t>виконання здобувачем підсумкової контрольної роботи (до 50 балів).</w:t>
      </w:r>
    </w:p>
    <w:p w:rsidR="002B223C" w:rsidRPr="00111875" w:rsidRDefault="002B223C" w:rsidP="00B37B77">
      <w:pPr>
        <w:pStyle w:val="ListParagraph"/>
        <w:tabs>
          <w:tab w:val="left" w:pos="780"/>
          <w:tab w:val="left" w:pos="851"/>
          <w:tab w:val="left" w:pos="993"/>
          <w:tab w:val="left" w:pos="1134"/>
        </w:tabs>
        <w:suppressAutoHyphens/>
        <w:spacing w:line="240" w:lineRule="auto"/>
        <w:ind w:left="0" w:firstLine="567"/>
        <w:contextualSpacing/>
        <w:jc w:val="both"/>
        <w:rPr>
          <w:rFonts w:ascii="Cambria" w:hAnsi="Cambria"/>
          <w:sz w:val="24"/>
          <w:lang w:val="uk-UA"/>
        </w:rPr>
      </w:pPr>
      <w:r w:rsidRPr="00111875">
        <w:rPr>
          <w:rFonts w:ascii="Cambria" w:hAnsi="Cambria"/>
          <w:sz w:val="24"/>
          <w:lang w:val="uk-UA"/>
        </w:rPr>
        <w:t>Здобувач, який за результатом підсумкового контролю у формі заліку набрав 21-59 балів (включно), після додаткової самостійної підготовки має право перескласти залік.</w:t>
      </w:r>
    </w:p>
    <w:p w:rsidR="002B223C" w:rsidRPr="00111875" w:rsidRDefault="002B223C" w:rsidP="00B37B77">
      <w:pPr>
        <w:pStyle w:val="ListParagraph"/>
        <w:tabs>
          <w:tab w:val="left" w:pos="780"/>
          <w:tab w:val="left" w:pos="851"/>
          <w:tab w:val="left" w:pos="993"/>
          <w:tab w:val="left" w:pos="1134"/>
        </w:tabs>
        <w:suppressAutoHyphens/>
        <w:spacing w:line="240" w:lineRule="auto"/>
        <w:ind w:left="0" w:firstLine="567"/>
        <w:contextualSpacing/>
        <w:jc w:val="both"/>
        <w:rPr>
          <w:rFonts w:ascii="Cambria" w:hAnsi="Cambria"/>
          <w:sz w:val="24"/>
          <w:lang w:val="uk-UA"/>
        </w:rPr>
      </w:pPr>
      <w:r w:rsidRPr="00111875">
        <w:rPr>
          <w:rFonts w:ascii="Cambria" w:hAnsi="Cambria"/>
          <w:b/>
          <w:bCs/>
          <w:i/>
          <w:iCs/>
          <w:sz w:val="24"/>
          <w:lang w:val="uk-UA"/>
        </w:rPr>
        <w:t>Перескладання заліку</w:t>
      </w:r>
      <w:r w:rsidRPr="00111875">
        <w:rPr>
          <w:rFonts w:ascii="Cambria" w:hAnsi="Cambria"/>
          <w:sz w:val="24"/>
          <w:lang w:val="uk-UA"/>
        </w:rPr>
        <w:t xml:space="preserve"> з навчальної дисципліни </w:t>
      </w:r>
      <w:r w:rsidRPr="00111875">
        <w:rPr>
          <w:rFonts w:ascii="Cambria" w:hAnsi="Cambria"/>
          <w:b/>
          <w:bCs/>
          <w:i/>
          <w:iCs/>
          <w:sz w:val="24"/>
          <w:lang w:val="uk-UA"/>
        </w:rPr>
        <w:t>дозволяється не більше двох разів</w:t>
      </w:r>
      <w:r w:rsidRPr="00111875">
        <w:rPr>
          <w:rFonts w:ascii="Cambria" w:hAnsi="Cambria"/>
          <w:sz w:val="24"/>
          <w:lang w:val="uk-UA"/>
        </w:rPr>
        <w:t xml:space="preserve">: один раз НПП, який викладав відповідну навчальну дисципліну, другий – комісії з двох НПП відповідної кафедри. В обох випадках загального підсумкового оцінювання результатів навчання цих здобувачів враховується результат їх поточного контролю. </w:t>
      </w:r>
      <w:bookmarkStart w:id="17" w:name="_Hlk74606417"/>
      <w:r w:rsidRPr="00111875">
        <w:rPr>
          <w:rFonts w:ascii="Cambria" w:hAnsi="Cambria"/>
          <w:sz w:val="24"/>
          <w:lang w:val="uk-UA"/>
        </w:rPr>
        <w:t>Термін ліквідації академічної заборгованості для таких осіб встановлюється згідно з графіком навчального процесу.</w:t>
      </w:r>
    </w:p>
    <w:bookmarkEnd w:id="17"/>
    <w:p w:rsidR="002B223C" w:rsidRPr="00111875" w:rsidRDefault="002B223C" w:rsidP="006A10F1">
      <w:pPr>
        <w:pStyle w:val="ListParagraph"/>
        <w:tabs>
          <w:tab w:val="left" w:pos="780"/>
          <w:tab w:val="left" w:pos="851"/>
          <w:tab w:val="left" w:pos="993"/>
          <w:tab w:val="left" w:pos="1134"/>
        </w:tabs>
        <w:suppressAutoHyphens/>
        <w:spacing w:line="240" w:lineRule="auto"/>
        <w:ind w:left="0" w:firstLine="567"/>
        <w:contextualSpacing/>
        <w:jc w:val="both"/>
        <w:rPr>
          <w:rFonts w:ascii="Cambria" w:hAnsi="Cambria"/>
          <w:sz w:val="24"/>
          <w:lang w:val="uk-UA"/>
        </w:rPr>
      </w:pPr>
      <w:r w:rsidRPr="00111875">
        <w:rPr>
          <w:rFonts w:ascii="Cambria" w:hAnsi="Cambria"/>
          <w:sz w:val="24"/>
          <w:lang w:val="uk-UA"/>
        </w:rPr>
        <w:t>Здобувач, який за результатами другого перескладання заліку (комісії) з навчальної дисципліни набрав менше 60 балів,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2B223C" w:rsidRPr="00111875" w:rsidRDefault="002B223C" w:rsidP="006A10F1">
      <w:pPr>
        <w:pStyle w:val="ListParagraph"/>
        <w:tabs>
          <w:tab w:val="left" w:pos="780"/>
          <w:tab w:val="left" w:pos="851"/>
          <w:tab w:val="left" w:pos="993"/>
          <w:tab w:val="left" w:pos="1134"/>
        </w:tabs>
        <w:suppressAutoHyphens/>
        <w:spacing w:after="0" w:line="240" w:lineRule="auto"/>
        <w:ind w:left="0" w:firstLine="567"/>
        <w:contextualSpacing/>
        <w:jc w:val="both"/>
        <w:rPr>
          <w:rFonts w:ascii="Cambria" w:hAnsi="Cambria"/>
          <w:i/>
          <w:iCs/>
          <w:sz w:val="24"/>
          <w:lang w:val="uk-UA"/>
        </w:rPr>
      </w:pPr>
      <w:r w:rsidRPr="00111875">
        <w:rPr>
          <w:rFonts w:ascii="Cambria" w:hAnsi="Cambria"/>
          <w:i/>
          <w:iCs/>
          <w:sz w:val="24"/>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2B223C" w:rsidRPr="00111875" w:rsidRDefault="002B223C" w:rsidP="00F12FF9">
      <w:pPr>
        <w:tabs>
          <w:tab w:val="left" w:pos="360"/>
        </w:tabs>
        <w:spacing w:before="240"/>
        <w:ind w:firstLine="567"/>
        <w:jc w:val="both"/>
        <w:rPr>
          <w:rFonts w:ascii="Cambria" w:hAnsi="Cambria"/>
          <w:b/>
          <w:sz w:val="24"/>
          <w:lang w:val="uk-UA"/>
        </w:rPr>
      </w:pPr>
      <w:r>
        <w:rPr>
          <w:rFonts w:ascii="Cambria" w:hAnsi="Cambria"/>
          <w:b/>
          <w:sz w:val="24"/>
          <w:lang w:val="uk-UA"/>
        </w:rPr>
        <w:t>6</w:t>
      </w:r>
      <w:r w:rsidRPr="00111875">
        <w:rPr>
          <w:rFonts w:ascii="Cambria" w:hAnsi="Cambria"/>
          <w:b/>
          <w:sz w:val="24"/>
          <w:lang w:val="uk-UA"/>
        </w:rPr>
        <w:t>.1. Дострокове складання заліку</w:t>
      </w:r>
    </w:p>
    <w:p w:rsidR="002B223C" w:rsidRPr="00111875" w:rsidRDefault="002B223C" w:rsidP="00B409B3">
      <w:pPr>
        <w:tabs>
          <w:tab w:val="left" w:pos="360"/>
        </w:tabs>
        <w:ind w:firstLine="567"/>
        <w:jc w:val="both"/>
        <w:rPr>
          <w:rFonts w:ascii="Cambria" w:hAnsi="Cambria"/>
          <w:color w:val="000000"/>
          <w:sz w:val="24"/>
          <w:lang w:val="uk-UA"/>
        </w:rPr>
      </w:pPr>
      <w:r w:rsidRPr="00111875">
        <w:rPr>
          <w:rFonts w:ascii="Cambria" w:hAnsi="Cambria"/>
          <w:sz w:val="24"/>
          <w:lang w:val="uk-UA"/>
        </w:rPr>
        <w:t>Як виняток, здобувачам надається можливість дострокового складання заліку у разі:</w:t>
      </w:r>
    </w:p>
    <w:p w:rsidR="002B223C" w:rsidRPr="00111875" w:rsidRDefault="002B223C" w:rsidP="00580AD9">
      <w:pPr>
        <w:pStyle w:val="ListParagraph"/>
        <w:numPr>
          <w:ilvl w:val="0"/>
          <w:numId w:val="9"/>
        </w:numPr>
        <w:tabs>
          <w:tab w:val="left" w:pos="568"/>
          <w:tab w:val="left" w:pos="851"/>
          <w:tab w:val="left" w:pos="1134"/>
        </w:tabs>
        <w:suppressAutoHyphens/>
        <w:spacing w:after="0" w:line="240" w:lineRule="auto"/>
        <w:ind w:left="0" w:firstLine="568"/>
        <w:contextualSpacing/>
        <w:jc w:val="both"/>
        <w:rPr>
          <w:rFonts w:ascii="Cambria" w:hAnsi="Cambria"/>
          <w:sz w:val="24"/>
          <w:lang w:val="uk-UA"/>
        </w:rPr>
      </w:pPr>
      <w:r w:rsidRPr="00111875">
        <w:rPr>
          <w:rFonts w:ascii="Cambria" w:hAnsi="Cambria"/>
          <w:sz w:val="24"/>
          <w:lang w:val="uk-UA"/>
        </w:rPr>
        <w:t>невідкладного лікування на період проведення сесії;</w:t>
      </w:r>
    </w:p>
    <w:p w:rsidR="002B223C" w:rsidRPr="00111875" w:rsidRDefault="002B223C" w:rsidP="00580AD9">
      <w:pPr>
        <w:pStyle w:val="ListParagraph"/>
        <w:numPr>
          <w:ilvl w:val="0"/>
          <w:numId w:val="9"/>
        </w:numPr>
        <w:tabs>
          <w:tab w:val="left" w:pos="568"/>
          <w:tab w:val="left" w:pos="851"/>
          <w:tab w:val="left" w:pos="1134"/>
        </w:tabs>
        <w:suppressAutoHyphens/>
        <w:spacing w:after="0" w:line="240" w:lineRule="auto"/>
        <w:ind w:left="0" w:firstLine="568"/>
        <w:contextualSpacing/>
        <w:jc w:val="both"/>
        <w:rPr>
          <w:rFonts w:ascii="Cambria" w:hAnsi="Cambria"/>
          <w:sz w:val="24"/>
          <w:lang w:val="uk-UA"/>
        </w:rPr>
      </w:pPr>
      <w:r w:rsidRPr="00111875">
        <w:rPr>
          <w:rFonts w:ascii="Cambria" w:hAnsi="Cambria"/>
          <w:sz w:val="24"/>
          <w:lang w:val="uk-UA"/>
        </w:rPr>
        <w:t>вагітності і пологів;</w:t>
      </w:r>
    </w:p>
    <w:p w:rsidR="002B223C" w:rsidRPr="00111875" w:rsidRDefault="002B223C" w:rsidP="00580AD9">
      <w:pPr>
        <w:pStyle w:val="ListParagraph"/>
        <w:numPr>
          <w:ilvl w:val="0"/>
          <w:numId w:val="9"/>
        </w:numPr>
        <w:tabs>
          <w:tab w:val="left" w:pos="568"/>
          <w:tab w:val="left" w:pos="851"/>
          <w:tab w:val="left" w:pos="1134"/>
        </w:tabs>
        <w:suppressAutoHyphens/>
        <w:spacing w:after="0" w:line="240" w:lineRule="auto"/>
        <w:ind w:left="0" w:firstLine="568"/>
        <w:contextualSpacing/>
        <w:jc w:val="both"/>
        <w:rPr>
          <w:rFonts w:ascii="Cambria" w:hAnsi="Cambria"/>
          <w:sz w:val="24"/>
          <w:lang w:val="uk-UA"/>
        </w:rPr>
      </w:pPr>
      <w:r w:rsidRPr="00111875">
        <w:rPr>
          <w:rFonts w:ascii="Cambria" w:hAnsi="Cambria"/>
          <w:sz w:val="24"/>
          <w:lang w:val="uk-UA"/>
        </w:rPr>
        <w:t>офіційного запрошення на навчання за профілем спеціальності;</w:t>
      </w:r>
    </w:p>
    <w:p w:rsidR="002B223C" w:rsidRPr="00111875" w:rsidRDefault="002B223C" w:rsidP="00580AD9">
      <w:pPr>
        <w:pStyle w:val="ListParagraph"/>
        <w:numPr>
          <w:ilvl w:val="0"/>
          <w:numId w:val="9"/>
        </w:numPr>
        <w:tabs>
          <w:tab w:val="left" w:pos="568"/>
          <w:tab w:val="left" w:pos="851"/>
          <w:tab w:val="left" w:pos="1134"/>
        </w:tabs>
        <w:suppressAutoHyphens/>
        <w:spacing w:after="0" w:line="240" w:lineRule="auto"/>
        <w:ind w:left="709" w:hanging="141"/>
        <w:contextualSpacing/>
        <w:jc w:val="both"/>
        <w:rPr>
          <w:rFonts w:ascii="Cambria" w:hAnsi="Cambria"/>
          <w:sz w:val="24"/>
          <w:lang w:val="uk-UA"/>
        </w:rPr>
      </w:pPr>
      <w:r w:rsidRPr="00111875">
        <w:rPr>
          <w:rFonts w:ascii="Cambria" w:hAnsi="Cambria"/>
          <w:sz w:val="24"/>
          <w:lang w:val="uk-UA"/>
        </w:rPr>
        <w:t>наявності інших важливих підстав, що не порушують законодавство, нормативні документи Університету та мають документальне підтвердження.</w:t>
      </w:r>
    </w:p>
    <w:p w:rsidR="002B223C" w:rsidRPr="00111875" w:rsidRDefault="002B223C" w:rsidP="00B409B3">
      <w:pPr>
        <w:tabs>
          <w:tab w:val="left" w:pos="360"/>
        </w:tabs>
        <w:ind w:firstLine="567"/>
        <w:jc w:val="both"/>
        <w:rPr>
          <w:rFonts w:ascii="Cambria" w:hAnsi="Cambria"/>
          <w:sz w:val="24"/>
          <w:lang w:val="uk-UA"/>
        </w:rPr>
      </w:pPr>
      <w:r w:rsidRPr="00111875">
        <w:rPr>
          <w:rFonts w:ascii="Cambria" w:hAnsi="Cambria"/>
          <w:sz w:val="24"/>
          <w:lang w:val="uk-UA"/>
        </w:rPr>
        <w:t>Дозвіл на дострокове складання заліку надається деканом факультету за умови, що на момент подання заяви здобувач отримав не менше 50% від максимально можливої кількості балів за результатами поточного контролю з навчальної дисципліни.</w:t>
      </w:r>
    </w:p>
    <w:p w:rsidR="002B223C" w:rsidRPr="00111875" w:rsidRDefault="002B223C" w:rsidP="005E4840">
      <w:pPr>
        <w:widowControl w:val="0"/>
        <w:suppressAutoHyphens/>
        <w:spacing w:before="120" w:after="120"/>
        <w:ind w:left="720"/>
        <w:jc w:val="center"/>
        <w:rPr>
          <w:rFonts w:ascii="Cambria" w:hAnsi="Cambria"/>
          <w:b/>
          <w:bCs/>
          <w:sz w:val="24"/>
          <w:lang w:val="uk-UA"/>
        </w:rPr>
      </w:pPr>
      <w:r w:rsidRPr="00570CF6">
        <w:rPr>
          <w:rFonts w:ascii="Cambria" w:hAnsi="Cambria"/>
          <w:sz w:val="24"/>
          <w:lang w:val="uk-UA"/>
        </w:rPr>
        <w:t>Таблиця 4 –</w:t>
      </w:r>
      <w:r w:rsidRPr="00111875">
        <w:rPr>
          <w:rFonts w:ascii="Cambria" w:hAnsi="Cambria"/>
          <w:sz w:val="24"/>
          <w:lang w:val="uk-UA"/>
        </w:rPr>
        <w:t xml:space="preserve"> Шкали оцінювання результату підсумкового контролю – залік</w:t>
      </w:r>
    </w:p>
    <w:tbl>
      <w:tblPr>
        <w:tblW w:w="4787"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170"/>
        <w:gridCol w:w="5092"/>
        <w:gridCol w:w="1403"/>
      </w:tblGrid>
      <w:tr w:rsidR="002B223C" w:rsidRPr="00111875" w:rsidTr="001A3387">
        <w:trPr>
          <w:jc w:val="center"/>
        </w:trPr>
        <w:tc>
          <w:tcPr>
            <w:tcW w:w="1640" w:type="pct"/>
            <w:vMerge w:val="restart"/>
            <w:tcBorders>
              <w:top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b/>
                <w:bCs/>
                <w:sz w:val="20"/>
                <w:szCs w:val="20"/>
                <w:lang w:val="uk-UA"/>
              </w:rPr>
            </w:pPr>
            <w:r w:rsidRPr="00111875">
              <w:rPr>
                <w:rFonts w:ascii="Cambria" w:hAnsi="Cambria"/>
                <w:b/>
                <w:bCs/>
                <w:sz w:val="20"/>
                <w:szCs w:val="20"/>
                <w:lang w:val="uk-UA"/>
              </w:rPr>
              <w:t>100-бальна шкала</w:t>
            </w:r>
          </w:p>
        </w:tc>
        <w:tc>
          <w:tcPr>
            <w:tcW w:w="2634" w:type="pct"/>
            <w:tcBorders>
              <w:top w:val="single" w:sz="6" w:space="0" w:color="000000"/>
              <w:left w:val="single" w:sz="6" w:space="0" w:color="000000"/>
              <w:bottom w:val="single" w:sz="6" w:space="0" w:color="000000"/>
              <w:right w:val="single" w:sz="6" w:space="0" w:color="000000"/>
            </w:tcBorders>
            <w:vAlign w:val="center"/>
          </w:tcPr>
          <w:p w:rsidR="002B223C" w:rsidRDefault="002B223C" w:rsidP="00B51CF3">
            <w:pPr>
              <w:jc w:val="center"/>
              <w:rPr>
                <w:b/>
                <w:sz w:val="24"/>
                <w:lang w:val="uk-UA"/>
              </w:rPr>
            </w:pPr>
            <w:r>
              <w:rPr>
                <w:b/>
                <w:sz w:val="20"/>
                <w:szCs w:val="20"/>
                <w:lang w:val="uk-UA"/>
              </w:rPr>
              <w:t xml:space="preserve">Оцінка при підсумковому контролі </w:t>
            </w:r>
          </w:p>
          <w:p w:rsidR="002B223C" w:rsidRPr="00111875" w:rsidRDefault="002B223C" w:rsidP="001A3387">
            <w:pPr>
              <w:jc w:val="center"/>
              <w:rPr>
                <w:rFonts w:ascii="Cambria" w:hAnsi="Cambria"/>
                <w:b/>
                <w:bCs/>
                <w:sz w:val="20"/>
                <w:szCs w:val="20"/>
                <w:lang w:val="uk-UA"/>
              </w:rPr>
            </w:pPr>
          </w:p>
        </w:tc>
        <w:tc>
          <w:tcPr>
            <w:tcW w:w="726" w:type="pct"/>
            <w:vMerge w:val="restart"/>
            <w:tcBorders>
              <w:top w:val="single" w:sz="6" w:space="0" w:color="000000"/>
              <w:left w:val="single" w:sz="6" w:space="0" w:color="000000"/>
              <w:bottom w:val="single" w:sz="6" w:space="0" w:color="000000"/>
            </w:tcBorders>
            <w:vAlign w:val="center"/>
          </w:tcPr>
          <w:p w:rsidR="002B223C" w:rsidRPr="00111875" w:rsidRDefault="002B223C" w:rsidP="001A3387">
            <w:pPr>
              <w:jc w:val="center"/>
              <w:rPr>
                <w:rFonts w:ascii="Cambria" w:hAnsi="Cambria"/>
                <w:b/>
                <w:bCs/>
                <w:sz w:val="20"/>
                <w:szCs w:val="20"/>
                <w:lang w:val="uk-UA"/>
              </w:rPr>
            </w:pPr>
            <w:r w:rsidRPr="00111875">
              <w:rPr>
                <w:rFonts w:ascii="Cambria" w:hAnsi="Cambria"/>
                <w:b/>
                <w:bCs/>
                <w:sz w:val="20"/>
                <w:szCs w:val="20"/>
                <w:lang w:val="uk-UA"/>
              </w:rPr>
              <w:t>Шкала</w:t>
            </w:r>
            <w:r w:rsidRPr="00111875">
              <w:rPr>
                <w:rFonts w:ascii="Cambria" w:hAnsi="Cambria"/>
                <w:b/>
                <w:bCs/>
                <w:sz w:val="20"/>
                <w:szCs w:val="20"/>
                <w:lang w:val="uk-UA"/>
              </w:rPr>
              <w:br/>
              <w:t>ЕСТS</w:t>
            </w:r>
          </w:p>
        </w:tc>
      </w:tr>
      <w:tr w:rsidR="002B223C" w:rsidRPr="00111875" w:rsidTr="001A3387">
        <w:trPr>
          <w:jc w:val="center"/>
        </w:trPr>
        <w:tc>
          <w:tcPr>
            <w:tcW w:w="1640" w:type="pct"/>
            <w:vMerge/>
            <w:tcBorders>
              <w:top w:val="single" w:sz="6" w:space="0" w:color="000000"/>
              <w:bottom w:val="single" w:sz="6" w:space="0" w:color="000000"/>
              <w:right w:val="single" w:sz="6" w:space="0" w:color="000000"/>
            </w:tcBorders>
            <w:vAlign w:val="center"/>
          </w:tcPr>
          <w:p w:rsidR="002B223C" w:rsidRPr="00111875" w:rsidRDefault="002B223C" w:rsidP="001A3387">
            <w:pPr>
              <w:rPr>
                <w:rFonts w:ascii="Cambria" w:hAnsi="Cambria"/>
                <w:sz w:val="20"/>
                <w:szCs w:val="20"/>
                <w:lang w:val="uk-UA"/>
              </w:rPr>
            </w:pPr>
          </w:p>
        </w:tc>
        <w:tc>
          <w:tcPr>
            <w:tcW w:w="2634" w:type="pct"/>
            <w:tcBorders>
              <w:top w:val="single" w:sz="6" w:space="0" w:color="000000"/>
              <w:left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r>
              <w:rPr>
                <w:b/>
                <w:sz w:val="20"/>
                <w:szCs w:val="20"/>
                <w:lang w:val="uk-UA"/>
              </w:rPr>
              <w:t xml:space="preserve">у формі заліку  </w:t>
            </w:r>
          </w:p>
        </w:tc>
        <w:tc>
          <w:tcPr>
            <w:tcW w:w="726" w:type="pct"/>
            <w:vMerge/>
            <w:tcBorders>
              <w:top w:val="single" w:sz="6" w:space="0" w:color="000000"/>
              <w:left w:val="single" w:sz="6" w:space="0" w:color="000000"/>
              <w:bottom w:val="single" w:sz="6" w:space="0" w:color="000000"/>
            </w:tcBorders>
            <w:vAlign w:val="center"/>
          </w:tcPr>
          <w:p w:rsidR="002B223C" w:rsidRPr="00111875" w:rsidRDefault="002B223C" w:rsidP="001A3387">
            <w:pPr>
              <w:rPr>
                <w:rFonts w:ascii="Cambria" w:hAnsi="Cambria"/>
                <w:sz w:val="20"/>
                <w:szCs w:val="20"/>
                <w:lang w:val="uk-UA"/>
              </w:rPr>
            </w:pPr>
          </w:p>
        </w:tc>
      </w:tr>
      <w:tr w:rsidR="002B223C" w:rsidRPr="00111875" w:rsidTr="001A3387">
        <w:trPr>
          <w:jc w:val="center"/>
        </w:trPr>
        <w:tc>
          <w:tcPr>
            <w:tcW w:w="1640" w:type="pct"/>
            <w:tcBorders>
              <w:top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90 – 100</w:t>
            </w:r>
          </w:p>
        </w:tc>
        <w:tc>
          <w:tcPr>
            <w:tcW w:w="2634" w:type="pct"/>
            <w:vMerge w:val="restart"/>
            <w:tcBorders>
              <w:top w:val="single" w:sz="6" w:space="0" w:color="000000"/>
              <w:left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зараховано</w:t>
            </w:r>
          </w:p>
        </w:tc>
        <w:tc>
          <w:tcPr>
            <w:tcW w:w="726" w:type="pct"/>
            <w:tcBorders>
              <w:top w:val="single" w:sz="6" w:space="0" w:color="000000"/>
              <w:left w:val="single" w:sz="6" w:space="0" w:color="000000"/>
              <w:bottom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A</w:t>
            </w:r>
          </w:p>
        </w:tc>
      </w:tr>
      <w:tr w:rsidR="002B223C" w:rsidRPr="00111875" w:rsidTr="001A3387">
        <w:trPr>
          <w:jc w:val="center"/>
        </w:trPr>
        <w:tc>
          <w:tcPr>
            <w:tcW w:w="1640" w:type="pct"/>
            <w:tcBorders>
              <w:top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80 – 89</w:t>
            </w:r>
          </w:p>
        </w:tc>
        <w:tc>
          <w:tcPr>
            <w:tcW w:w="2634" w:type="pct"/>
            <w:vMerge/>
            <w:tcBorders>
              <w:left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B</w:t>
            </w:r>
          </w:p>
        </w:tc>
      </w:tr>
      <w:tr w:rsidR="002B223C" w:rsidRPr="00111875" w:rsidTr="001A3387">
        <w:trPr>
          <w:jc w:val="center"/>
        </w:trPr>
        <w:tc>
          <w:tcPr>
            <w:tcW w:w="1640" w:type="pct"/>
            <w:tcBorders>
              <w:top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70 – 79</w:t>
            </w:r>
          </w:p>
        </w:tc>
        <w:tc>
          <w:tcPr>
            <w:tcW w:w="2634" w:type="pct"/>
            <w:vMerge/>
            <w:tcBorders>
              <w:left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C</w:t>
            </w:r>
          </w:p>
        </w:tc>
      </w:tr>
      <w:tr w:rsidR="002B223C" w:rsidRPr="00111875" w:rsidTr="001A3387">
        <w:trPr>
          <w:jc w:val="center"/>
        </w:trPr>
        <w:tc>
          <w:tcPr>
            <w:tcW w:w="1640" w:type="pct"/>
            <w:tcBorders>
              <w:top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66 – 69</w:t>
            </w:r>
          </w:p>
        </w:tc>
        <w:tc>
          <w:tcPr>
            <w:tcW w:w="2634" w:type="pct"/>
            <w:vMerge/>
            <w:tcBorders>
              <w:left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D</w:t>
            </w:r>
          </w:p>
        </w:tc>
      </w:tr>
      <w:tr w:rsidR="002B223C" w:rsidRPr="00111875" w:rsidTr="001A3387">
        <w:trPr>
          <w:jc w:val="center"/>
        </w:trPr>
        <w:tc>
          <w:tcPr>
            <w:tcW w:w="1640" w:type="pct"/>
            <w:tcBorders>
              <w:top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60 – 65</w:t>
            </w:r>
          </w:p>
        </w:tc>
        <w:tc>
          <w:tcPr>
            <w:tcW w:w="2634" w:type="pct"/>
            <w:vMerge/>
            <w:tcBorders>
              <w:left w:val="single" w:sz="6" w:space="0" w:color="000000"/>
              <w:bottom w:val="single" w:sz="6" w:space="0" w:color="000000"/>
              <w:right w:val="single" w:sz="6" w:space="0" w:color="000000"/>
            </w:tcBorders>
            <w:vAlign w:val="center"/>
          </w:tcPr>
          <w:p w:rsidR="002B223C" w:rsidRPr="00111875" w:rsidRDefault="002B223C"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tcBorders>
            <w:vAlign w:val="center"/>
          </w:tcPr>
          <w:p w:rsidR="002B223C" w:rsidRPr="00111875" w:rsidRDefault="002B223C" w:rsidP="001A3387">
            <w:pPr>
              <w:jc w:val="center"/>
              <w:rPr>
                <w:rFonts w:ascii="Cambria" w:hAnsi="Cambria"/>
                <w:sz w:val="20"/>
                <w:szCs w:val="20"/>
                <w:lang w:val="uk-UA"/>
              </w:rPr>
            </w:pPr>
            <w:r w:rsidRPr="00111875">
              <w:rPr>
                <w:rFonts w:ascii="Cambria" w:hAnsi="Cambria"/>
                <w:sz w:val="20"/>
                <w:szCs w:val="20"/>
                <w:lang w:val="uk-UA"/>
              </w:rPr>
              <w:t>E</w:t>
            </w:r>
          </w:p>
        </w:tc>
      </w:tr>
      <w:tr w:rsidR="002B223C" w:rsidRPr="00111875" w:rsidTr="001A3387">
        <w:trPr>
          <w:jc w:val="center"/>
        </w:trPr>
        <w:tc>
          <w:tcPr>
            <w:tcW w:w="1640" w:type="pct"/>
            <w:tcBorders>
              <w:top w:val="single" w:sz="6" w:space="0" w:color="000000"/>
              <w:bottom w:val="single" w:sz="6" w:space="0" w:color="000000"/>
              <w:right w:val="single" w:sz="6" w:space="0" w:color="000000"/>
            </w:tcBorders>
            <w:vAlign w:val="center"/>
          </w:tcPr>
          <w:p w:rsidR="002B223C" w:rsidRPr="00111875" w:rsidRDefault="002B223C" w:rsidP="005E4840">
            <w:pPr>
              <w:jc w:val="center"/>
              <w:rPr>
                <w:rFonts w:ascii="Cambria" w:hAnsi="Cambria"/>
                <w:sz w:val="20"/>
                <w:szCs w:val="20"/>
                <w:lang w:val="uk-UA"/>
              </w:rPr>
            </w:pPr>
            <w:r w:rsidRPr="00111875">
              <w:rPr>
                <w:rFonts w:ascii="Cambria" w:hAnsi="Cambria"/>
                <w:sz w:val="20"/>
                <w:szCs w:val="20"/>
                <w:lang w:val="uk-UA"/>
              </w:rPr>
              <w:t>21 – 59</w:t>
            </w:r>
          </w:p>
        </w:tc>
        <w:tc>
          <w:tcPr>
            <w:tcW w:w="2634" w:type="pct"/>
            <w:tcBorders>
              <w:top w:val="single" w:sz="6" w:space="0" w:color="000000"/>
              <w:left w:val="single" w:sz="6" w:space="0" w:color="000000"/>
              <w:bottom w:val="single" w:sz="6" w:space="0" w:color="000000"/>
              <w:right w:val="single" w:sz="6" w:space="0" w:color="000000"/>
            </w:tcBorders>
            <w:vAlign w:val="center"/>
          </w:tcPr>
          <w:p w:rsidR="002B223C" w:rsidRPr="00111875" w:rsidRDefault="002B223C" w:rsidP="005E4840">
            <w:pPr>
              <w:jc w:val="center"/>
              <w:rPr>
                <w:rFonts w:ascii="Cambria" w:hAnsi="Cambria"/>
                <w:sz w:val="20"/>
                <w:szCs w:val="16"/>
                <w:lang w:val="uk-UA"/>
              </w:rPr>
            </w:pPr>
            <w:r w:rsidRPr="00111875">
              <w:rPr>
                <w:rFonts w:ascii="Cambria" w:hAnsi="Cambria"/>
                <w:bCs/>
                <w:sz w:val="20"/>
                <w:szCs w:val="16"/>
                <w:lang w:val="uk-UA"/>
              </w:rPr>
              <w:t>не зараховано</w:t>
            </w:r>
            <w:r w:rsidRPr="00111875">
              <w:rPr>
                <w:rFonts w:ascii="Cambria" w:hAnsi="Cambria"/>
                <w:sz w:val="20"/>
                <w:szCs w:val="16"/>
                <w:lang w:val="uk-UA"/>
              </w:rPr>
              <w:t xml:space="preserve"> з можливістю перескладання </w:t>
            </w:r>
          </w:p>
        </w:tc>
        <w:tc>
          <w:tcPr>
            <w:tcW w:w="726" w:type="pct"/>
            <w:tcBorders>
              <w:top w:val="single" w:sz="6" w:space="0" w:color="000000"/>
              <w:left w:val="single" w:sz="6" w:space="0" w:color="000000"/>
              <w:bottom w:val="single" w:sz="6" w:space="0" w:color="000000"/>
            </w:tcBorders>
            <w:vAlign w:val="center"/>
          </w:tcPr>
          <w:p w:rsidR="002B223C" w:rsidRPr="00111875" w:rsidRDefault="002B223C" w:rsidP="005E4840">
            <w:pPr>
              <w:jc w:val="center"/>
              <w:rPr>
                <w:rFonts w:ascii="Cambria" w:hAnsi="Cambria"/>
                <w:sz w:val="20"/>
                <w:szCs w:val="20"/>
                <w:lang w:val="uk-UA"/>
              </w:rPr>
            </w:pPr>
            <w:r w:rsidRPr="00111875">
              <w:rPr>
                <w:rFonts w:ascii="Cambria" w:hAnsi="Cambria"/>
                <w:sz w:val="20"/>
                <w:szCs w:val="20"/>
                <w:lang w:val="uk-UA"/>
              </w:rPr>
              <w:t>FX</w:t>
            </w:r>
          </w:p>
        </w:tc>
      </w:tr>
      <w:tr w:rsidR="002B223C" w:rsidRPr="00111875" w:rsidTr="001A3387">
        <w:trPr>
          <w:jc w:val="center"/>
        </w:trPr>
        <w:tc>
          <w:tcPr>
            <w:tcW w:w="1640" w:type="pct"/>
            <w:tcBorders>
              <w:top w:val="single" w:sz="6" w:space="0" w:color="000000"/>
              <w:bottom w:val="single" w:sz="6" w:space="0" w:color="000000"/>
              <w:right w:val="single" w:sz="6" w:space="0" w:color="000000"/>
            </w:tcBorders>
            <w:vAlign w:val="center"/>
          </w:tcPr>
          <w:p w:rsidR="002B223C" w:rsidRPr="00111875" w:rsidRDefault="002B223C" w:rsidP="005E4840">
            <w:pPr>
              <w:jc w:val="center"/>
              <w:rPr>
                <w:rFonts w:ascii="Cambria" w:hAnsi="Cambria"/>
                <w:sz w:val="20"/>
                <w:szCs w:val="20"/>
                <w:lang w:val="uk-UA"/>
              </w:rPr>
            </w:pPr>
            <w:r w:rsidRPr="00111875">
              <w:rPr>
                <w:rFonts w:ascii="Cambria" w:hAnsi="Cambria"/>
                <w:sz w:val="20"/>
                <w:szCs w:val="20"/>
                <w:lang w:val="uk-UA"/>
              </w:rPr>
              <w:t>0 – 20</w:t>
            </w:r>
          </w:p>
        </w:tc>
        <w:tc>
          <w:tcPr>
            <w:tcW w:w="2634" w:type="pct"/>
            <w:tcBorders>
              <w:top w:val="single" w:sz="6" w:space="0" w:color="000000"/>
              <w:left w:val="single" w:sz="6" w:space="0" w:color="000000"/>
              <w:bottom w:val="single" w:sz="6" w:space="0" w:color="000000"/>
              <w:right w:val="single" w:sz="6" w:space="0" w:color="000000"/>
            </w:tcBorders>
            <w:vAlign w:val="center"/>
          </w:tcPr>
          <w:p w:rsidR="002B223C" w:rsidRPr="00111875" w:rsidRDefault="002B223C" w:rsidP="005E4840">
            <w:pPr>
              <w:jc w:val="center"/>
              <w:rPr>
                <w:rFonts w:ascii="Cambria" w:hAnsi="Cambria"/>
                <w:sz w:val="20"/>
                <w:szCs w:val="16"/>
                <w:lang w:val="uk-UA"/>
              </w:rPr>
            </w:pPr>
            <w:r w:rsidRPr="00111875">
              <w:rPr>
                <w:rFonts w:ascii="Cambria" w:hAnsi="Cambria"/>
                <w:bCs/>
                <w:sz w:val="20"/>
                <w:szCs w:val="16"/>
                <w:lang w:val="uk-UA"/>
              </w:rPr>
              <w:t>не зараховано</w:t>
            </w:r>
            <w:r w:rsidRPr="00111875">
              <w:rPr>
                <w:rFonts w:ascii="Cambria" w:hAnsi="Cambria"/>
                <w:sz w:val="20"/>
                <w:szCs w:val="16"/>
                <w:lang w:val="uk-UA"/>
              </w:rPr>
              <w:t xml:space="preserve">  з обов’язковим повторним вивченням </w:t>
            </w:r>
          </w:p>
          <w:p w:rsidR="002B223C" w:rsidRPr="00111875" w:rsidRDefault="002B223C" w:rsidP="005E4840">
            <w:pPr>
              <w:jc w:val="center"/>
              <w:rPr>
                <w:rFonts w:ascii="Cambria" w:hAnsi="Cambria"/>
                <w:sz w:val="20"/>
                <w:szCs w:val="16"/>
                <w:lang w:val="uk-UA"/>
              </w:rPr>
            </w:pPr>
            <w:r w:rsidRPr="00111875">
              <w:rPr>
                <w:rFonts w:ascii="Cambria" w:hAnsi="Cambria"/>
                <w:sz w:val="20"/>
                <w:szCs w:val="16"/>
                <w:lang w:val="uk-UA"/>
              </w:rPr>
              <w:t>навчальної дисципліни</w:t>
            </w:r>
          </w:p>
        </w:tc>
        <w:tc>
          <w:tcPr>
            <w:tcW w:w="726" w:type="pct"/>
            <w:tcBorders>
              <w:top w:val="single" w:sz="6" w:space="0" w:color="000000"/>
              <w:left w:val="single" w:sz="6" w:space="0" w:color="000000"/>
              <w:bottom w:val="single" w:sz="6" w:space="0" w:color="000000"/>
            </w:tcBorders>
            <w:vAlign w:val="center"/>
          </w:tcPr>
          <w:p w:rsidR="002B223C" w:rsidRPr="00111875" w:rsidRDefault="002B223C" w:rsidP="005E4840">
            <w:pPr>
              <w:jc w:val="center"/>
              <w:rPr>
                <w:rFonts w:ascii="Cambria" w:hAnsi="Cambria"/>
                <w:sz w:val="20"/>
                <w:szCs w:val="20"/>
                <w:lang w:val="uk-UA"/>
              </w:rPr>
            </w:pPr>
            <w:r w:rsidRPr="00111875">
              <w:rPr>
                <w:rFonts w:ascii="Cambria" w:hAnsi="Cambria"/>
                <w:sz w:val="20"/>
                <w:szCs w:val="20"/>
                <w:lang w:val="uk-UA"/>
              </w:rPr>
              <w:t>F</w:t>
            </w:r>
          </w:p>
        </w:tc>
      </w:tr>
    </w:tbl>
    <w:p w:rsidR="002B223C" w:rsidRPr="00111875" w:rsidRDefault="002B223C" w:rsidP="00E24997">
      <w:pPr>
        <w:tabs>
          <w:tab w:val="left" w:pos="360"/>
        </w:tabs>
        <w:ind w:firstLine="567"/>
        <w:jc w:val="center"/>
        <w:rPr>
          <w:rFonts w:ascii="Cambria" w:hAnsi="Cambria"/>
          <w:b/>
          <w:sz w:val="24"/>
          <w:lang w:val="uk-UA"/>
        </w:rPr>
      </w:pPr>
    </w:p>
    <w:p w:rsidR="002B223C" w:rsidRPr="00111875" w:rsidRDefault="002B223C" w:rsidP="00E24997">
      <w:pPr>
        <w:tabs>
          <w:tab w:val="left" w:pos="360"/>
        </w:tabs>
        <w:ind w:firstLine="567"/>
        <w:jc w:val="center"/>
        <w:rPr>
          <w:rFonts w:ascii="Cambria" w:hAnsi="Cambria"/>
          <w:b/>
          <w:sz w:val="24"/>
          <w:lang w:val="uk-UA"/>
        </w:rPr>
      </w:pPr>
      <w:r>
        <w:rPr>
          <w:rFonts w:ascii="Cambria" w:hAnsi="Cambria"/>
          <w:b/>
          <w:sz w:val="24"/>
          <w:lang w:val="uk-UA"/>
        </w:rPr>
        <w:t>7</w:t>
      </w:r>
      <w:r w:rsidRPr="00111875">
        <w:rPr>
          <w:rFonts w:ascii="Cambria" w:hAnsi="Cambria"/>
          <w:b/>
          <w:sz w:val="24"/>
          <w:lang w:val="uk-UA"/>
        </w:rPr>
        <w:t>. ПЕРЕЗАРАХУВАННЯ ТА ВИЗНАННЯ РЕЗУЛЬТАТІВ НАВЧАННЯ ЗДОБУВАЧА</w:t>
      </w:r>
    </w:p>
    <w:p w:rsidR="002B223C" w:rsidRPr="00111875" w:rsidRDefault="002B223C" w:rsidP="00070844">
      <w:pPr>
        <w:spacing w:before="120"/>
        <w:ind w:firstLine="567"/>
        <w:jc w:val="both"/>
        <w:rPr>
          <w:rFonts w:ascii="Cambria" w:hAnsi="Cambria"/>
          <w:color w:val="000000"/>
          <w:sz w:val="24"/>
          <w:lang w:val="uk-UA"/>
        </w:rPr>
      </w:pPr>
      <w:bookmarkStart w:id="18" w:name="_Hlk74421209"/>
      <w:r w:rsidRPr="00111875">
        <w:rPr>
          <w:rFonts w:ascii="Cambria" w:hAnsi="Cambria"/>
          <w:color w:val="000000"/>
          <w:sz w:val="24"/>
          <w:lang w:val="uk-UA"/>
        </w:rPr>
        <w:t xml:space="preserve">Перезарахування та визнання результатів навчання з навчальної дисципліни </w:t>
      </w:r>
      <w:r>
        <w:rPr>
          <w:rFonts w:ascii="Cambria" w:hAnsi="Cambria"/>
          <w:color w:val="000000"/>
          <w:sz w:val="24"/>
          <w:lang w:val="uk-UA"/>
        </w:rPr>
        <w:t>«Створення власного бізнесу»</w:t>
      </w:r>
      <w:r w:rsidRPr="00111875">
        <w:rPr>
          <w:rFonts w:ascii="Cambria" w:hAnsi="Cambria"/>
          <w:color w:val="000000"/>
          <w:sz w:val="24"/>
          <w:lang w:val="uk-UA"/>
        </w:rPr>
        <w:t xml:space="preserve"> або її окремого компонента можливе за умов участі здобувача в програмі </w:t>
      </w:r>
      <w:r w:rsidRPr="00111875">
        <w:rPr>
          <w:rFonts w:ascii="Cambria" w:hAnsi="Cambria"/>
          <w:i/>
          <w:iCs/>
          <w:color w:val="000000"/>
          <w:sz w:val="24"/>
          <w:lang w:val="uk-UA"/>
        </w:rPr>
        <w:t>академічної мобільності</w:t>
      </w:r>
      <w:r w:rsidRPr="00111875">
        <w:rPr>
          <w:rFonts w:ascii="Cambria" w:hAnsi="Cambria"/>
          <w:color w:val="000000"/>
          <w:sz w:val="24"/>
          <w:lang w:val="uk-UA"/>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rsidR="002B223C" w:rsidRPr="00111875" w:rsidRDefault="002B223C" w:rsidP="006339D8">
      <w:pPr>
        <w:ind w:firstLine="567"/>
        <w:jc w:val="both"/>
        <w:rPr>
          <w:rFonts w:ascii="Cambria" w:hAnsi="Cambria"/>
          <w:b/>
          <w:bCs/>
          <w:i/>
          <w:iCs/>
          <w:color w:val="000000"/>
          <w:sz w:val="24"/>
          <w:lang w:val="uk-UA"/>
        </w:rPr>
      </w:pPr>
      <w:r w:rsidRPr="00111875">
        <w:rPr>
          <w:rFonts w:ascii="Cambria" w:hAnsi="Cambria"/>
          <w:color w:val="000000"/>
          <w:sz w:val="24"/>
          <w:lang w:val="uk-UA"/>
        </w:rPr>
        <w:t xml:space="preserve">Здобувачі вищої освіти мають право на </w:t>
      </w:r>
      <w:r w:rsidRPr="00111875">
        <w:rPr>
          <w:rFonts w:ascii="Cambria" w:hAnsi="Cambria"/>
          <w:i/>
          <w:iCs/>
          <w:color w:val="000000"/>
          <w:sz w:val="24"/>
          <w:lang w:val="uk-UA"/>
        </w:rPr>
        <w:t>визнання результатів навчання в неформальній та інформальній освіті</w:t>
      </w:r>
      <w:r w:rsidRPr="00111875">
        <w:rPr>
          <w:rFonts w:ascii="Cambria" w:hAnsi="Cambria"/>
          <w:color w:val="000000"/>
          <w:sz w:val="24"/>
          <w:lang w:val="uk-UA"/>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111875">
        <w:rPr>
          <w:rFonts w:ascii="Cambria" w:hAnsi="Cambria"/>
          <w:b/>
          <w:bCs/>
          <w:i/>
          <w:iCs/>
          <w:color w:val="000000"/>
          <w:sz w:val="24"/>
          <w:lang w:val="uk-UA"/>
        </w:rPr>
        <w:t>у межах навчального року на першому (бакалаврському) рівні вищої освіти − не більше 6 кредитів.</w:t>
      </w:r>
    </w:p>
    <w:p w:rsidR="002B223C" w:rsidRPr="00111875" w:rsidRDefault="002B223C" w:rsidP="006339D8">
      <w:pPr>
        <w:ind w:firstLine="567"/>
        <w:jc w:val="both"/>
        <w:rPr>
          <w:rFonts w:ascii="Cambria" w:hAnsi="Cambria"/>
          <w:color w:val="000000"/>
          <w:sz w:val="24"/>
          <w:lang w:val="uk-UA"/>
        </w:rPr>
      </w:pPr>
      <w:r w:rsidRPr="00111875">
        <w:rPr>
          <w:rFonts w:ascii="Cambria" w:hAnsi="Cambria"/>
          <w:color w:val="000000"/>
          <w:sz w:val="24"/>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rsidR="002B223C" w:rsidRPr="00111875" w:rsidRDefault="002B223C" w:rsidP="006339D8">
      <w:pPr>
        <w:ind w:firstLine="567"/>
        <w:jc w:val="both"/>
        <w:rPr>
          <w:rFonts w:ascii="Cambria" w:hAnsi="Cambria"/>
          <w:color w:val="000000"/>
          <w:sz w:val="24"/>
          <w:szCs w:val="22"/>
          <w:lang w:val="uk-UA"/>
        </w:rPr>
      </w:pPr>
      <w:r w:rsidRPr="00111875">
        <w:rPr>
          <w:rFonts w:ascii="Cambria" w:hAnsi="Cambria"/>
          <w:color w:val="000000"/>
          <w:sz w:val="24"/>
          <w:szCs w:val="22"/>
          <w:lang w:val="uk-UA"/>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w:t>
      </w:r>
      <w:r w:rsidRPr="00111875">
        <w:rPr>
          <w:rFonts w:ascii="Cambria" w:hAnsi="Cambria"/>
          <w:color w:val="000000"/>
          <w:sz w:val="24"/>
          <w:szCs w:val="22"/>
          <w:lang w:val="uk-UA"/>
        </w:rPr>
        <w:t>і</w:t>
      </w:r>
      <w:r w:rsidRPr="00111875">
        <w:rPr>
          <w:rFonts w:ascii="Cambria" w:hAnsi="Cambria"/>
          <w:color w:val="000000"/>
          <w:sz w:val="24"/>
          <w:szCs w:val="22"/>
          <w:lang w:val="uk-UA"/>
        </w:rPr>
        <w:t>ни, вид індивідуальної роботи, кількість годин, отримана оцінка тощо) випискою з навчального плану іншого ЗВО.</w:t>
      </w:r>
    </w:p>
    <w:bookmarkEnd w:id="18"/>
    <w:p w:rsidR="002B223C" w:rsidRPr="00111875" w:rsidRDefault="002B223C" w:rsidP="00E262B1">
      <w:pPr>
        <w:tabs>
          <w:tab w:val="left" w:pos="360"/>
        </w:tabs>
        <w:spacing w:before="120" w:after="120"/>
        <w:ind w:firstLine="567"/>
        <w:jc w:val="center"/>
        <w:rPr>
          <w:rFonts w:ascii="Cambria" w:hAnsi="Cambria"/>
          <w:b/>
          <w:sz w:val="24"/>
          <w:szCs w:val="22"/>
          <w:lang w:val="uk-UA"/>
        </w:rPr>
      </w:pPr>
      <w:r>
        <w:rPr>
          <w:rFonts w:ascii="Cambria" w:hAnsi="Cambria"/>
          <w:b/>
          <w:sz w:val="24"/>
          <w:szCs w:val="22"/>
          <w:lang w:val="uk-UA"/>
        </w:rPr>
        <w:t>8</w:t>
      </w:r>
      <w:r w:rsidRPr="00111875">
        <w:rPr>
          <w:rFonts w:ascii="Cambria" w:hAnsi="Cambria"/>
          <w:b/>
          <w:sz w:val="24"/>
          <w:szCs w:val="22"/>
          <w:lang w:val="uk-UA"/>
        </w:rPr>
        <w:t>. АКАДЕМІЧНА ДОБРОЧЕСНІСТЬ</w:t>
      </w:r>
    </w:p>
    <w:p w:rsidR="002B223C" w:rsidRPr="00111875" w:rsidRDefault="002B223C" w:rsidP="00C078C9">
      <w:pPr>
        <w:tabs>
          <w:tab w:val="left" w:pos="360"/>
          <w:tab w:val="left" w:pos="709"/>
          <w:tab w:val="left" w:pos="851"/>
        </w:tabs>
        <w:ind w:firstLine="567"/>
        <w:jc w:val="both"/>
        <w:rPr>
          <w:rFonts w:ascii="Cambria" w:hAnsi="Cambria"/>
          <w:sz w:val="24"/>
          <w:szCs w:val="22"/>
          <w:lang w:val="uk-UA"/>
        </w:rPr>
      </w:pPr>
      <w:r w:rsidRPr="00111875">
        <w:rPr>
          <w:rFonts w:ascii="Cambria" w:hAnsi="Cambria"/>
          <w:sz w:val="24"/>
          <w:szCs w:val="22"/>
          <w:lang w:val="uk-UA"/>
        </w:rPr>
        <w:t>Дотримання академічної доброчесності здобувачами вищої освіти передбачає:</w:t>
      </w:r>
    </w:p>
    <w:p w:rsidR="002B223C" w:rsidRPr="00111875" w:rsidRDefault="002B223C"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2B223C" w:rsidRPr="00111875" w:rsidRDefault="002B223C"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посилання на джерела інформації в разі використання ідей, розробок, тверджень, відомостей;</w:t>
      </w:r>
    </w:p>
    <w:p w:rsidR="002B223C" w:rsidRPr="00111875" w:rsidRDefault="002B223C"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дотримання норм законодавства про авторське право і суміжні права;</w:t>
      </w:r>
    </w:p>
    <w:p w:rsidR="002B223C" w:rsidRPr="00111875" w:rsidRDefault="002B223C"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B223C" w:rsidRPr="00111875" w:rsidRDefault="002B223C" w:rsidP="00C078C9">
      <w:pPr>
        <w:tabs>
          <w:tab w:val="left" w:pos="360"/>
          <w:tab w:val="left" w:pos="709"/>
          <w:tab w:val="left" w:pos="851"/>
        </w:tabs>
        <w:ind w:firstLine="567"/>
        <w:jc w:val="both"/>
        <w:rPr>
          <w:rFonts w:ascii="Cambria" w:hAnsi="Cambria"/>
          <w:sz w:val="24"/>
          <w:szCs w:val="22"/>
          <w:lang w:val="uk-UA"/>
        </w:rPr>
      </w:pPr>
      <w:r w:rsidRPr="00111875">
        <w:rPr>
          <w:rFonts w:ascii="Cambria" w:hAnsi="Cambria"/>
          <w:sz w:val="24"/>
          <w:szCs w:val="22"/>
          <w:lang w:val="uk-UA"/>
        </w:rPr>
        <w:t>Порушенням академічної доброчесності учасниками освітнього процесу вважається:</w:t>
      </w:r>
    </w:p>
    <w:p w:rsidR="002B223C" w:rsidRPr="00111875" w:rsidRDefault="002B223C"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B223C" w:rsidRPr="00111875" w:rsidRDefault="002B223C"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самоплагіат – оприлюднення (частково або повністю) власних, раніше опублікованих наукових результатів як нових наукових результатів;</w:t>
      </w:r>
    </w:p>
    <w:p w:rsidR="002B223C" w:rsidRPr="00111875" w:rsidRDefault="002B223C"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фабрикація – вигадування даних чи фактів, що використовуються в освітньому процесі або наукових дослідженнях;</w:t>
      </w:r>
    </w:p>
    <w:p w:rsidR="002B223C" w:rsidRPr="00111875" w:rsidRDefault="002B223C"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фальсифікація – свідома зміна чи модифікація вже наявних даних, що стосуються освітнього процесу чи наукових досліджень;</w:t>
      </w:r>
    </w:p>
    <w:p w:rsidR="002B223C" w:rsidRPr="00111875" w:rsidRDefault="002B223C"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rsidR="002B223C" w:rsidRPr="00111875" w:rsidRDefault="002B223C"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 xml:space="preserve">обман – надання завідомо неправдивої інформації щодо власної освітньої (наукової, творчої) діяльності чи організації освітнього процесу; </w:t>
      </w:r>
    </w:p>
    <w:p w:rsidR="002B223C" w:rsidRPr="00111875" w:rsidRDefault="002B223C"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rsidR="002B223C" w:rsidRPr="00111875" w:rsidRDefault="002B223C" w:rsidP="00B40B8A">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2B223C" w:rsidRPr="00111875" w:rsidRDefault="002B223C" w:rsidP="00B40B8A">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необ’єктивне оцінювання – свідоме завищення або заниження оцінки результатів навчання здобувачів вищої освіти.</w:t>
      </w:r>
    </w:p>
    <w:p w:rsidR="002B223C" w:rsidRPr="00111875" w:rsidRDefault="002B223C" w:rsidP="00B40B8A">
      <w:pPr>
        <w:tabs>
          <w:tab w:val="left" w:pos="360"/>
          <w:tab w:val="left" w:pos="709"/>
          <w:tab w:val="left" w:pos="851"/>
        </w:tabs>
        <w:suppressAutoHyphens/>
        <w:ind w:firstLine="567"/>
        <w:jc w:val="both"/>
        <w:rPr>
          <w:rFonts w:ascii="Cambria" w:hAnsi="Cambria"/>
          <w:sz w:val="24"/>
          <w:szCs w:val="22"/>
          <w:lang w:val="uk-UA"/>
        </w:rPr>
      </w:pPr>
      <w:r w:rsidRPr="00111875">
        <w:rPr>
          <w:rFonts w:ascii="Cambria" w:hAnsi="Cambria"/>
          <w:sz w:val="24"/>
          <w:szCs w:val="22"/>
          <w:lang w:val="uk-UA"/>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rsidR="002B223C" w:rsidRPr="00111875" w:rsidRDefault="002B223C" w:rsidP="00B40B8A">
      <w:pPr>
        <w:tabs>
          <w:tab w:val="left" w:pos="360"/>
          <w:tab w:val="left" w:pos="709"/>
          <w:tab w:val="left" w:pos="851"/>
        </w:tabs>
        <w:suppressAutoHyphens/>
        <w:ind w:firstLine="567"/>
        <w:jc w:val="both"/>
        <w:rPr>
          <w:rFonts w:ascii="Cambria" w:hAnsi="Cambria"/>
          <w:sz w:val="24"/>
          <w:szCs w:val="22"/>
          <w:lang w:val="uk-UA"/>
        </w:rPr>
      </w:pPr>
    </w:p>
    <w:p w:rsidR="002B223C" w:rsidRPr="00111875" w:rsidRDefault="002B223C" w:rsidP="00B40B8A">
      <w:pPr>
        <w:tabs>
          <w:tab w:val="left" w:pos="360"/>
          <w:tab w:val="left" w:pos="709"/>
          <w:tab w:val="left" w:pos="851"/>
        </w:tabs>
        <w:suppressAutoHyphens/>
        <w:ind w:firstLine="567"/>
        <w:jc w:val="both"/>
        <w:rPr>
          <w:rFonts w:ascii="Cambria" w:hAnsi="Cambria"/>
          <w:sz w:val="24"/>
          <w:szCs w:val="22"/>
          <w:lang w:val="uk-UA"/>
        </w:rPr>
      </w:pPr>
    </w:p>
    <w:p w:rsidR="002B223C" w:rsidRPr="00111875" w:rsidRDefault="002B223C" w:rsidP="00E262B1">
      <w:pPr>
        <w:shd w:val="clear" w:color="auto" w:fill="FFFFFF"/>
        <w:spacing w:before="120"/>
        <w:ind w:left="360"/>
        <w:jc w:val="center"/>
        <w:rPr>
          <w:rFonts w:ascii="Cambria" w:hAnsi="Cambria"/>
          <w:b/>
          <w:sz w:val="24"/>
          <w:lang w:val="uk-UA"/>
        </w:rPr>
      </w:pPr>
      <w:r>
        <w:rPr>
          <w:noProof/>
        </w:rPr>
        <w:pict>
          <v:shape id="Рисунок 3" o:spid="_x0000_s1026" type="#_x0000_t75" alt="BS00554_" style="position:absolute;left:0;text-align:left;margin-left:84.7pt;margin-top:6.4pt;width:31.45pt;height:27.4pt;z-index:251658240;visibility:visible">
            <v:imagedata r:id="rId8" o:title=""/>
          </v:shape>
        </w:pict>
      </w:r>
      <w:r>
        <w:rPr>
          <w:rFonts w:ascii="Cambria" w:hAnsi="Cambria"/>
          <w:b/>
          <w:sz w:val="24"/>
          <w:lang w:val="uk-UA"/>
        </w:rPr>
        <w:t>9</w:t>
      </w:r>
      <w:r w:rsidRPr="00111875">
        <w:rPr>
          <w:rFonts w:ascii="Cambria" w:hAnsi="Cambria"/>
          <w:b/>
          <w:sz w:val="24"/>
          <w:lang w:val="uk-UA"/>
        </w:rPr>
        <w:t>. РЕКОМЕНДОВАНІ ІНФОРМАЦІЙНІ ДЖЕРЕЛА</w:t>
      </w:r>
    </w:p>
    <w:p w:rsidR="002B223C" w:rsidRPr="00111875" w:rsidRDefault="002B223C" w:rsidP="00532BD0">
      <w:pPr>
        <w:keepNext/>
        <w:tabs>
          <w:tab w:val="left" w:pos="3828"/>
        </w:tabs>
        <w:spacing w:before="240" w:after="60" w:line="276" w:lineRule="auto"/>
        <w:jc w:val="center"/>
        <w:outlineLvl w:val="1"/>
        <w:rPr>
          <w:rFonts w:ascii="Cambria" w:hAnsi="Cambria" w:cs="Arial"/>
          <w:i/>
          <w:iCs/>
          <w:spacing w:val="-6"/>
          <w:sz w:val="23"/>
          <w:szCs w:val="23"/>
          <w:lang w:val="uk-UA"/>
        </w:rPr>
      </w:pPr>
      <w:r>
        <w:rPr>
          <w:rFonts w:ascii="Cambria" w:hAnsi="Cambria" w:cs="Arial"/>
          <w:b/>
          <w:bCs/>
          <w:iCs/>
          <w:sz w:val="23"/>
          <w:szCs w:val="23"/>
          <w:lang w:val="uk-UA"/>
        </w:rPr>
        <w:t>9</w:t>
      </w:r>
      <w:r w:rsidRPr="00111875">
        <w:rPr>
          <w:rFonts w:ascii="Cambria" w:hAnsi="Cambria" w:cs="Arial"/>
          <w:b/>
          <w:bCs/>
          <w:iCs/>
          <w:sz w:val="23"/>
          <w:szCs w:val="23"/>
          <w:lang w:val="uk-UA"/>
        </w:rPr>
        <w:t>.1. Основна література</w:t>
      </w:r>
    </w:p>
    <w:p w:rsidR="002B223C" w:rsidRPr="00111875" w:rsidRDefault="002B223C" w:rsidP="00532BD0">
      <w:pPr>
        <w:jc w:val="both"/>
        <w:rPr>
          <w:rFonts w:ascii="Cambria" w:hAnsi="Cambria"/>
          <w:color w:val="000000"/>
          <w:spacing w:val="-13"/>
          <w:sz w:val="20"/>
          <w:szCs w:val="23"/>
          <w:lang w:val="uk-UA"/>
        </w:rPr>
      </w:pPr>
      <w:bookmarkStart w:id="19" w:name="_Hlk70971248"/>
      <w:r w:rsidRPr="00111875">
        <w:rPr>
          <w:rFonts w:ascii="Cambria" w:hAnsi="Cambria"/>
          <w:color w:val="000000"/>
          <w:spacing w:val="-13"/>
          <w:sz w:val="20"/>
          <w:szCs w:val="23"/>
          <w:lang w:val="uk-UA"/>
        </w:rPr>
        <w:t>1.</w:t>
      </w:r>
      <w:r w:rsidRPr="00111875">
        <w:rPr>
          <w:rFonts w:ascii="Cambria" w:hAnsi="Cambria"/>
          <w:color w:val="000000"/>
          <w:spacing w:val="-13"/>
          <w:sz w:val="20"/>
          <w:szCs w:val="23"/>
          <w:lang w:val="uk-UA"/>
        </w:rPr>
        <w:tab/>
        <w:t>Створення власного бізнесу: практикум / [А.М. Колот, Г.О. Швиданенко, В.М. Петюх]. К.: КНЕУ, 2016. – 328 с.</w:t>
      </w:r>
    </w:p>
    <w:p w:rsidR="002B223C" w:rsidRPr="00111875" w:rsidRDefault="002B223C" w:rsidP="00532BD0">
      <w:pPr>
        <w:jc w:val="both"/>
        <w:rPr>
          <w:rFonts w:ascii="Cambria" w:hAnsi="Cambria"/>
          <w:color w:val="000000"/>
          <w:spacing w:val="-13"/>
          <w:sz w:val="20"/>
          <w:szCs w:val="23"/>
          <w:lang w:val="uk-UA"/>
        </w:rPr>
      </w:pPr>
      <w:r w:rsidRPr="00111875">
        <w:rPr>
          <w:rFonts w:ascii="Cambria" w:hAnsi="Cambria"/>
          <w:color w:val="000000"/>
          <w:spacing w:val="-13"/>
          <w:sz w:val="20"/>
          <w:szCs w:val="23"/>
          <w:lang w:val="uk-UA"/>
        </w:rPr>
        <w:t>2.</w:t>
      </w:r>
      <w:r w:rsidRPr="00111875">
        <w:rPr>
          <w:rFonts w:ascii="Cambria" w:hAnsi="Cambria"/>
          <w:color w:val="000000"/>
          <w:spacing w:val="-13"/>
          <w:sz w:val="20"/>
          <w:szCs w:val="23"/>
          <w:lang w:val="uk-UA"/>
        </w:rPr>
        <w:tab/>
        <w:t>Створення власного бізнесу [Електронний ресурс] : навч. посіб. / А. М. Колот, Г. О. Швиданенко, К. С. Бойченко та ін. ; за заг. ред.: А. М. Колота, Г. О. Швиданенко. – Київ : КНЕУ, 2017. – 311 [1] с.</w:t>
      </w:r>
    </w:p>
    <w:p w:rsidR="002B223C" w:rsidRPr="00111875" w:rsidRDefault="002B223C" w:rsidP="00532BD0">
      <w:pPr>
        <w:jc w:val="both"/>
        <w:rPr>
          <w:rFonts w:ascii="Cambria" w:hAnsi="Cambria"/>
          <w:color w:val="000000"/>
          <w:spacing w:val="-13"/>
          <w:sz w:val="20"/>
          <w:szCs w:val="23"/>
          <w:lang w:val="uk-UA"/>
        </w:rPr>
      </w:pPr>
      <w:r w:rsidRPr="00111875">
        <w:rPr>
          <w:rFonts w:ascii="Cambria" w:hAnsi="Cambria"/>
          <w:color w:val="000000"/>
          <w:spacing w:val="-13"/>
          <w:sz w:val="20"/>
          <w:szCs w:val="23"/>
          <w:lang w:val="uk-UA"/>
        </w:rPr>
        <w:t>3.</w:t>
      </w:r>
      <w:r w:rsidRPr="00111875">
        <w:rPr>
          <w:rFonts w:ascii="Cambria" w:hAnsi="Cambria"/>
          <w:color w:val="000000"/>
          <w:spacing w:val="-13"/>
          <w:sz w:val="20"/>
          <w:szCs w:val="23"/>
          <w:lang w:val="uk-UA"/>
        </w:rPr>
        <w:tab/>
        <w:t>Бізнес-стратегії: зб. кейсів. Практикум / О.Ф. Михайленко, М.І. Дяченко, Н.М. Євдокимова, Т.М. Кібук та ін.; за заг. ред. О.Ф. Михайленко. – К. КНЕУ, 2016. – 274 с.</w:t>
      </w:r>
    </w:p>
    <w:p w:rsidR="002B223C" w:rsidRPr="00111875" w:rsidRDefault="002B223C" w:rsidP="00532BD0">
      <w:pPr>
        <w:jc w:val="both"/>
        <w:rPr>
          <w:rFonts w:ascii="Cambria" w:hAnsi="Cambria"/>
          <w:color w:val="000000"/>
          <w:spacing w:val="-13"/>
          <w:sz w:val="20"/>
          <w:szCs w:val="23"/>
          <w:lang w:val="uk-UA"/>
        </w:rPr>
      </w:pPr>
      <w:r w:rsidRPr="00111875">
        <w:rPr>
          <w:rFonts w:ascii="Cambria" w:hAnsi="Cambria"/>
          <w:color w:val="000000"/>
          <w:spacing w:val="-13"/>
          <w:sz w:val="20"/>
          <w:szCs w:val="23"/>
          <w:lang w:val="uk-UA"/>
        </w:rPr>
        <w:t>4.</w:t>
      </w:r>
      <w:r w:rsidRPr="00111875">
        <w:rPr>
          <w:rFonts w:ascii="Cambria" w:hAnsi="Cambria"/>
          <w:color w:val="000000"/>
          <w:spacing w:val="-13"/>
          <w:sz w:val="20"/>
          <w:szCs w:val="23"/>
          <w:lang w:val="uk-UA"/>
        </w:rPr>
        <w:tab/>
        <w:t>Бізнес-планування підприємницької діяльності : навч. посіб. / З. С. Варналій, Т. Г. Васильців, Р. Л. Лупак, Р. Р. Білик. Че</w:t>
      </w:r>
      <w:r w:rsidRPr="00111875">
        <w:rPr>
          <w:rFonts w:ascii="Cambria" w:hAnsi="Cambria"/>
          <w:color w:val="000000"/>
          <w:spacing w:val="-13"/>
          <w:sz w:val="20"/>
          <w:szCs w:val="23"/>
          <w:lang w:val="uk-UA"/>
        </w:rPr>
        <w:t>р</w:t>
      </w:r>
      <w:r w:rsidRPr="00111875">
        <w:rPr>
          <w:rFonts w:ascii="Cambria" w:hAnsi="Cambria"/>
          <w:color w:val="000000"/>
          <w:spacing w:val="-13"/>
          <w:sz w:val="20"/>
          <w:szCs w:val="23"/>
          <w:lang w:val="uk-UA"/>
        </w:rPr>
        <w:t>нівці: Технодрук, 2019. 264 с.</w:t>
      </w:r>
    </w:p>
    <w:p w:rsidR="002B223C" w:rsidRPr="00111875" w:rsidRDefault="002B223C" w:rsidP="00532BD0">
      <w:pPr>
        <w:jc w:val="both"/>
        <w:rPr>
          <w:rFonts w:ascii="Cambria" w:hAnsi="Cambria"/>
          <w:b/>
          <w:bCs/>
          <w:spacing w:val="-6"/>
          <w:sz w:val="23"/>
          <w:szCs w:val="23"/>
          <w:lang w:val="uk-UA"/>
        </w:rPr>
      </w:pPr>
      <w:r w:rsidRPr="00111875">
        <w:rPr>
          <w:rFonts w:ascii="Cambria" w:hAnsi="Cambria"/>
          <w:color w:val="000000"/>
          <w:spacing w:val="-13"/>
          <w:sz w:val="20"/>
          <w:szCs w:val="23"/>
          <w:lang w:val="uk-UA"/>
        </w:rPr>
        <w:t>5.</w:t>
      </w:r>
      <w:r w:rsidRPr="00111875">
        <w:rPr>
          <w:rFonts w:ascii="Cambria" w:hAnsi="Cambria"/>
          <w:color w:val="000000"/>
          <w:spacing w:val="-13"/>
          <w:sz w:val="20"/>
          <w:szCs w:val="23"/>
          <w:lang w:val="uk-UA"/>
        </w:rPr>
        <w:tab/>
        <w:t>Господарський кодекс України від 16.01.2003 // Відомості Верховної Ради, 2003, № 18-22. - С.144.</w:t>
      </w:r>
    </w:p>
    <w:p w:rsidR="002B223C" w:rsidRPr="00111875" w:rsidRDefault="002B223C" w:rsidP="00532BD0">
      <w:pPr>
        <w:spacing w:after="120"/>
        <w:jc w:val="both"/>
        <w:rPr>
          <w:rFonts w:ascii="Cambria" w:hAnsi="Cambria"/>
          <w:b/>
          <w:bCs/>
          <w:spacing w:val="-6"/>
          <w:sz w:val="23"/>
          <w:szCs w:val="23"/>
          <w:lang w:val="uk-UA"/>
        </w:rPr>
      </w:pPr>
    </w:p>
    <w:p w:rsidR="002B223C" w:rsidRPr="00111875" w:rsidRDefault="002B223C" w:rsidP="00532BD0">
      <w:pPr>
        <w:spacing w:after="120"/>
        <w:jc w:val="center"/>
        <w:rPr>
          <w:rFonts w:ascii="Cambria" w:hAnsi="Cambria"/>
          <w:b/>
          <w:bCs/>
          <w:i/>
          <w:spacing w:val="-6"/>
          <w:sz w:val="23"/>
          <w:szCs w:val="23"/>
          <w:lang w:val="uk-UA"/>
        </w:rPr>
      </w:pPr>
      <w:r>
        <w:rPr>
          <w:rFonts w:ascii="Cambria" w:hAnsi="Cambria"/>
          <w:b/>
          <w:bCs/>
          <w:spacing w:val="-6"/>
          <w:sz w:val="23"/>
          <w:szCs w:val="23"/>
          <w:lang w:val="uk-UA"/>
        </w:rPr>
        <w:t>9</w:t>
      </w:r>
      <w:r w:rsidRPr="00111875">
        <w:rPr>
          <w:rFonts w:ascii="Cambria" w:hAnsi="Cambria"/>
          <w:b/>
          <w:bCs/>
          <w:spacing w:val="-6"/>
          <w:sz w:val="23"/>
          <w:szCs w:val="23"/>
          <w:lang w:val="uk-UA"/>
        </w:rPr>
        <w:t xml:space="preserve">.2. </w:t>
      </w:r>
      <w:bookmarkStart w:id="20" w:name="_Toc516154648"/>
      <w:r w:rsidRPr="00111875">
        <w:rPr>
          <w:rFonts w:ascii="Cambria" w:hAnsi="Cambria"/>
          <w:b/>
          <w:bCs/>
          <w:spacing w:val="-6"/>
          <w:sz w:val="23"/>
          <w:szCs w:val="23"/>
          <w:lang w:val="uk-UA"/>
        </w:rPr>
        <w:t>Додаткова література</w:t>
      </w:r>
      <w:bookmarkEnd w:id="20"/>
    </w:p>
    <w:p w:rsidR="002B223C" w:rsidRPr="00111875" w:rsidRDefault="002B223C" w:rsidP="00532BD0">
      <w:pPr>
        <w:numPr>
          <w:ilvl w:val="0"/>
          <w:numId w:val="30"/>
        </w:numPr>
        <w:ind w:left="0" w:firstLine="0"/>
        <w:jc w:val="both"/>
        <w:rPr>
          <w:rFonts w:ascii="Cambria" w:hAnsi="Cambria"/>
          <w:color w:val="000000"/>
          <w:sz w:val="20"/>
          <w:szCs w:val="20"/>
          <w:lang w:val="uk-UA"/>
        </w:rPr>
      </w:pPr>
      <w:bookmarkStart w:id="21" w:name="_Toc516154649"/>
      <w:r w:rsidRPr="00111875">
        <w:rPr>
          <w:rFonts w:ascii="Cambria" w:hAnsi="Cambria"/>
          <w:color w:val="000000"/>
          <w:sz w:val="20"/>
          <w:szCs w:val="20"/>
          <w:lang w:val="uk-UA"/>
        </w:rPr>
        <w:t>Доброва Н.В. Основи бізнесу: навчальний посібник / Доброва Н.В., Осипова М.М. – Одеса: Бондаренко М. О., 2018. – 305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Основи підприємництва: Підручник / [ Біляк Т.О., Бірюченко С.Ю., Бужимська К.О., та ін.] ; під заг. ред. Н.В. Валінкевич. –Житомир : ЖДТУ, 2019. – 493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Поддєрьогін А.М. Оподаткування суб’єктів підприємництва: презентаційний курс : навч. посібник / [А. М. Поддєрьогін, О. М. Грицино, О. Є. Журавльова та ін. ; за заг. ред. А. М. Поддєрьогіна ; голова редкол.: А. М. Поручник] ; М-во освіти і науки України, ДВНЗ "Київський нац. екон. ун-т ім. В. Гетьмана", Центр магістерської підготов. - К. : КНЕУ, 2014. - 366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Седова, Л. Н.  Этика бизнеса: учеб. пособие / Л. Н. Седова, А. А. Малюкина ; Харьков. нац. экон. ун-т им. Семена Кузнеца. - Х. : Изд-во ХНЭУ им. С. Кузнеца. Ч. 1. - 2014. - 491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Скібіцька Л.І. Антикризовий менеджмент: навч. посіб. / Л. І. Скібіцька, В. В. Матвєєв, В. І. Щелкунов [та ін.] ; М-во освіти і науки України, Нац. авіаційний ун-т. - К. : Центр учбової літератури, 2014. - 584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Скібіцька Л.І. Офісний менеджмент: навч. посібник / Л. І. Скібіцька, В. І. Щелкунов, Т. В. Сівашенко [та ін.] ; М-во освіти і науки України, Нац. авіаційний ун-т. - К. : Центр учбової літератури, 2014. - 615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Швиданенко Г.О. Економіка підприємства: підручник / М. Г. Грещак, В. М. Колот, О. Г. Мендрул, О. І. Олексюк [та ін] ; за заг. та наук. ред. Г. О.Швиданенко ; М-во освіти і науки України, ДВНЗ "Київський нац. екон. ун-т ім. В. Гетьмана". - Вид. 4-те, переробл. і доповн. - К. : КНЕУ, 2009. - 816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Швиданенко Г.О.  Дмитренко О. І. Бізнес-діагностика підприємства: навч. посіб. / Г. О. Швиданенко, А. І. Дмитренко; М-во освіти і науки України, Держ. вищ. навч. заклад "Київський нац. екон. ун-т ім. В. Гетьмана". - К. : КНЕУ, 2013. - 448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Підприємництво і бізнес-культура: навчальний посібник / Укладачі: Лаготюк В.О., Безродна С.М. – Чернівці, Видавничий дім «РОДОВІД» 2016. – 158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Пономаренко В. С. Теорія та практика моделювання бізнес-процесів : монографія / В. С. Пономаренко, С. В. Мінухін, С. В. Знахур. – Х. : Вид. ХНЕУ, 2013. – 244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Посохов І. М. Управління ризиками у підприємництві: навчальний посібник \ І. М. Посохов. – Харків : НТУ «ХПІ», 2015. – 220 c.</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Горбенко О.В. Логістика: навч. посіб. / О. В. Горбенко. - К. : Знання, 2014. - 316 с.</w:t>
      </w:r>
    </w:p>
    <w:p w:rsidR="002B223C" w:rsidRPr="00111875" w:rsidRDefault="002B223C"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Тягунова Н.М. Основи організації туристичного бізнесу: кредитно-модульний курс: навч. посіб. / Н. М. Тягунова, О. А. Спориш, Л. В. Іржавська ; М-во освіти і науки України, ВНЗ Укоопспілки "Полтав. ун-т екон. і торгівлі". - К. : Центр учбової літератури, 2014. - 130 с.</w:t>
      </w:r>
    </w:p>
    <w:p w:rsidR="002B223C" w:rsidRPr="00111875" w:rsidRDefault="002B223C" w:rsidP="00532BD0">
      <w:pPr>
        <w:ind w:firstLine="360"/>
        <w:jc w:val="both"/>
        <w:rPr>
          <w:rFonts w:ascii="Cambria" w:hAnsi="Cambria"/>
          <w:color w:val="000000"/>
          <w:sz w:val="20"/>
          <w:szCs w:val="20"/>
          <w:lang w:val="uk-UA"/>
        </w:rPr>
      </w:pPr>
    </w:p>
    <w:p w:rsidR="002B223C" w:rsidRPr="00111875" w:rsidRDefault="002B223C" w:rsidP="00532BD0">
      <w:pPr>
        <w:keepNext/>
        <w:tabs>
          <w:tab w:val="left" w:pos="2977"/>
        </w:tabs>
        <w:spacing w:after="120" w:line="276" w:lineRule="auto"/>
        <w:jc w:val="center"/>
        <w:outlineLvl w:val="1"/>
        <w:rPr>
          <w:rFonts w:ascii="Cambria" w:hAnsi="Cambria" w:cs="Arial"/>
          <w:b/>
          <w:bCs/>
          <w:iCs/>
          <w:spacing w:val="-6"/>
          <w:sz w:val="23"/>
          <w:szCs w:val="23"/>
          <w:lang w:val="uk-UA"/>
        </w:rPr>
      </w:pPr>
      <w:r>
        <w:rPr>
          <w:rFonts w:ascii="Cambria" w:hAnsi="Cambria" w:cs="Arial"/>
          <w:b/>
          <w:bCs/>
          <w:iCs/>
          <w:spacing w:val="-6"/>
          <w:sz w:val="23"/>
          <w:szCs w:val="23"/>
          <w:lang w:val="uk-UA"/>
        </w:rPr>
        <w:t>9</w:t>
      </w:r>
      <w:r w:rsidRPr="00111875">
        <w:rPr>
          <w:rFonts w:ascii="Cambria" w:hAnsi="Cambria" w:cs="Arial"/>
          <w:b/>
          <w:bCs/>
          <w:iCs/>
          <w:spacing w:val="-6"/>
          <w:sz w:val="23"/>
          <w:szCs w:val="23"/>
          <w:lang w:val="uk-UA"/>
        </w:rPr>
        <w:t>.3. Дистанційні курси та інформаційні ресурси</w:t>
      </w:r>
      <w:bookmarkEnd w:id="21"/>
    </w:p>
    <w:bookmarkEnd w:id="19"/>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Он-лайн платформа Прометеус: </w:t>
      </w:r>
      <w:hyperlink r:id="rId9" w:history="1">
        <w:r w:rsidRPr="00111875">
          <w:rPr>
            <w:rFonts w:ascii="Cambria" w:hAnsi="Cambria"/>
            <w:color w:val="000000"/>
            <w:sz w:val="20"/>
            <w:szCs w:val="20"/>
            <w:lang w:val="uk-UA"/>
          </w:rPr>
          <w:t>https://prometheus.org.ua/</w:t>
        </w:r>
      </w:hyperlink>
    </w:p>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Будуй своє. Портал для підприємців: </w:t>
      </w:r>
      <w:hyperlink r:id="rId10" w:history="1">
        <w:r w:rsidRPr="00111875">
          <w:rPr>
            <w:rFonts w:ascii="Cambria" w:hAnsi="Cambria"/>
            <w:color w:val="000000"/>
            <w:sz w:val="20"/>
            <w:szCs w:val="20"/>
            <w:lang w:val="uk-UA"/>
          </w:rPr>
          <w:t>https://buduysvoe.com/</w:t>
        </w:r>
      </w:hyperlink>
    </w:p>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Он-лайн платформа FutureLearn / Entrepreneurship Courses: </w:t>
      </w:r>
      <w:hyperlink r:id="rId11" w:history="1">
        <w:r w:rsidRPr="00111875">
          <w:rPr>
            <w:rFonts w:ascii="Cambria" w:hAnsi="Cambria"/>
            <w:color w:val="000000"/>
            <w:sz w:val="20"/>
            <w:szCs w:val="20"/>
            <w:lang w:val="uk-UA"/>
          </w:rPr>
          <w:t>https://www.futurelearn.com/subjects/business-and-management-courses/entrepreneurship</w:t>
        </w:r>
      </w:hyperlink>
    </w:p>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Портал для підприємців: </w:t>
      </w:r>
      <w:hyperlink r:id="rId12" w:history="1">
        <w:r w:rsidRPr="00111875">
          <w:rPr>
            <w:rFonts w:ascii="Cambria" w:hAnsi="Cambria"/>
            <w:color w:val="000000"/>
            <w:sz w:val="20"/>
            <w:szCs w:val="20"/>
            <w:lang w:val="uk-UA"/>
          </w:rPr>
          <w:t>https://sme.gov.ua/</w:t>
        </w:r>
      </w:hyperlink>
    </w:p>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EdEra-PLEDDG: SE Соціальне підприємництво та конкурентоспроможність </w:t>
      </w:r>
      <w:hyperlink r:id="rId13" w:history="1">
        <w:r w:rsidRPr="00111875">
          <w:rPr>
            <w:rFonts w:ascii="Cambria" w:hAnsi="Cambria"/>
            <w:color w:val="000000"/>
            <w:sz w:val="20"/>
            <w:szCs w:val="20"/>
            <w:lang w:val="uk-UA"/>
          </w:rPr>
          <w:t>https://courses.ed-era.com/courses/course-v1:EdEra-PLEDDG+SE+2018/about</w:t>
        </w:r>
      </w:hyperlink>
    </w:p>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Національна платформа малого та середнього бізнесу </w:t>
      </w:r>
      <w:hyperlink r:id="rId14" w:history="1">
        <w:r w:rsidRPr="00111875">
          <w:rPr>
            <w:rFonts w:ascii="Cambria" w:hAnsi="Cambria"/>
            <w:color w:val="000000"/>
            <w:sz w:val="20"/>
            <w:szCs w:val="20"/>
            <w:lang w:val="uk-UA"/>
          </w:rPr>
          <w:t>https://platforma-msb.org/</w:t>
        </w:r>
      </w:hyperlink>
    </w:p>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Веб-портал «Соціальне підприємництво в Україні» </w:t>
      </w:r>
      <w:hyperlink r:id="rId15" w:history="1">
        <w:r w:rsidRPr="00111875">
          <w:rPr>
            <w:rFonts w:ascii="Cambria" w:hAnsi="Cambria"/>
            <w:color w:val="000000"/>
            <w:sz w:val="20"/>
            <w:szCs w:val="20"/>
            <w:lang w:val="uk-UA"/>
          </w:rPr>
          <w:t>http://www.socialbusiness.in.ua/</w:t>
        </w:r>
      </w:hyperlink>
    </w:p>
    <w:p w:rsidR="002B223C" w:rsidRPr="00111875" w:rsidRDefault="002B223C"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Веб-портал «Власна справа» </w:t>
      </w:r>
      <w:hyperlink r:id="rId16" w:history="1">
        <w:r w:rsidRPr="00111875">
          <w:rPr>
            <w:rFonts w:ascii="Cambria" w:hAnsi="Cambria"/>
            <w:color w:val="000000"/>
            <w:sz w:val="20"/>
            <w:szCs w:val="20"/>
            <w:lang w:val="uk-UA"/>
          </w:rPr>
          <w:t>https://vlasnasprava.ua/</w:t>
        </w:r>
      </w:hyperlink>
    </w:p>
    <w:p w:rsidR="002B223C" w:rsidRPr="00111875" w:rsidRDefault="002B223C" w:rsidP="00532BD0">
      <w:pPr>
        <w:jc w:val="both"/>
        <w:rPr>
          <w:rFonts w:ascii="Cambria" w:hAnsi="Cambria"/>
          <w:color w:val="000000"/>
          <w:sz w:val="20"/>
          <w:szCs w:val="20"/>
          <w:lang w:val="uk-UA"/>
        </w:rPr>
      </w:pPr>
    </w:p>
    <w:sectPr w:rsidR="002B223C" w:rsidRPr="00111875" w:rsidSect="007E48B7">
      <w:headerReference w:type="default" r:id="rId17"/>
      <w:footerReference w:type="even" r:id="rId18"/>
      <w:footerReference w:type="default" r:id="rId19"/>
      <w:pgSz w:w="11906" w:h="16838"/>
      <w:pgMar w:top="993" w:right="707" w:bottom="99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3C" w:rsidRDefault="002B223C">
      <w:r>
        <w:separator/>
      </w:r>
    </w:p>
  </w:endnote>
  <w:endnote w:type="continuationSeparator" w:id="0">
    <w:p w:rsidR="002B223C" w:rsidRDefault="002B2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C" w:rsidRDefault="002B223C" w:rsidP="00DB5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23C" w:rsidRDefault="002B223C" w:rsidP="00D03B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C" w:rsidRPr="00012B38" w:rsidRDefault="002B223C" w:rsidP="007167CF">
    <w:pPr>
      <w:pStyle w:val="Footer"/>
      <w:framePr w:wrap="around" w:vAnchor="text" w:hAnchor="margin" w:xAlign="right" w:y="1"/>
      <w:rPr>
        <w:rStyle w:val="PageNumber"/>
        <w:lang w:val="uk-UA"/>
      </w:rPr>
    </w:pPr>
  </w:p>
  <w:p w:rsidR="002B223C" w:rsidRDefault="002B223C" w:rsidP="00DB5BFE">
    <w:pPr>
      <w:pStyle w:val="Footer"/>
      <w:framePr w:wrap="around" w:vAnchor="text" w:hAnchor="margin" w:xAlign="right" w:y="1"/>
      <w:ind w:right="360"/>
      <w:rPr>
        <w:rStyle w:val="PageNumber"/>
      </w:rPr>
    </w:pPr>
  </w:p>
  <w:p w:rsidR="002B223C" w:rsidRDefault="002B223C" w:rsidP="00D03B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3C" w:rsidRDefault="002B223C">
      <w:r>
        <w:separator/>
      </w:r>
    </w:p>
  </w:footnote>
  <w:footnote w:type="continuationSeparator" w:id="0">
    <w:p w:rsidR="002B223C" w:rsidRDefault="002B2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C" w:rsidRDefault="002B223C">
    <w:pPr>
      <w:pStyle w:val="Header"/>
      <w:jc w:val="right"/>
    </w:pPr>
    <w:fldSimple w:instr="PAGE   \* MERGEFORMAT">
      <w:r>
        <w:rPr>
          <w:noProof/>
        </w:rPr>
        <w:t>31</w:t>
      </w:r>
    </w:fldSimple>
  </w:p>
  <w:p w:rsidR="002B223C" w:rsidRDefault="002B2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1.25pt;height:11.25pt" o:bullet="t">
        <v:imagedata r:id="rId1" o:title=""/>
      </v:shape>
    </w:pict>
  </w:numPicBullet>
  <w:abstractNum w:abstractNumId="0">
    <w:nsid w:val="0000000E"/>
    <w:multiLevelType w:val="multilevel"/>
    <w:tmpl w:val="0000000E"/>
    <w:name w:val="WW8Num20"/>
    <w:lvl w:ilvl="0">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1">
    <w:nsid w:val="04056F36"/>
    <w:multiLevelType w:val="hybridMultilevel"/>
    <w:tmpl w:val="6486E128"/>
    <w:lvl w:ilvl="0" w:tplc="E79E5070">
      <w:start w:val="1"/>
      <w:numFmt w:val="russianLower"/>
      <w:lvlText w:val="%1)"/>
      <w:lvlJc w:val="left"/>
      <w:pPr>
        <w:ind w:left="720" w:hanging="360"/>
      </w:pPr>
      <w:rPr>
        <w:rFonts w:ascii="Times New Roman" w:hAnsi="Times New Roman" w:cs="Times New Roman" w:hint="default"/>
        <w:b w:val="0"/>
        <w:i w:val="0"/>
        <w:sz w:val="24"/>
        <w:szCs w:val="24"/>
      </w:rPr>
    </w:lvl>
    <w:lvl w:ilvl="1" w:tplc="E79E5070">
      <w:start w:val="1"/>
      <w:numFmt w:val="russianLower"/>
      <w:lvlText w:val="%2)"/>
      <w:lvlJc w:val="left"/>
      <w:pPr>
        <w:ind w:left="1495" w:hanging="360"/>
      </w:pPr>
      <w:rPr>
        <w:rFonts w:ascii="Times New Roman" w:hAnsi="Times New Roman" w:cs="Times New Roman" w:hint="default"/>
        <w:b w:val="0"/>
        <w:i w:val="0"/>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773073"/>
    <w:multiLevelType w:val="multilevel"/>
    <w:tmpl w:val="B71C5C2E"/>
    <w:lvl w:ilvl="0">
      <w:start w:val="4"/>
      <w:numFmt w:val="decimal"/>
      <w:lvlText w:val="%1."/>
      <w:lvlJc w:val="left"/>
      <w:pPr>
        <w:ind w:left="450" w:hanging="450"/>
      </w:pPr>
      <w:rPr>
        <w:rFonts w:cs="Times New Roman" w:hint="default"/>
      </w:rPr>
    </w:lvl>
    <w:lvl w:ilvl="1">
      <w:start w:val="1"/>
      <w:numFmt w:val="decimal"/>
      <w:lvlText w:val="%1.%2."/>
      <w:lvlJc w:val="left"/>
      <w:pPr>
        <w:ind w:left="7667" w:hanging="72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362" w:hanging="180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3">
    <w:nsid w:val="07417041"/>
    <w:multiLevelType w:val="hybridMultilevel"/>
    <w:tmpl w:val="55A28D52"/>
    <w:lvl w:ilvl="0" w:tplc="C486FF78">
      <w:start w:val="2"/>
      <w:numFmt w:val="bullet"/>
      <w:lvlText w:val="-"/>
      <w:lvlJc w:val="left"/>
      <w:pPr>
        <w:ind w:left="720" w:hanging="360"/>
      </w:pPr>
      <w:rPr>
        <w:rFonts w:ascii="Cambria" w:eastAsia="Times New Roman" w:hAnsi="Cambria"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90499"/>
    <w:multiLevelType w:val="hybridMultilevel"/>
    <w:tmpl w:val="1F487FD0"/>
    <w:lvl w:ilvl="0" w:tplc="3228BA4A">
      <w:start w:val="9"/>
      <w:numFmt w:val="bullet"/>
      <w:lvlText w:val="-"/>
      <w:lvlJc w:val="left"/>
      <w:pPr>
        <w:ind w:left="678" w:hanging="360"/>
      </w:pPr>
      <w:rPr>
        <w:rFonts w:ascii="Cambria" w:eastAsia="Times New Roman" w:hAnsi="Cambria" w:hint="default"/>
        <w:b/>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nsid w:val="0AFD469A"/>
    <w:multiLevelType w:val="hybridMultilevel"/>
    <w:tmpl w:val="6A802C96"/>
    <w:lvl w:ilvl="0" w:tplc="64128EBC">
      <w:start w:val="9"/>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B2E73"/>
    <w:multiLevelType w:val="hybridMultilevel"/>
    <w:tmpl w:val="3AA8BD8A"/>
    <w:lvl w:ilvl="0" w:tplc="365CBD76">
      <w:start w:val="3"/>
      <w:numFmt w:val="bullet"/>
      <w:lvlText w:val="–"/>
      <w:lvlJc w:val="left"/>
      <w:pPr>
        <w:ind w:left="1287" w:hanging="360"/>
      </w:pPr>
      <w:rPr>
        <w:rFonts w:ascii="Times New Roman" w:eastAsia="Times New Roman" w:hAnsi="Times New Roman" w:hint="default"/>
        <w:sz w:val="22"/>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3956CAC"/>
    <w:multiLevelType w:val="hybridMultilevel"/>
    <w:tmpl w:val="4BE06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5A6678"/>
    <w:multiLevelType w:val="hybridMultilevel"/>
    <w:tmpl w:val="07D829A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60C02E2"/>
    <w:multiLevelType w:val="hybridMultilevel"/>
    <w:tmpl w:val="DA4C3A0C"/>
    <w:lvl w:ilvl="0" w:tplc="948C4816">
      <w:start w:val="2"/>
      <w:numFmt w:val="bullet"/>
      <w:lvlText w:val="-"/>
      <w:lvlJc w:val="left"/>
      <w:pPr>
        <w:ind w:left="720" w:hanging="360"/>
      </w:pPr>
      <w:rPr>
        <w:rFonts w:ascii="Cambria" w:eastAsia="Times New Roman" w:hAnsi="Cambria"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840152"/>
    <w:multiLevelType w:val="hybridMultilevel"/>
    <w:tmpl w:val="A0542A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7022C38"/>
    <w:multiLevelType w:val="hybridMultilevel"/>
    <w:tmpl w:val="132A771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81857B2"/>
    <w:multiLevelType w:val="hybridMultilevel"/>
    <w:tmpl w:val="10B08512"/>
    <w:lvl w:ilvl="0" w:tplc="771A8C62">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452BE2"/>
    <w:multiLevelType w:val="hybridMultilevel"/>
    <w:tmpl w:val="31D2D3D4"/>
    <w:lvl w:ilvl="0" w:tplc="04190001">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nsid w:val="34987C3E"/>
    <w:multiLevelType w:val="multilevel"/>
    <w:tmpl w:val="44C8FCC6"/>
    <w:lvl w:ilvl="0">
      <w:start w:val="4"/>
      <w:numFmt w:val="decimal"/>
      <w:lvlText w:val="%1."/>
      <w:lvlJc w:val="left"/>
      <w:pPr>
        <w:ind w:left="600" w:hanging="600"/>
      </w:pPr>
      <w:rPr>
        <w:rFonts w:cs="Times New Roman" w:hint="default"/>
      </w:rPr>
    </w:lvl>
    <w:lvl w:ilvl="1">
      <w:start w:val="13"/>
      <w:numFmt w:val="decimal"/>
      <w:lvlText w:val="%1.%2."/>
      <w:lvlJc w:val="left"/>
      <w:pPr>
        <w:ind w:left="6107" w:hanging="720"/>
      </w:pPr>
      <w:rPr>
        <w:rFonts w:cs="Times New Roman" w:hint="default"/>
      </w:rPr>
    </w:lvl>
    <w:lvl w:ilvl="2">
      <w:start w:val="1"/>
      <w:numFmt w:val="decimal"/>
      <w:lvlText w:val="%1.%2.%3."/>
      <w:lvlJc w:val="left"/>
      <w:pPr>
        <w:ind w:left="14614" w:hanging="720"/>
      </w:pPr>
      <w:rPr>
        <w:rFonts w:cs="Times New Roman" w:hint="default"/>
      </w:rPr>
    </w:lvl>
    <w:lvl w:ilvl="3">
      <w:start w:val="1"/>
      <w:numFmt w:val="decimal"/>
      <w:lvlText w:val="%1.%2.%3.%4."/>
      <w:lvlJc w:val="left"/>
      <w:pPr>
        <w:ind w:left="21921" w:hanging="1080"/>
      </w:pPr>
      <w:rPr>
        <w:rFonts w:cs="Times New Roman" w:hint="default"/>
      </w:rPr>
    </w:lvl>
    <w:lvl w:ilvl="4">
      <w:start w:val="1"/>
      <w:numFmt w:val="decimal"/>
      <w:lvlText w:val="%1.%2.%3.%4.%5."/>
      <w:lvlJc w:val="left"/>
      <w:pPr>
        <w:ind w:left="28868" w:hanging="1080"/>
      </w:pPr>
      <w:rPr>
        <w:rFonts w:cs="Times New Roman" w:hint="default"/>
      </w:rPr>
    </w:lvl>
    <w:lvl w:ilvl="5">
      <w:start w:val="1"/>
      <w:numFmt w:val="decimal"/>
      <w:lvlText w:val="%1.%2.%3.%4.%5.%6."/>
      <w:lvlJc w:val="left"/>
      <w:pPr>
        <w:ind w:left="-29361" w:hanging="1440"/>
      </w:pPr>
      <w:rPr>
        <w:rFonts w:cs="Times New Roman" w:hint="default"/>
      </w:rPr>
    </w:lvl>
    <w:lvl w:ilvl="6">
      <w:start w:val="1"/>
      <w:numFmt w:val="decimal"/>
      <w:lvlText w:val="%1.%2.%3.%4.%5.%6.%7."/>
      <w:lvlJc w:val="left"/>
      <w:pPr>
        <w:ind w:left="-22054" w:hanging="1800"/>
      </w:pPr>
      <w:rPr>
        <w:rFonts w:cs="Times New Roman" w:hint="default"/>
      </w:rPr>
    </w:lvl>
    <w:lvl w:ilvl="7">
      <w:start w:val="1"/>
      <w:numFmt w:val="decimal"/>
      <w:lvlText w:val="%1.%2.%3.%4.%5.%6.%7.%8."/>
      <w:lvlJc w:val="left"/>
      <w:pPr>
        <w:ind w:left="-15107"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5">
    <w:nsid w:val="38380C84"/>
    <w:multiLevelType w:val="hybridMultilevel"/>
    <w:tmpl w:val="BFDE5B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6A677C"/>
    <w:multiLevelType w:val="hybridMultilevel"/>
    <w:tmpl w:val="BC90953A"/>
    <w:lvl w:ilvl="0" w:tplc="8E40D298">
      <w:start w:val="2"/>
      <w:numFmt w:val="bullet"/>
      <w:lvlText w:val="-"/>
      <w:lvlJc w:val="left"/>
      <w:pPr>
        <w:ind w:left="720" w:hanging="360"/>
      </w:pPr>
      <w:rPr>
        <w:rFonts w:ascii="Cambria" w:eastAsia="Times New Roman" w:hAnsi="Cambria"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D15BF"/>
    <w:multiLevelType w:val="hybridMultilevel"/>
    <w:tmpl w:val="CE4CF1B8"/>
    <w:lvl w:ilvl="0" w:tplc="2000000F">
      <w:start w:val="1"/>
      <w:numFmt w:val="decimal"/>
      <w:lvlText w:val="%1."/>
      <w:lvlJc w:val="left"/>
      <w:pPr>
        <w:ind w:left="1440" w:hanging="360"/>
      </w:pPr>
      <w:rPr>
        <w:rFonts w:cs="Times New Roman"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nsid w:val="3C3A3871"/>
    <w:multiLevelType w:val="hybridMultilevel"/>
    <w:tmpl w:val="BF7C8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133E6F"/>
    <w:multiLevelType w:val="hybridMultilevel"/>
    <w:tmpl w:val="3A461072"/>
    <w:lvl w:ilvl="0" w:tplc="4B906676">
      <w:start w:val="1"/>
      <w:numFmt w:val="decimal"/>
      <w:lvlText w:val="%1."/>
      <w:lvlJc w:val="left"/>
      <w:pPr>
        <w:tabs>
          <w:tab w:val="num" w:pos="720"/>
        </w:tabs>
        <w:ind w:left="720" w:hanging="360"/>
      </w:pPr>
      <w:rPr>
        <w:rFonts w:cs="Times New Roman"/>
        <w:b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0605960"/>
    <w:multiLevelType w:val="hybridMultilevel"/>
    <w:tmpl w:val="01CAE9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1F63047"/>
    <w:multiLevelType w:val="hybridMultilevel"/>
    <w:tmpl w:val="93CC7AD0"/>
    <w:lvl w:ilvl="0" w:tplc="FE48A46E">
      <w:start w:val="1"/>
      <w:numFmt w:val="russianLower"/>
      <w:lvlText w:val="%1)"/>
      <w:lvlJc w:val="left"/>
      <w:pPr>
        <w:tabs>
          <w:tab w:val="num" w:pos="2716"/>
        </w:tabs>
        <w:ind w:left="2716"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nsid w:val="4222643E"/>
    <w:multiLevelType w:val="hybridMultilevel"/>
    <w:tmpl w:val="DACAF326"/>
    <w:lvl w:ilvl="0" w:tplc="04190007">
      <w:start w:val="1"/>
      <w:numFmt w:val="bullet"/>
      <w:lvlText w:val=""/>
      <w:lvlPicBulletId w:val="1"/>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5A500BA"/>
    <w:multiLevelType w:val="hybridMultilevel"/>
    <w:tmpl w:val="80FA8130"/>
    <w:lvl w:ilvl="0" w:tplc="57ACCA2C">
      <w:start w:val="5"/>
      <w:numFmt w:val="bullet"/>
      <w:lvlText w:val="–"/>
      <w:lvlJc w:val="left"/>
      <w:pPr>
        <w:ind w:left="720" w:hanging="360"/>
      </w:pPr>
      <w:rPr>
        <w:rFonts w:ascii="Cambria" w:eastAsia="Times New Roman" w:hAnsi="Cambria"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B9C666D"/>
    <w:multiLevelType w:val="hybridMultilevel"/>
    <w:tmpl w:val="E7FC3664"/>
    <w:lvl w:ilvl="0" w:tplc="365CBD76">
      <w:start w:val="3"/>
      <w:numFmt w:val="bullet"/>
      <w:lvlText w:val="–"/>
      <w:lvlJc w:val="left"/>
      <w:pPr>
        <w:tabs>
          <w:tab w:val="num" w:pos="1778"/>
        </w:tabs>
        <w:ind w:left="1778" w:hanging="360"/>
      </w:pPr>
      <w:rPr>
        <w:rFonts w:ascii="Times New Roman" w:eastAsia="Times New Roman" w:hAnsi="Times New Roman"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BF10EA7"/>
    <w:multiLevelType w:val="hybridMultilevel"/>
    <w:tmpl w:val="1B3ADD06"/>
    <w:lvl w:ilvl="0" w:tplc="D5D0493C">
      <w:start w:val="2"/>
      <w:numFmt w:val="bullet"/>
      <w:lvlText w:val="-"/>
      <w:lvlJc w:val="left"/>
      <w:pPr>
        <w:ind w:left="720" w:hanging="360"/>
      </w:pPr>
      <w:rPr>
        <w:rFonts w:ascii="Cambria" w:eastAsia="Times New Roman" w:hAnsi="Cambria"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6B7B6E"/>
    <w:multiLevelType w:val="hybridMultilevel"/>
    <w:tmpl w:val="57C8E5AE"/>
    <w:lvl w:ilvl="0" w:tplc="CEC4B874">
      <w:start w:val="1"/>
      <w:numFmt w:val="decimal"/>
      <w:lvlText w:val="%1."/>
      <w:lvlJc w:val="left"/>
      <w:pPr>
        <w:tabs>
          <w:tab w:val="num" w:pos="360"/>
        </w:tabs>
        <w:ind w:left="360" w:hanging="360"/>
      </w:pPr>
      <w:rPr>
        <w:rFonts w:ascii="Times New Roman" w:hAnsi="Times New Roman" w:cs="Times New Roman" w:hint="default"/>
        <w:i w:val="0"/>
        <w:color w:val="auto"/>
        <w:sz w:val="21"/>
        <w:szCs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1EA3EED"/>
    <w:multiLevelType w:val="hybridMultilevel"/>
    <w:tmpl w:val="99CE0BCC"/>
    <w:lvl w:ilvl="0" w:tplc="365CBD76">
      <w:start w:val="3"/>
      <w:numFmt w:val="bullet"/>
      <w:lvlText w:val="–"/>
      <w:lvlJc w:val="left"/>
      <w:pPr>
        <w:ind w:left="1287" w:hanging="360"/>
      </w:pPr>
      <w:rPr>
        <w:rFonts w:ascii="Times New Roman" w:eastAsia="Times New Roman" w:hAnsi="Times New Roman" w:hint="default"/>
        <w:sz w:val="22"/>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5B9113B5"/>
    <w:multiLevelType w:val="hybridMultilevel"/>
    <w:tmpl w:val="6B2C0180"/>
    <w:lvl w:ilvl="0" w:tplc="02A24BB4">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7D9C2E1C"/>
    <w:multiLevelType w:val="hybridMultilevel"/>
    <w:tmpl w:val="28BC4186"/>
    <w:lvl w:ilvl="0" w:tplc="A4C8FCCE">
      <w:start w:val="1"/>
      <w:numFmt w:val="bullet"/>
      <w:lvlText w:val="−"/>
      <w:lvlPicBulletId w:val="0"/>
      <w:lvlJc w:val="left"/>
      <w:rPr>
        <w:rFonts w:ascii="Times New Roman" w:hAnsi="Times New Roman" w:hint="default"/>
      </w:rPr>
    </w:lvl>
    <w:lvl w:ilvl="1" w:tplc="B6F44470">
      <w:numFmt w:val="decimal"/>
      <w:lvlText w:val=""/>
      <w:lvlJc w:val="left"/>
      <w:rPr>
        <w:rFonts w:cs="Times New Roman"/>
      </w:rPr>
    </w:lvl>
    <w:lvl w:ilvl="2" w:tplc="DC8C964E">
      <w:numFmt w:val="decimal"/>
      <w:lvlText w:val=""/>
      <w:lvlJc w:val="left"/>
      <w:rPr>
        <w:rFonts w:cs="Times New Roman"/>
      </w:rPr>
    </w:lvl>
    <w:lvl w:ilvl="3" w:tplc="BF964F4A">
      <w:numFmt w:val="decimal"/>
      <w:lvlText w:val=""/>
      <w:lvlJc w:val="left"/>
      <w:rPr>
        <w:rFonts w:cs="Times New Roman"/>
      </w:rPr>
    </w:lvl>
    <w:lvl w:ilvl="4" w:tplc="2CAE642A">
      <w:numFmt w:val="decimal"/>
      <w:lvlText w:val=""/>
      <w:lvlJc w:val="left"/>
      <w:rPr>
        <w:rFonts w:cs="Times New Roman"/>
      </w:rPr>
    </w:lvl>
    <w:lvl w:ilvl="5" w:tplc="0EDEA30E">
      <w:numFmt w:val="decimal"/>
      <w:lvlText w:val=""/>
      <w:lvlJc w:val="left"/>
      <w:rPr>
        <w:rFonts w:cs="Times New Roman"/>
      </w:rPr>
    </w:lvl>
    <w:lvl w:ilvl="6" w:tplc="DE5E51EC">
      <w:numFmt w:val="decimal"/>
      <w:lvlText w:val=""/>
      <w:lvlJc w:val="left"/>
      <w:rPr>
        <w:rFonts w:cs="Times New Roman"/>
      </w:rPr>
    </w:lvl>
    <w:lvl w:ilvl="7" w:tplc="45FE9BEA">
      <w:numFmt w:val="decimal"/>
      <w:lvlText w:val=""/>
      <w:lvlJc w:val="left"/>
      <w:rPr>
        <w:rFonts w:cs="Times New Roman"/>
      </w:rPr>
    </w:lvl>
    <w:lvl w:ilvl="8" w:tplc="E7740992">
      <w:numFmt w:val="decimal"/>
      <w:lvlText w:val=""/>
      <w:lvlJc w:val="left"/>
      <w:rPr>
        <w:rFonts w:cs="Times New Roman"/>
      </w:rPr>
    </w:lvl>
  </w:abstractNum>
  <w:abstractNum w:abstractNumId="30">
    <w:nsid w:val="7EB54B90"/>
    <w:multiLevelType w:val="hybridMultilevel"/>
    <w:tmpl w:val="1084DF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8B5E97"/>
    <w:multiLevelType w:val="hybridMultilevel"/>
    <w:tmpl w:val="0D0E42DA"/>
    <w:lvl w:ilvl="0" w:tplc="365CBD76">
      <w:start w:val="3"/>
      <w:numFmt w:val="bullet"/>
      <w:lvlText w:val="–"/>
      <w:lvlJc w:val="left"/>
      <w:pPr>
        <w:ind w:left="1287" w:hanging="360"/>
      </w:pPr>
      <w:rPr>
        <w:rFonts w:ascii="Times New Roman" w:eastAsia="Times New Roman" w:hAnsi="Times New Roman" w:hint="default"/>
        <w:sz w:val="22"/>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9"/>
  </w:num>
  <w:num w:numId="2">
    <w:abstractNumId w:val="26"/>
  </w:num>
  <w:num w:numId="3">
    <w:abstractNumId w:val="21"/>
  </w:num>
  <w:num w:numId="4">
    <w:abstractNumId w:val="7"/>
  </w:num>
  <w:num w:numId="5">
    <w:abstractNumId w:val="28"/>
  </w:num>
  <w:num w:numId="6">
    <w:abstractNumId w:val="13"/>
  </w:num>
  <w:num w:numId="7">
    <w:abstractNumId w:val="17"/>
  </w:num>
  <w:num w:numId="8">
    <w:abstractNumId w:val="12"/>
  </w:num>
  <w:num w:numId="9">
    <w:abstractNumId w:val="29"/>
  </w:num>
  <w:num w:numId="10">
    <w:abstractNumId w:val="27"/>
  </w:num>
  <w:num w:numId="11">
    <w:abstractNumId w:val="6"/>
  </w:num>
  <w:num w:numId="12">
    <w:abstractNumId w:val="31"/>
  </w:num>
  <w:num w:numId="13">
    <w:abstractNumId w:val="8"/>
  </w:num>
  <w:num w:numId="14">
    <w:abstractNumId w:val="1"/>
  </w:num>
  <w:num w:numId="15">
    <w:abstractNumId w:val="2"/>
  </w:num>
  <w:num w:numId="16">
    <w:abstractNumId w:val="23"/>
  </w:num>
  <w:num w:numId="17">
    <w:abstractNumId w:val="14"/>
  </w:num>
  <w:num w:numId="18">
    <w:abstractNumId w:val="24"/>
  </w:num>
  <w:num w:numId="19">
    <w:abstractNumId w:val="5"/>
  </w:num>
  <w:num w:numId="20">
    <w:abstractNumId w:val="4"/>
  </w:num>
  <w:num w:numId="21">
    <w:abstractNumId w:val="25"/>
  </w:num>
  <w:num w:numId="22">
    <w:abstractNumId w:val="3"/>
  </w:num>
  <w:num w:numId="23">
    <w:abstractNumId w:val="16"/>
  </w:num>
  <w:num w:numId="24">
    <w:abstractNumId w:val="9"/>
  </w:num>
  <w:num w:numId="25">
    <w:abstractNumId w:val="22"/>
  </w:num>
  <w:num w:numId="26">
    <w:abstractNumId w:val="30"/>
  </w:num>
  <w:num w:numId="27">
    <w:abstractNumId w:val="11"/>
  </w:num>
  <w:num w:numId="28">
    <w:abstractNumId w:val="10"/>
  </w:num>
  <w:num w:numId="29">
    <w:abstractNumId w:val="20"/>
  </w:num>
  <w:num w:numId="30">
    <w:abstractNumId w:val="15"/>
  </w:num>
  <w:num w:numId="31">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FC2"/>
    <w:rsid w:val="000008C2"/>
    <w:rsid w:val="00001D46"/>
    <w:rsid w:val="00002ADD"/>
    <w:rsid w:val="00002D5A"/>
    <w:rsid w:val="00002FDE"/>
    <w:rsid w:val="000034DE"/>
    <w:rsid w:val="00004B4F"/>
    <w:rsid w:val="000051FF"/>
    <w:rsid w:val="00005259"/>
    <w:rsid w:val="00006426"/>
    <w:rsid w:val="00012B38"/>
    <w:rsid w:val="0001451E"/>
    <w:rsid w:val="00016C52"/>
    <w:rsid w:val="000203F5"/>
    <w:rsid w:val="00020B22"/>
    <w:rsid w:val="00021673"/>
    <w:rsid w:val="000221B5"/>
    <w:rsid w:val="00023233"/>
    <w:rsid w:val="0002432F"/>
    <w:rsid w:val="00024AC6"/>
    <w:rsid w:val="00027594"/>
    <w:rsid w:val="0003043E"/>
    <w:rsid w:val="00031BC5"/>
    <w:rsid w:val="0003487A"/>
    <w:rsid w:val="00036580"/>
    <w:rsid w:val="0003669F"/>
    <w:rsid w:val="00041F1E"/>
    <w:rsid w:val="00043E85"/>
    <w:rsid w:val="000462F1"/>
    <w:rsid w:val="000463C3"/>
    <w:rsid w:val="00047348"/>
    <w:rsid w:val="00047A03"/>
    <w:rsid w:val="00050CE9"/>
    <w:rsid w:val="00052C6A"/>
    <w:rsid w:val="00052FF7"/>
    <w:rsid w:val="00054F09"/>
    <w:rsid w:val="00055098"/>
    <w:rsid w:val="0005514E"/>
    <w:rsid w:val="00056022"/>
    <w:rsid w:val="000574D4"/>
    <w:rsid w:val="00057814"/>
    <w:rsid w:val="000611AE"/>
    <w:rsid w:val="00066B53"/>
    <w:rsid w:val="00070844"/>
    <w:rsid w:val="000712CA"/>
    <w:rsid w:val="000713E8"/>
    <w:rsid w:val="000717D5"/>
    <w:rsid w:val="00072AA9"/>
    <w:rsid w:val="00073959"/>
    <w:rsid w:val="0007436B"/>
    <w:rsid w:val="000761D7"/>
    <w:rsid w:val="0007721A"/>
    <w:rsid w:val="00080DF5"/>
    <w:rsid w:val="00081BF3"/>
    <w:rsid w:val="000825CB"/>
    <w:rsid w:val="00085173"/>
    <w:rsid w:val="0009024C"/>
    <w:rsid w:val="00092142"/>
    <w:rsid w:val="00093BFC"/>
    <w:rsid w:val="000948C5"/>
    <w:rsid w:val="000949AA"/>
    <w:rsid w:val="000951E3"/>
    <w:rsid w:val="000957F1"/>
    <w:rsid w:val="000962D8"/>
    <w:rsid w:val="000973F8"/>
    <w:rsid w:val="0009745D"/>
    <w:rsid w:val="00097FAB"/>
    <w:rsid w:val="000A1298"/>
    <w:rsid w:val="000A36B2"/>
    <w:rsid w:val="000A46FA"/>
    <w:rsid w:val="000A5FAE"/>
    <w:rsid w:val="000A6FAB"/>
    <w:rsid w:val="000B440C"/>
    <w:rsid w:val="000B4723"/>
    <w:rsid w:val="000B4749"/>
    <w:rsid w:val="000B6241"/>
    <w:rsid w:val="000C0E12"/>
    <w:rsid w:val="000C1CF2"/>
    <w:rsid w:val="000C251B"/>
    <w:rsid w:val="000C4FC2"/>
    <w:rsid w:val="000C6A5A"/>
    <w:rsid w:val="000D300D"/>
    <w:rsid w:val="000D45D7"/>
    <w:rsid w:val="000D4D93"/>
    <w:rsid w:val="000D6D89"/>
    <w:rsid w:val="000D79C3"/>
    <w:rsid w:val="000E09C4"/>
    <w:rsid w:val="000E29E1"/>
    <w:rsid w:val="000E3213"/>
    <w:rsid w:val="000E3C93"/>
    <w:rsid w:val="000E52AD"/>
    <w:rsid w:val="000F00C3"/>
    <w:rsid w:val="000F26B3"/>
    <w:rsid w:val="000F4AF5"/>
    <w:rsid w:val="00101C1B"/>
    <w:rsid w:val="001020EA"/>
    <w:rsid w:val="00103E04"/>
    <w:rsid w:val="0010438B"/>
    <w:rsid w:val="00104813"/>
    <w:rsid w:val="001049A3"/>
    <w:rsid w:val="00105210"/>
    <w:rsid w:val="0010628E"/>
    <w:rsid w:val="001067D5"/>
    <w:rsid w:val="00106D21"/>
    <w:rsid w:val="001101B3"/>
    <w:rsid w:val="0011088A"/>
    <w:rsid w:val="00110893"/>
    <w:rsid w:val="00110B72"/>
    <w:rsid w:val="0011103D"/>
    <w:rsid w:val="00111875"/>
    <w:rsid w:val="00113390"/>
    <w:rsid w:val="00113450"/>
    <w:rsid w:val="001144A0"/>
    <w:rsid w:val="00114C4B"/>
    <w:rsid w:val="00115617"/>
    <w:rsid w:val="00115834"/>
    <w:rsid w:val="00115B98"/>
    <w:rsid w:val="0011641E"/>
    <w:rsid w:val="001164EA"/>
    <w:rsid w:val="00117CCF"/>
    <w:rsid w:val="00120E06"/>
    <w:rsid w:val="001224CA"/>
    <w:rsid w:val="00123FB7"/>
    <w:rsid w:val="0012545E"/>
    <w:rsid w:val="00126315"/>
    <w:rsid w:val="00126E2A"/>
    <w:rsid w:val="00127D15"/>
    <w:rsid w:val="00127E03"/>
    <w:rsid w:val="00130684"/>
    <w:rsid w:val="00130727"/>
    <w:rsid w:val="0013289B"/>
    <w:rsid w:val="00132E25"/>
    <w:rsid w:val="001334CA"/>
    <w:rsid w:val="00134D9A"/>
    <w:rsid w:val="001367E8"/>
    <w:rsid w:val="0014166D"/>
    <w:rsid w:val="0014249C"/>
    <w:rsid w:val="0014505E"/>
    <w:rsid w:val="00145423"/>
    <w:rsid w:val="0014787D"/>
    <w:rsid w:val="00147B4B"/>
    <w:rsid w:val="00150E95"/>
    <w:rsid w:val="001514DA"/>
    <w:rsid w:val="00152859"/>
    <w:rsid w:val="00152AAC"/>
    <w:rsid w:val="001541A4"/>
    <w:rsid w:val="00154D60"/>
    <w:rsid w:val="00155E2E"/>
    <w:rsid w:val="00161B5B"/>
    <w:rsid w:val="00162B73"/>
    <w:rsid w:val="0016384D"/>
    <w:rsid w:val="001644DC"/>
    <w:rsid w:val="00165C36"/>
    <w:rsid w:val="00166A6A"/>
    <w:rsid w:val="001678B0"/>
    <w:rsid w:val="00167E8D"/>
    <w:rsid w:val="00172D4C"/>
    <w:rsid w:val="00176AA9"/>
    <w:rsid w:val="00177F0D"/>
    <w:rsid w:val="00180193"/>
    <w:rsid w:val="00181224"/>
    <w:rsid w:val="00181F07"/>
    <w:rsid w:val="00182292"/>
    <w:rsid w:val="00182F26"/>
    <w:rsid w:val="00183DF6"/>
    <w:rsid w:val="00183E89"/>
    <w:rsid w:val="00184EC6"/>
    <w:rsid w:val="00186494"/>
    <w:rsid w:val="0018734C"/>
    <w:rsid w:val="00187CEF"/>
    <w:rsid w:val="001904D3"/>
    <w:rsid w:val="001904FD"/>
    <w:rsid w:val="001912BC"/>
    <w:rsid w:val="001939B5"/>
    <w:rsid w:val="00196159"/>
    <w:rsid w:val="0019736C"/>
    <w:rsid w:val="001979AC"/>
    <w:rsid w:val="001A0366"/>
    <w:rsid w:val="001A11A1"/>
    <w:rsid w:val="001A1277"/>
    <w:rsid w:val="001A2CAC"/>
    <w:rsid w:val="001A3387"/>
    <w:rsid w:val="001A3711"/>
    <w:rsid w:val="001A4108"/>
    <w:rsid w:val="001A4FB7"/>
    <w:rsid w:val="001A748F"/>
    <w:rsid w:val="001A74E2"/>
    <w:rsid w:val="001A7E33"/>
    <w:rsid w:val="001B290A"/>
    <w:rsid w:val="001B3FF5"/>
    <w:rsid w:val="001B407D"/>
    <w:rsid w:val="001C0383"/>
    <w:rsid w:val="001C0E61"/>
    <w:rsid w:val="001C1EB0"/>
    <w:rsid w:val="001C28A7"/>
    <w:rsid w:val="001D066C"/>
    <w:rsid w:val="001D1FED"/>
    <w:rsid w:val="001D3B5F"/>
    <w:rsid w:val="001D442D"/>
    <w:rsid w:val="001D46D6"/>
    <w:rsid w:val="001D4EB6"/>
    <w:rsid w:val="001D6683"/>
    <w:rsid w:val="001D7B37"/>
    <w:rsid w:val="001E0142"/>
    <w:rsid w:val="001E0FE3"/>
    <w:rsid w:val="001E1D27"/>
    <w:rsid w:val="001E406E"/>
    <w:rsid w:val="001E7669"/>
    <w:rsid w:val="001F05F1"/>
    <w:rsid w:val="001F1164"/>
    <w:rsid w:val="001F141C"/>
    <w:rsid w:val="001F21EF"/>
    <w:rsid w:val="001F431D"/>
    <w:rsid w:val="001F58EB"/>
    <w:rsid w:val="001F64AF"/>
    <w:rsid w:val="002003E1"/>
    <w:rsid w:val="002010A2"/>
    <w:rsid w:val="00201C1C"/>
    <w:rsid w:val="002026F5"/>
    <w:rsid w:val="00204CD0"/>
    <w:rsid w:val="00204DD1"/>
    <w:rsid w:val="00205BD3"/>
    <w:rsid w:val="00205E2F"/>
    <w:rsid w:val="00210DE9"/>
    <w:rsid w:val="00211503"/>
    <w:rsid w:val="002115CB"/>
    <w:rsid w:val="00211752"/>
    <w:rsid w:val="00212A01"/>
    <w:rsid w:val="00212C1E"/>
    <w:rsid w:val="00215138"/>
    <w:rsid w:val="00215CE4"/>
    <w:rsid w:val="00216BD9"/>
    <w:rsid w:val="002240AA"/>
    <w:rsid w:val="00226B70"/>
    <w:rsid w:val="00226F97"/>
    <w:rsid w:val="002274C9"/>
    <w:rsid w:val="0022761B"/>
    <w:rsid w:val="00227E7D"/>
    <w:rsid w:val="00232687"/>
    <w:rsid w:val="00232E1E"/>
    <w:rsid w:val="00233E27"/>
    <w:rsid w:val="00234C51"/>
    <w:rsid w:val="00237FA0"/>
    <w:rsid w:val="00240B8D"/>
    <w:rsid w:val="00241039"/>
    <w:rsid w:val="00245A46"/>
    <w:rsid w:val="00245C9B"/>
    <w:rsid w:val="00245F49"/>
    <w:rsid w:val="00247186"/>
    <w:rsid w:val="002563A6"/>
    <w:rsid w:val="00261720"/>
    <w:rsid w:val="00262A15"/>
    <w:rsid w:val="00263F5C"/>
    <w:rsid w:val="00266010"/>
    <w:rsid w:val="002675D9"/>
    <w:rsid w:val="002731BD"/>
    <w:rsid w:val="00274DF5"/>
    <w:rsid w:val="00275AEB"/>
    <w:rsid w:val="002775B6"/>
    <w:rsid w:val="00280E8C"/>
    <w:rsid w:val="002810EF"/>
    <w:rsid w:val="00282424"/>
    <w:rsid w:val="002826EE"/>
    <w:rsid w:val="00283517"/>
    <w:rsid w:val="00283626"/>
    <w:rsid w:val="00284B55"/>
    <w:rsid w:val="00286E49"/>
    <w:rsid w:val="00287B55"/>
    <w:rsid w:val="00292A21"/>
    <w:rsid w:val="0029342B"/>
    <w:rsid w:val="002939A5"/>
    <w:rsid w:val="00296F82"/>
    <w:rsid w:val="0029751F"/>
    <w:rsid w:val="002A755B"/>
    <w:rsid w:val="002B0519"/>
    <w:rsid w:val="002B125D"/>
    <w:rsid w:val="002B223C"/>
    <w:rsid w:val="002B250C"/>
    <w:rsid w:val="002B2D08"/>
    <w:rsid w:val="002B2E2A"/>
    <w:rsid w:val="002B6AB6"/>
    <w:rsid w:val="002B7F3C"/>
    <w:rsid w:val="002C02DC"/>
    <w:rsid w:val="002C0B92"/>
    <w:rsid w:val="002C1E62"/>
    <w:rsid w:val="002C1EA6"/>
    <w:rsid w:val="002C745A"/>
    <w:rsid w:val="002D0BB8"/>
    <w:rsid w:val="002D17FD"/>
    <w:rsid w:val="002E34C2"/>
    <w:rsid w:val="002E6CC0"/>
    <w:rsid w:val="002F0DB5"/>
    <w:rsid w:val="002F340D"/>
    <w:rsid w:val="002F40A1"/>
    <w:rsid w:val="002F46A4"/>
    <w:rsid w:val="002F5490"/>
    <w:rsid w:val="0030238D"/>
    <w:rsid w:val="00305147"/>
    <w:rsid w:val="003143C8"/>
    <w:rsid w:val="00314573"/>
    <w:rsid w:val="00315E1A"/>
    <w:rsid w:val="00316967"/>
    <w:rsid w:val="00321CCF"/>
    <w:rsid w:val="00323B5B"/>
    <w:rsid w:val="00327C86"/>
    <w:rsid w:val="003341E1"/>
    <w:rsid w:val="00345A48"/>
    <w:rsid w:val="003462BC"/>
    <w:rsid w:val="003471D4"/>
    <w:rsid w:val="0035217B"/>
    <w:rsid w:val="00352F4D"/>
    <w:rsid w:val="00353F40"/>
    <w:rsid w:val="0035413D"/>
    <w:rsid w:val="0035702B"/>
    <w:rsid w:val="0036026A"/>
    <w:rsid w:val="0036048A"/>
    <w:rsid w:val="00360A2B"/>
    <w:rsid w:val="00362ADB"/>
    <w:rsid w:val="00365F93"/>
    <w:rsid w:val="003673CC"/>
    <w:rsid w:val="003708E3"/>
    <w:rsid w:val="00370BF8"/>
    <w:rsid w:val="00372F4C"/>
    <w:rsid w:val="00374A3A"/>
    <w:rsid w:val="00375595"/>
    <w:rsid w:val="003763D7"/>
    <w:rsid w:val="00376EB9"/>
    <w:rsid w:val="003770C2"/>
    <w:rsid w:val="00382EB9"/>
    <w:rsid w:val="00382FA5"/>
    <w:rsid w:val="00383CCE"/>
    <w:rsid w:val="00385F17"/>
    <w:rsid w:val="00386456"/>
    <w:rsid w:val="003877D6"/>
    <w:rsid w:val="003919C4"/>
    <w:rsid w:val="00392974"/>
    <w:rsid w:val="00393298"/>
    <w:rsid w:val="003932F1"/>
    <w:rsid w:val="003936A2"/>
    <w:rsid w:val="0039491C"/>
    <w:rsid w:val="003953A9"/>
    <w:rsid w:val="00395839"/>
    <w:rsid w:val="0039782F"/>
    <w:rsid w:val="003A2880"/>
    <w:rsid w:val="003A34CC"/>
    <w:rsid w:val="003A3E3B"/>
    <w:rsid w:val="003A681C"/>
    <w:rsid w:val="003B1182"/>
    <w:rsid w:val="003B272A"/>
    <w:rsid w:val="003B2D54"/>
    <w:rsid w:val="003B4921"/>
    <w:rsid w:val="003B5C3D"/>
    <w:rsid w:val="003B5C98"/>
    <w:rsid w:val="003B6586"/>
    <w:rsid w:val="003B6A1F"/>
    <w:rsid w:val="003B7500"/>
    <w:rsid w:val="003B7514"/>
    <w:rsid w:val="003C3B11"/>
    <w:rsid w:val="003C5923"/>
    <w:rsid w:val="003C594E"/>
    <w:rsid w:val="003C5953"/>
    <w:rsid w:val="003C68D7"/>
    <w:rsid w:val="003C7252"/>
    <w:rsid w:val="003C7CFC"/>
    <w:rsid w:val="003D2E89"/>
    <w:rsid w:val="003E046F"/>
    <w:rsid w:val="003E19F7"/>
    <w:rsid w:val="003E33AD"/>
    <w:rsid w:val="003F244A"/>
    <w:rsid w:val="003F3A45"/>
    <w:rsid w:val="00400539"/>
    <w:rsid w:val="0040059C"/>
    <w:rsid w:val="0040087E"/>
    <w:rsid w:val="004013B9"/>
    <w:rsid w:val="0040190A"/>
    <w:rsid w:val="00401AD8"/>
    <w:rsid w:val="004034B5"/>
    <w:rsid w:val="00404188"/>
    <w:rsid w:val="00405B70"/>
    <w:rsid w:val="00406944"/>
    <w:rsid w:val="00410BE0"/>
    <w:rsid w:val="00410E3C"/>
    <w:rsid w:val="004117E0"/>
    <w:rsid w:val="004118F7"/>
    <w:rsid w:val="0041200B"/>
    <w:rsid w:val="00416698"/>
    <w:rsid w:val="00417598"/>
    <w:rsid w:val="00417CDC"/>
    <w:rsid w:val="00420EA0"/>
    <w:rsid w:val="00421291"/>
    <w:rsid w:val="00421A0C"/>
    <w:rsid w:val="004226C4"/>
    <w:rsid w:val="00425587"/>
    <w:rsid w:val="00430CA1"/>
    <w:rsid w:val="00432902"/>
    <w:rsid w:val="00432CA1"/>
    <w:rsid w:val="00433AA3"/>
    <w:rsid w:val="00433E26"/>
    <w:rsid w:val="00435058"/>
    <w:rsid w:val="004414F0"/>
    <w:rsid w:val="004420C3"/>
    <w:rsid w:val="004430F1"/>
    <w:rsid w:val="004438FA"/>
    <w:rsid w:val="00443F13"/>
    <w:rsid w:val="004445D3"/>
    <w:rsid w:val="00446F57"/>
    <w:rsid w:val="00447182"/>
    <w:rsid w:val="00447ED5"/>
    <w:rsid w:val="00447EE1"/>
    <w:rsid w:val="00450650"/>
    <w:rsid w:val="00451C05"/>
    <w:rsid w:val="00454E72"/>
    <w:rsid w:val="004562A4"/>
    <w:rsid w:val="0046115C"/>
    <w:rsid w:val="00461522"/>
    <w:rsid w:val="00462261"/>
    <w:rsid w:val="004642E4"/>
    <w:rsid w:val="004647F5"/>
    <w:rsid w:val="0046687B"/>
    <w:rsid w:val="004735C8"/>
    <w:rsid w:val="004736A7"/>
    <w:rsid w:val="004740B7"/>
    <w:rsid w:val="004740C4"/>
    <w:rsid w:val="00480128"/>
    <w:rsid w:val="004840F9"/>
    <w:rsid w:val="00484384"/>
    <w:rsid w:val="0048703B"/>
    <w:rsid w:val="004871B8"/>
    <w:rsid w:val="004872F8"/>
    <w:rsid w:val="00495785"/>
    <w:rsid w:val="004976D2"/>
    <w:rsid w:val="004A0405"/>
    <w:rsid w:val="004A2015"/>
    <w:rsid w:val="004A3512"/>
    <w:rsid w:val="004A4061"/>
    <w:rsid w:val="004A40C2"/>
    <w:rsid w:val="004A5584"/>
    <w:rsid w:val="004A6619"/>
    <w:rsid w:val="004A793F"/>
    <w:rsid w:val="004B044A"/>
    <w:rsid w:val="004B07BC"/>
    <w:rsid w:val="004B0E9F"/>
    <w:rsid w:val="004B3733"/>
    <w:rsid w:val="004B40C1"/>
    <w:rsid w:val="004B435E"/>
    <w:rsid w:val="004B53C0"/>
    <w:rsid w:val="004B622A"/>
    <w:rsid w:val="004B7446"/>
    <w:rsid w:val="004C1FFE"/>
    <w:rsid w:val="004C21F2"/>
    <w:rsid w:val="004C263B"/>
    <w:rsid w:val="004C3762"/>
    <w:rsid w:val="004C4FDF"/>
    <w:rsid w:val="004C62F7"/>
    <w:rsid w:val="004C6483"/>
    <w:rsid w:val="004C7B62"/>
    <w:rsid w:val="004D0A7A"/>
    <w:rsid w:val="004D1B92"/>
    <w:rsid w:val="004D3D20"/>
    <w:rsid w:val="004D4843"/>
    <w:rsid w:val="004D5CBD"/>
    <w:rsid w:val="004D6F1B"/>
    <w:rsid w:val="004E14D2"/>
    <w:rsid w:val="004E25A3"/>
    <w:rsid w:val="004E3973"/>
    <w:rsid w:val="004E3C16"/>
    <w:rsid w:val="004E405D"/>
    <w:rsid w:val="004E50EE"/>
    <w:rsid w:val="004E5355"/>
    <w:rsid w:val="004F0599"/>
    <w:rsid w:val="004F24F8"/>
    <w:rsid w:val="004F25DC"/>
    <w:rsid w:val="004F3386"/>
    <w:rsid w:val="004F34FB"/>
    <w:rsid w:val="004F3773"/>
    <w:rsid w:val="004F4C0B"/>
    <w:rsid w:val="004F530B"/>
    <w:rsid w:val="004F57BA"/>
    <w:rsid w:val="004F5852"/>
    <w:rsid w:val="004F64C4"/>
    <w:rsid w:val="00502994"/>
    <w:rsid w:val="00511115"/>
    <w:rsid w:val="00512DA0"/>
    <w:rsid w:val="00512F97"/>
    <w:rsid w:val="005163B6"/>
    <w:rsid w:val="00516DBE"/>
    <w:rsid w:val="005206AF"/>
    <w:rsid w:val="00521FB4"/>
    <w:rsid w:val="005237C3"/>
    <w:rsid w:val="00524741"/>
    <w:rsid w:val="005251D8"/>
    <w:rsid w:val="00525859"/>
    <w:rsid w:val="00527015"/>
    <w:rsid w:val="00532BD0"/>
    <w:rsid w:val="00533188"/>
    <w:rsid w:val="00533DA9"/>
    <w:rsid w:val="00533F34"/>
    <w:rsid w:val="00534C73"/>
    <w:rsid w:val="00537CE7"/>
    <w:rsid w:val="005408B8"/>
    <w:rsid w:val="005413BB"/>
    <w:rsid w:val="0054154D"/>
    <w:rsid w:val="0054372A"/>
    <w:rsid w:val="0054373F"/>
    <w:rsid w:val="00545C5B"/>
    <w:rsid w:val="00545ED5"/>
    <w:rsid w:val="0054618C"/>
    <w:rsid w:val="005469BA"/>
    <w:rsid w:val="0054759A"/>
    <w:rsid w:val="00547952"/>
    <w:rsid w:val="0055051B"/>
    <w:rsid w:val="005513E1"/>
    <w:rsid w:val="00552C99"/>
    <w:rsid w:val="00552FE5"/>
    <w:rsid w:val="0055388C"/>
    <w:rsid w:val="00553C9B"/>
    <w:rsid w:val="00553E07"/>
    <w:rsid w:val="00556A36"/>
    <w:rsid w:val="005575CF"/>
    <w:rsid w:val="0055795F"/>
    <w:rsid w:val="005602D6"/>
    <w:rsid w:val="00560A2A"/>
    <w:rsid w:val="00560FDC"/>
    <w:rsid w:val="00561A38"/>
    <w:rsid w:val="00562075"/>
    <w:rsid w:val="00565A5C"/>
    <w:rsid w:val="005665E3"/>
    <w:rsid w:val="00570CF6"/>
    <w:rsid w:val="00571128"/>
    <w:rsid w:val="00571461"/>
    <w:rsid w:val="005719C7"/>
    <w:rsid w:val="00572513"/>
    <w:rsid w:val="00572727"/>
    <w:rsid w:val="005737FD"/>
    <w:rsid w:val="00573966"/>
    <w:rsid w:val="00576098"/>
    <w:rsid w:val="00577FD5"/>
    <w:rsid w:val="00580AD9"/>
    <w:rsid w:val="00580DFE"/>
    <w:rsid w:val="00581378"/>
    <w:rsid w:val="00582F66"/>
    <w:rsid w:val="00583237"/>
    <w:rsid w:val="00585B7A"/>
    <w:rsid w:val="00587B72"/>
    <w:rsid w:val="00587CB4"/>
    <w:rsid w:val="005906A0"/>
    <w:rsid w:val="00590D90"/>
    <w:rsid w:val="00592276"/>
    <w:rsid w:val="00592F44"/>
    <w:rsid w:val="00594045"/>
    <w:rsid w:val="00594B50"/>
    <w:rsid w:val="00595921"/>
    <w:rsid w:val="0059721C"/>
    <w:rsid w:val="005A013F"/>
    <w:rsid w:val="005A4AFF"/>
    <w:rsid w:val="005A530D"/>
    <w:rsid w:val="005A602C"/>
    <w:rsid w:val="005A61E9"/>
    <w:rsid w:val="005B1055"/>
    <w:rsid w:val="005B171A"/>
    <w:rsid w:val="005B47AE"/>
    <w:rsid w:val="005B59C5"/>
    <w:rsid w:val="005B6D7D"/>
    <w:rsid w:val="005C26F6"/>
    <w:rsid w:val="005C332B"/>
    <w:rsid w:val="005C3747"/>
    <w:rsid w:val="005C59E2"/>
    <w:rsid w:val="005C71CE"/>
    <w:rsid w:val="005D01F0"/>
    <w:rsid w:val="005D0689"/>
    <w:rsid w:val="005D08CE"/>
    <w:rsid w:val="005D3DC3"/>
    <w:rsid w:val="005D6818"/>
    <w:rsid w:val="005D7F25"/>
    <w:rsid w:val="005E05F5"/>
    <w:rsid w:val="005E17E5"/>
    <w:rsid w:val="005E4840"/>
    <w:rsid w:val="005E6BB5"/>
    <w:rsid w:val="005E6F40"/>
    <w:rsid w:val="005F2343"/>
    <w:rsid w:val="005F3279"/>
    <w:rsid w:val="005F4472"/>
    <w:rsid w:val="006001DC"/>
    <w:rsid w:val="006003FB"/>
    <w:rsid w:val="006015A0"/>
    <w:rsid w:val="006057B2"/>
    <w:rsid w:val="00606E97"/>
    <w:rsid w:val="006078E0"/>
    <w:rsid w:val="00607CE6"/>
    <w:rsid w:val="00613CF7"/>
    <w:rsid w:val="00614C1D"/>
    <w:rsid w:val="006158B5"/>
    <w:rsid w:val="00621371"/>
    <w:rsid w:val="006234B5"/>
    <w:rsid w:val="00623CC3"/>
    <w:rsid w:val="00624420"/>
    <w:rsid w:val="00624D84"/>
    <w:rsid w:val="00627E92"/>
    <w:rsid w:val="00631546"/>
    <w:rsid w:val="006317BD"/>
    <w:rsid w:val="00632C8F"/>
    <w:rsid w:val="006339D8"/>
    <w:rsid w:val="00634CEB"/>
    <w:rsid w:val="00636130"/>
    <w:rsid w:val="0063654D"/>
    <w:rsid w:val="006367B4"/>
    <w:rsid w:val="006375EC"/>
    <w:rsid w:val="00637C91"/>
    <w:rsid w:val="006406E2"/>
    <w:rsid w:val="0064254E"/>
    <w:rsid w:val="00642C4B"/>
    <w:rsid w:val="00643DE5"/>
    <w:rsid w:val="00645C1F"/>
    <w:rsid w:val="006526A4"/>
    <w:rsid w:val="0065275B"/>
    <w:rsid w:val="0065276E"/>
    <w:rsid w:val="00652868"/>
    <w:rsid w:val="00652897"/>
    <w:rsid w:val="00655398"/>
    <w:rsid w:val="006554CA"/>
    <w:rsid w:val="00657CB0"/>
    <w:rsid w:val="00661A92"/>
    <w:rsid w:val="006630A8"/>
    <w:rsid w:val="006648B0"/>
    <w:rsid w:val="006665F1"/>
    <w:rsid w:val="006670BE"/>
    <w:rsid w:val="00667C14"/>
    <w:rsid w:val="00671F0C"/>
    <w:rsid w:val="006733CF"/>
    <w:rsid w:val="00673A48"/>
    <w:rsid w:val="00674E5E"/>
    <w:rsid w:val="0067510C"/>
    <w:rsid w:val="00675CFD"/>
    <w:rsid w:val="0067686C"/>
    <w:rsid w:val="006774A1"/>
    <w:rsid w:val="00680486"/>
    <w:rsid w:val="006815EA"/>
    <w:rsid w:val="00681A1D"/>
    <w:rsid w:val="00683003"/>
    <w:rsid w:val="00684A84"/>
    <w:rsid w:val="00686C02"/>
    <w:rsid w:val="00690D96"/>
    <w:rsid w:val="0069176A"/>
    <w:rsid w:val="006933A5"/>
    <w:rsid w:val="00694DA9"/>
    <w:rsid w:val="006968DD"/>
    <w:rsid w:val="00696C18"/>
    <w:rsid w:val="006A10F1"/>
    <w:rsid w:val="006A27D6"/>
    <w:rsid w:val="006A71C3"/>
    <w:rsid w:val="006B12E4"/>
    <w:rsid w:val="006B1FCE"/>
    <w:rsid w:val="006B266E"/>
    <w:rsid w:val="006B771B"/>
    <w:rsid w:val="006B7B43"/>
    <w:rsid w:val="006C1710"/>
    <w:rsid w:val="006C4D60"/>
    <w:rsid w:val="006C548B"/>
    <w:rsid w:val="006C59CB"/>
    <w:rsid w:val="006C6BAA"/>
    <w:rsid w:val="006C6E08"/>
    <w:rsid w:val="006C6F20"/>
    <w:rsid w:val="006C72C3"/>
    <w:rsid w:val="006D094E"/>
    <w:rsid w:val="006D21F5"/>
    <w:rsid w:val="006D22AA"/>
    <w:rsid w:val="006D5B6C"/>
    <w:rsid w:val="006D7309"/>
    <w:rsid w:val="006E0978"/>
    <w:rsid w:val="006E14E8"/>
    <w:rsid w:val="006E2290"/>
    <w:rsid w:val="006E4844"/>
    <w:rsid w:val="006E55BB"/>
    <w:rsid w:val="006E7ED7"/>
    <w:rsid w:val="006F26C7"/>
    <w:rsid w:val="006F30C3"/>
    <w:rsid w:val="006F34F5"/>
    <w:rsid w:val="006F37E9"/>
    <w:rsid w:val="006F609D"/>
    <w:rsid w:val="007029CF"/>
    <w:rsid w:val="00703228"/>
    <w:rsid w:val="00706050"/>
    <w:rsid w:val="00707235"/>
    <w:rsid w:val="007113B9"/>
    <w:rsid w:val="007153FB"/>
    <w:rsid w:val="00716134"/>
    <w:rsid w:val="007167CF"/>
    <w:rsid w:val="00716C87"/>
    <w:rsid w:val="0072126C"/>
    <w:rsid w:val="007223BC"/>
    <w:rsid w:val="00722F30"/>
    <w:rsid w:val="0072473A"/>
    <w:rsid w:val="007367E8"/>
    <w:rsid w:val="007375F5"/>
    <w:rsid w:val="00737AE5"/>
    <w:rsid w:val="00742B51"/>
    <w:rsid w:val="00747BE2"/>
    <w:rsid w:val="00750976"/>
    <w:rsid w:val="00752BF4"/>
    <w:rsid w:val="00752FC1"/>
    <w:rsid w:val="0075750B"/>
    <w:rsid w:val="00760FAB"/>
    <w:rsid w:val="007618B3"/>
    <w:rsid w:val="00762486"/>
    <w:rsid w:val="00762786"/>
    <w:rsid w:val="00763697"/>
    <w:rsid w:val="00764705"/>
    <w:rsid w:val="0076634B"/>
    <w:rsid w:val="00767989"/>
    <w:rsid w:val="00767A20"/>
    <w:rsid w:val="00771381"/>
    <w:rsid w:val="0077347F"/>
    <w:rsid w:val="0078071B"/>
    <w:rsid w:val="00780A40"/>
    <w:rsid w:val="00783F63"/>
    <w:rsid w:val="007866BF"/>
    <w:rsid w:val="00786735"/>
    <w:rsid w:val="00790B64"/>
    <w:rsid w:val="00790B68"/>
    <w:rsid w:val="00795780"/>
    <w:rsid w:val="007A0A2E"/>
    <w:rsid w:val="007A12D4"/>
    <w:rsid w:val="007A169F"/>
    <w:rsid w:val="007A5063"/>
    <w:rsid w:val="007A5F9E"/>
    <w:rsid w:val="007A5FD7"/>
    <w:rsid w:val="007A62E0"/>
    <w:rsid w:val="007B2494"/>
    <w:rsid w:val="007B28AD"/>
    <w:rsid w:val="007B4252"/>
    <w:rsid w:val="007B4988"/>
    <w:rsid w:val="007C1B66"/>
    <w:rsid w:val="007C365E"/>
    <w:rsid w:val="007C3BAA"/>
    <w:rsid w:val="007C68EC"/>
    <w:rsid w:val="007D058E"/>
    <w:rsid w:val="007D3BA2"/>
    <w:rsid w:val="007D40F2"/>
    <w:rsid w:val="007D61DE"/>
    <w:rsid w:val="007D64FE"/>
    <w:rsid w:val="007D6C81"/>
    <w:rsid w:val="007E0BD7"/>
    <w:rsid w:val="007E151F"/>
    <w:rsid w:val="007E1871"/>
    <w:rsid w:val="007E39EE"/>
    <w:rsid w:val="007E3AA1"/>
    <w:rsid w:val="007E48B7"/>
    <w:rsid w:val="007E4B50"/>
    <w:rsid w:val="007E56B9"/>
    <w:rsid w:val="007E75E7"/>
    <w:rsid w:val="007F0801"/>
    <w:rsid w:val="007F161E"/>
    <w:rsid w:val="007F24CB"/>
    <w:rsid w:val="007F3CF6"/>
    <w:rsid w:val="007F4888"/>
    <w:rsid w:val="007F518B"/>
    <w:rsid w:val="007F691B"/>
    <w:rsid w:val="007F7B86"/>
    <w:rsid w:val="008017EE"/>
    <w:rsid w:val="00804667"/>
    <w:rsid w:val="00806C0B"/>
    <w:rsid w:val="00810399"/>
    <w:rsid w:val="00810AFE"/>
    <w:rsid w:val="00810D36"/>
    <w:rsid w:val="00812E31"/>
    <w:rsid w:val="008157F3"/>
    <w:rsid w:val="0081699B"/>
    <w:rsid w:val="00816D74"/>
    <w:rsid w:val="008171CB"/>
    <w:rsid w:val="00817685"/>
    <w:rsid w:val="008223D9"/>
    <w:rsid w:val="00822848"/>
    <w:rsid w:val="00823B7A"/>
    <w:rsid w:val="00831542"/>
    <w:rsid w:val="008320E8"/>
    <w:rsid w:val="008327DC"/>
    <w:rsid w:val="00832B75"/>
    <w:rsid w:val="00833397"/>
    <w:rsid w:val="00833DF2"/>
    <w:rsid w:val="008348E2"/>
    <w:rsid w:val="00834EBD"/>
    <w:rsid w:val="00834F5B"/>
    <w:rsid w:val="00837AED"/>
    <w:rsid w:val="00840424"/>
    <w:rsid w:val="00840CDD"/>
    <w:rsid w:val="00850EF2"/>
    <w:rsid w:val="00857CD0"/>
    <w:rsid w:val="00863592"/>
    <w:rsid w:val="0086453F"/>
    <w:rsid w:val="008648AB"/>
    <w:rsid w:val="008648E2"/>
    <w:rsid w:val="008654DB"/>
    <w:rsid w:val="008658A2"/>
    <w:rsid w:val="00865DDE"/>
    <w:rsid w:val="00867F48"/>
    <w:rsid w:val="0087128A"/>
    <w:rsid w:val="0087467B"/>
    <w:rsid w:val="00876E31"/>
    <w:rsid w:val="00877774"/>
    <w:rsid w:val="00880C87"/>
    <w:rsid w:val="00881911"/>
    <w:rsid w:val="00883AC1"/>
    <w:rsid w:val="008842D1"/>
    <w:rsid w:val="0088440A"/>
    <w:rsid w:val="00884915"/>
    <w:rsid w:val="00885548"/>
    <w:rsid w:val="0089193F"/>
    <w:rsid w:val="00893B69"/>
    <w:rsid w:val="008A09BB"/>
    <w:rsid w:val="008A0C61"/>
    <w:rsid w:val="008A198F"/>
    <w:rsid w:val="008A1DF3"/>
    <w:rsid w:val="008A5FAD"/>
    <w:rsid w:val="008A6840"/>
    <w:rsid w:val="008A6A27"/>
    <w:rsid w:val="008B0084"/>
    <w:rsid w:val="008B33E4"/>
    <w:rsid w:val="008B45B7"/>
    <w:rsid w:val="008B67C5"/>
    <w:rsid w:val="008C08A1"/>
    <w:rsid w:val="008C0AA9"/>
    <w:rsid w:val="008C4D12"/>
    <w:rsid w:val="008C50DA"/>
    <w:rsid w:val="008C5665"/>
    <w:rsid w:val="008C57CA"/>
    <w:rsid w:val="008C6209"/>
    <w:rsid w:val="008D0871"/>
    <w:rsid w:val="008D74C8"/>
    <w:rsid w:val="008E00BA"/>
    <w:rsid w:val="008E1016"/>
    <w:rsid w:val="008E118D"/>
    <w:rsid w:val="008E6A73"/>
    <w:rsid w:val="008E798D"/>
    <w:rsid w:val="008F1330"/>
    <w:rsid w:val="008F51FA"/>
    <w:rsid w:val="008F6864"/>
    <w:rsid w:val="008F6A5C"/>
    <w:rsid w:val="008F6D40"/>
    <w:rsid w:val="008F6D89"/>
    <w:rsid w:val="00901108"/>
    <w:rsid w:val="0090394C"/>
    <w:rsid w:val="00906D07"/>
    <w:rsid w:val="00910840"/>
    <w:rsid w:val="0091113A"/>
    <w:rsid w:val="00911D63"/>
    <w:rsid w:val="00913037"/>
    <w:rsid w:val="00913B60"/>
    <w:rsid w:val="0091437D"/>
    <w:rsid w:val="00915C6E"/>
    <w:rsid w:val="00916115"/>
    <w:rsid w:val="0092006A"/>
    <w:rsid w:val="009207FB"/>
    <w:rsid w:val="00921506"/>
    <w:rsid w:val="00924F11"/>
    <w:rsid w:val="0092546E"/>
    <w:rsid w:val="00932053"/>
    <w:rsid w:val="009323DF"/>
    <w:rsid w:val="00932527"/>
    <w:rsid w:val="00933270"/>
    <w:rsid w:val="00933D70"/>
    <w:rsid w:val="00933E9D"/>
    <w:rsid w:val="00934483"/>
    <w:rsid w:val="009354B9"/>
    <w:rsid w:val="00937253"/>
    <w:rsid w:val="009410C4"/>
    <w:rsid w:val="009413C7"/>
    <w:rsid w:val="0094215A"/>
    <w:rsid w:val="00944AC0"/>
    <w:rsid w:val="00946E3D"/>
    <w:rsid w:val="009512DB"/>
    <w:rsid w:val="009539F7"/>
    <w:rsid w:val="00953EA8"/>
    <w:rsid w:val="00957779"/>
    <w:rsid w:val="0096293E"/>
    <w:rsid w:val="00962C4D"/>
    <w:rsid w:val="00963664"/>
    <w:rsid w:val="009639BC"/>
    <w:rsid w:val="0096486A"/>
    <w:rsid w:val="00964A1A"/>
    <w:rsid w:val="00964A3E"/>
    <w:rsid w:val="0096525B"/>
    <w:rsid w:val="00967199"/>
    <w:rsid w:val="009675A7"/>
    <w:rsid w:val="00967806"/>
    <w:rsid w:val="00967A4A"/>
    <w:rsid w:val="009706B0"/>
    <w:rsid w:val="00970B20"/>
    <w:rsid w:val="00971B22"/>
    <w:rsid w:val="00971D23"/>
    <w:rsid w:val="009721B9"/>
    <w:rsid w:val="0097226C"/>
    <w:rsid w:val="00973685"/>
    <w:rsid w:val="00973962"/>
    <w:rsid w:val="0097670A"/>
    <w:rsid w:val="00977D0F"/>
    <w:rsid w:val="0098153D"/>
    <w:rsid w:val="00982557"/>
    <w:rsid w:val="009828C5"/>
    <w:rsid w:val="00982A2F"/>
    <w:rsid w:val="00982B0B"/>
    <w:rsid w:val="00983485"/>
    <w:rsid w:val="009837A7"/>
    <w:rsid w:val="00984668"/>
    <w:rsid w:val="009852BE"/>
    <w:rsid w:val="009858DC"/>
    <w:rsid w:val="009868E3"/>
    <w:rsid w:val="00986AD9"/>
    <w:rsid w:val="00991448"/>
    <w:rsid w:val="00994FED"/>
    <w:rsid w:val="00995975"/>
    <w:rsid w:val="009963E5"/>
    <w:rsid w:val="009973B3"/>
    <w:rsid w:val="009A0390"/>
    <w:rsid w:val="009A22E8"/>
    <w:rsid w:val="009A3987"/>
    <w:rsid w:val="009A4E78"/>
    <w:rsid w:val="009A5457"/>
    <w:rsid w:val="009A7587"/>
    <w:rsid w:val="009B10AF"/>
    <w:rsid w:val="009B11D8"/>
    <w:rsid w:val="009B17DA"/>
    <w:rsid w:val="009B22E1"/>
    <w:rsid w:val="009B3C2B"/>
    <w:rsid w:val="009B3D2D"/>
    <w:rsid w:val="009B7A73"/>
    <w:rsid w:val="009C09C9"/>
    <w:rsid w:val="009C0BF1"/>
    <w:rsid w:val="009C0CD2"/>
    <w:rsid w:val="009C13C1"/>
    <w:rsid w:val="009C1B44"/>
    <w:rsid w:val="009C40E4"/>
    <w:rsid w:val="009C5E3A"/>
    <w:rsid w:val="009D11A1"/>
    <w:rsid w:val="009D1F57"/>
    <w:rsid w:val="009D55E0"/>
    <w:rsid w:val="009D5CD2"/>
    <w:rsid w:val="009D63EE"/>
    <w:rsid w:val="009D69B1"/>
    <w:rsid w:val="009D76F8"/>
    <w:rsid w:val="009E0AEB"/>
    <w:rsid w:val="009E564A"/>
    <w:rsid w:val="009E59EA"/>
    <w:rsid w:val="009F109B"/>
    <w:rsid w:val="009F307F"/>
    <w:rsid w:val="009F3E3B"/>
    <w:rsid w:val="009F4539"/>
    <w:rsid w:val="009F4819"/>
    <w:rsid w:val="009F6770"/>
    <w:rsid w:val="009F7E73"/>
    <w:rsid w:val="00A00622"/>
    <w:rsid w:val="00A00A06"/>
    <w:rsid w:val="00A041A5"/>
    <w:rsid w:val="00A062B0"/>
    <w:rsid w:val="00A065CC"/>
    <w:rsid w:val="00A070B7"/>
    <w:rsid w:val="00A07143"/>
    <w:rsid w:val="00A07A9C"/>
    <w:rsid w:val="00A108CE"/>
    <w:rsid w:val="00A119FA"/>
    <w:rsid w:val="00A12F18"/>
    <w:rsid w:val="00A13DEB"/>
    <w:rsid w:val="00A14210"/>
    <w:rsid w:val="00A14AB7"/>
    <w:rsid w:val="00A14FCC"/>
    <w:rsid w:val="00A15BB3"/>
    <w:rsid w:val="00A15D7F"/>
    <w:rsid w:val="00A201DC"/>
    <w:rsid w:val="00A22465"/>
    <w:rsid w:val="00A22FED"/>
    <w:rsid w:val="00A23BAB"/>
    <w:rsid w:val="00A25605"/>
    <w:rsid w:val="00A25AF6"/>
    <w:rsid w:val="00A268E9"/>
    <w:rsid w:val="00A2701E"/>
    <w:rsid w:val="00A273BC"/>
    <w:rsid w:val="00A31A95"/>
    <w:rsid w:val="00A3460F"/>
    <w:rsid w:val="00A3521C"/>
    <w:rsid w:val="00A3531F"/>
    <w:rsid w:val="00A3573A"/>
    <w:rsid w:val="00A3652D"/>
    <w:rsid w:val="00A37E02"/>
    <w:rsid w:val="00A40C73"/>
    <w:rsid w:val="00A419A3"/>
    <w:rsid w:val="00A41C9A"/>
    <w:rsid w:val="00A43243"/>
    <w:rsid w:val="00A45114"/>
    <w:rsid w:val="00A456AC"/>
    <w:rsid w:val="00A4629E"/>
    <w:rsid w:val="00A479E5"/>
    <w:rsid w:val="00A51647"/>
    <w:rsid w:val="00A5351E"/>
    <w:rsid w:val="00A53D29"/>
    <w:rsid w:val="00A54762"/>
    <w:rsid w:val="00A57ECD"/>
    <w:rsid w:val="00A6327D"/>
    <w:rsid w:val="00A70809"/>
    <w:rsid w:val="00A713A9"/>
    <w:rsid w:val="00A71DE4"/>
    <w:rsid w:val="00A7293E"/>
    <w:rsid w:val="00A72D2B"/>
    <w:rsid w:val="00A76D43"/>
    <w:rsid w:val="00A77496"/>
    <w:rsid w:val="00A774EB"/>
    <w:rsid w:val="00A80D75"/>
    <w:rsid w:val="00A82370"/>
    <w:rsid w:val="00A82C99"/>
    <w:rsid w:val="00A82ECF"/>
    <w:rsid w:val="00A83F78"/>
    <w:rsid w:val="00A84797"/>
    <w:rsid w:val="00A84D05"/>
    <w:rsid w:val="00A8615D"/>
    <w:rsid w:val="00A8719C"/>
    <w:rsid w:val="00A875C1"/>
    <w:rsid w:val="00A87C7D"/>
    <w:rsid w:val="00A87D7C"/>
    <w:rsid w:val="00A94097"/>
    <w:rsid w:val="00A94510"/>
    <w:rsid w:val="00A949A3"/>
    <w:rsid w:val="00A97106"/>
    <w:rsid w:val="00A97242"/>
    <w:rsid w:val="00AA1894"/>
    <w:rsid w:val="00AB0CBB"/>
    <w:rsid w:val="00AB19FC"/>
    <w:rsid w:val="00AB3024"/>
    <w:rsid w:val="00AB39A7"/>
    <w:rsid w:val="00AB5455"/>
    <w:rsid w:val="00AB615B"/>
    <w:rsid w:val="00AB76F1"/>
    <w:rsid w:val="00AC0F48"/>
    <w:rsid w:val="00AC1305"/>
    <w:rsid w:val="00AC28DB"/>
    <w:rsid w:val="00AC35E9"/>
    <w:rsid w:val="00AC552D"/>
    <w:rsid w:val="00AD09EE"/>
    <w:rsid w:val="00AD2009"/>
    <w:rsid w:val="00AD22FA"/>
    <w:rsid w:val="00AD23C6"/>
    <w:rsid w:val="00AD2B57"/>
    <w:rsid w:val="00AD42C4"/>
    <w:rsid w:val="00AD554A"/>
    <w:rsid w:val="00AE05E2"/>
    <w:rsid w:val="00AE1F61"/>
    <w:rsid w:val="00AE2C27"/>
    <w:rsid w:val="00AE304D"/>
    <w:rsid w:val="00AE3894"/>
    <w:rsid w:val="00AE63E8"/>
    <w:rsid w:val="00AE66DF"/>
    <w:rsid w:val="00AF1035"/>
    <w:rsid w:val="00AF137A"/>
    <w:rsid w:val="00AF3955"/>
    <w:rsid w:val="00AF3CA2"/>
    <w:rsid w:val="00AF5085"/>
    <w:rsid w:val="00AF75BA"/>
    <w:rsid w:val="00B04445"/>
    <w:rsid w:val="00B05B36"/>
    <w:rsid w:val="00B061A6"/>
    <w:rsid w:val="00B067E9"/>
    <w:rsid w:val="00B07950"/>
    <w:rsid w:val="00B1241C"/>
    <w:rsid w:val="00B134DD"/>
    <w:rsid w:val="00B14A3A"/>
    <w:rsid w:val="00B14D11"/>
    <w:rsid w:val="00B15073"/>
    <w:rsid w:val="00B17F60"/>
    <w:rsid w:val="00B25863"/>
    <w:rsid w:val="00B26185"/>
    <w:rsid w:val="00B340DA"/>
    <w:rsid w:val="00B35649"/>
    <w:rsid w:val="00B35DA0"/>
    <w:rsid w:val="00B35FC9"/>
    <w:rsid w:val="00B37B77"/>
    <w:rsid w:val="00B37D18"/>
    <w:rsid w:val="00B37D8E"/>
    <w:rsid w:val="00B409B3"/>
    <w:rsid w:val="00B40B8A"/>
    <w:rsid w:val="00B40F4F"/>
    <w:rsid w:val="00B417B9"/>
    <w:rsid w:val="00B4547F"/>
    <w:rsid w:val="00B46153"/>
    <w:rsid w:val="00B51CF3"/>
    <w:rsid w:val="00B545E4"/>
    <w:rsid w:val="00B56F75"/>
    <w:rsid w:val="00B61937"/>
    <w:rsid w:val="00B61CDB"/>
    <w:rsid w:val="00B62505"/>
    <w:rsid w:val="00B634A9"/>
    <w:rsid w:val="00B63E0E"/>
    <w:rsid w:val="00B6521C"/>
    <w:rsid w:val="00B66BEF"/>
    <w:rsid w:val="00B671C4"/>
    <w:rsid w:val="00B67F51"/>
    <w:rsid w:val="00B705D7"/>
    <w:rsid w:val="00B70BEB"/>
    <w:rsid w:val="00B725DB"/>
    <w:rsid w:val="00B761F3"/>
    <w:rsid w:val="00B82E79"/>
    <w:rsid w:val="00B84EC8"/>
    <w:rsid w:val="00B8623A"/>
    <w:rsid w:val="00B93CB9"/>
    <w:rsid w:val="00B946FB"/>
    <w:rsid w:val="00B94AF0"/>
    <w:rsid w:val="00B96F03"/>
    <w:rsid w:val="00B9770F"/>
    <w:rsid w:val="00BA1080"/>
    <w:rsid w:val="00BA2BA5"/>
    <w:rsid w:val="00BA4E1C"/>
    <w:rsid w:val="00BA5578"/>
    <w:rsid w:val="00BA55F9"/>
    <w:rsid w:val="00BA5D7B"/>
    <w:rsid w:val="00BA7A94"/>
    <w:rsid w:val="00BA7C2E"/>
    <w:rsid w:val="00BB01C3"/>
    <w:rsid w:val="00BB27C7"/>
    <w:rsid w:val="00BB374B"/>
    <w:rsid w:val="00BC1353"/>
    <w:rsid w:val="00BC1782"/>
    <w:rsid w:val="00BC2C2C"/>
    <w:rsid w:val="00BC40B7"/>
    <w:rsid w:val="00BC523D"/>
    <w:rsid w:val="00BC75AA"/>
    <w:rsid w:val="00BD0477"/>
    <w:rsid w:val="00BD1109"/>
    <w:rsid w:val="00BD34BF"/>
    <w:rsid w:val="00BD3975"/>
    <w:rsid w:val="00BD3B30"/>
    <w:rsid w:val="00BD3CF3"/>
    <w:rsid w:val="00BD3EA8"/>
    <w:rsid w:val="00BD41E8"/>
    <w:rsid w:val="00BD47F4"/>
    <w:rsid w:val="00BD48A8"/>
    <w:rsid w:val="00BD68BF"/>
    <w:rsid w:val="00BE3A9E"/>
    <w:rsid w:val="00BE5B64"/>
    <w:rsid w:val="00BE6553"/>
    <w:rsid w:val="00BE69AC"/>
    <w:rsid w:val="00BF04A0"/>
    <w:rsid w:val="00BF3D20"/>
    <w:rsid w:val="00BF4166"/>
    <w:rsid w:val="00BF44D4"/>
    <w:rsid w:val="00BF6AC5"/>
    <w:rsid w:val="00C0118B"/>
    <w:rsid w:val="00C01A93"/>
    <w:rsid w:val="00C058E9"/>
    <w:rsid w:val="00C06961"/>
    <w:rsid w:val="00C06C1F"/>
    <w:rsid w:val="00C07009"/>
    <w:rsid w:val="00C078C9"/>
    <w:rsid w:val="00C10F38"/>
    <w:rsid w:val="00C116AD"/>
    <w:rsid w:val="00C12BAA"/>
    <w:rsid w:val="00C169B7"/>
    <w:rsid w:val="00C16BA9"/>
    <w:rsid w:val="00C16D4B"/>
    <w:rsid w:val="00C1757D"/>
    <w:rsid w:val="00C201DF"/>
    <w:rsid w:val="00C20E00"/>
    <w:rsid w:val="00C227A7"/>
    <w:rsid w:val="00C23D56"/>
    <w:rsid w:val="00C24C86"/>
    <w:rsid w:val="00C259D6"/>
    <w:rsid w:val="00C26353"/>
    <w:rsid w:val="00C26648"/>
    <w:rsid w:val="00C266D5"/>
    <w:rsid w:val="00C269A8"/>
    <w:rsid w:val="00C26AD0"/>
    <w:rsid w:val="00C32009"/>
    <w:rsid w:val="00C32618"/>
    <w:rsid w:val="00C32E60"/>
    <w:rsid w:val="00C33450"/>
    <w:rsid w:val="00C33D21"/>
    <w:rsid w:val="00C3701B"/>
    <w:rsid w:val="00C4296C"/>
    <w:rsid w:val="00C4797F"/>
    <w:rsid w:val="00C505A8"/>
    <w:rsid w:val="00C51375"/>
    <w:rsid w:val="00C5167B"/>
    <w:rsid w:val="00C5527E"/>
    <w:rsid w:val="00C56AC6"/>
    <w:rsid w:val="00C6239B"/>
    <w:rsid w:val="00C65632"/>
    <w:rsid w:val="00C70B26"/>
    <w:rsid w:val="00C71123"/>
    <w:rsid w:val="00C72DB2"/>
    <w:rsid w:val="00C73820"/>
    <w:rsid w:val="00C75E8D"/>
    <w:rsid w:val="00C7618C"/>
    <w:rsid w:val="00C76202"/>
    <w:rsid w:val="00C77F7C"/>
    <w:rsid w:val="00C823AB"/>
    <w:rsid w:val="00C82EF6"/>
    <w:rsid w:val="00C8380D"/>
    <w:rsid w:val="00C843E1"/>
    <w:rsid w:val="00C850BD"/>
    <w:rsid w:val="00C87947"/>
    <w:rsid w:val="00C9002F"/>
    <w:rsid w:val="00C9062E"/>
    <w:rsid w:val="00C9564A"/>
    <w:rsid w:val="00C95BC2"/>
    <w:rsid w:val="00C96B6F"/>
    <w:rsid w:val="00C9701E"/>
    <w:rsid w:val="00CA0825"/>
    <w:rsid w:val="00CA0999"/>
    <w:rsid w:val="00CA1340"/>
    <w:rsid w:val="00CA2A61"/>
    <w:rsid w:val="00CA2D58"/>
    <w:rsid w:val="00CA418C"/>
    <w:rsid w:val="00CA47F4"/>
    <w:rsid w:val="00CA5C35"/>
    <w:rsid w:val="00CA5EA0"/>
    <w:rsid w:val="00CA65EB"/>
    <w:rsid w:val="00CB2DAC"/>
    <w:rsid w:val="00CB5241"/>
    <w:rsid w:val="00CB5475"/>
    <w:rsid w:val="00CB603B"/>
    <w:rsid w:val="00CB72E5"/>
    <w:rsid w:val="00CB76A6"/>
    <w:rsid w:val="00CC15BA"/>
    <w:rsid w:val="00CC2FC2"/>
    <w:rsid w:val="00CC4C4E"/>
    <w:rsid w:val="00CC4DC2"/>
    <w:rsid w:val="00CC505D"/>
    <w:rsid w:val="00CC5E2B"/>
    <w:rsid w:val="00CC68BA"/>
    <w:rsid w:val="00CD079B"/>
    <w:rsid w:val="00CD0ACD"/>
    <w:rsid w:val="00CD2504"/>
    <w:rsid w:val="00CD3E44"/>
    <w:rsid w:val="00CE3458"/>
    <w:rsid w:val="00CE673A"/>
    <w:rsid w:val="00CE7A91"/>
    <w:rsid w:val="00CF14F3"/>
    <w:rsid w:val="00CF1BA3"/>
    <w:rsid w:val="00CF3706"/>
    <w:rsid w:val="00CF3B31"/>
    <w:rsid w:val="00CF3E21"/>
    <w:rsid w:val="00CF6331"/>
    <w:rsid w:val="00D026EB"/>
    <w:rsid w:val="00D02918"/>
    <w:rsid w:val="00D03B3D"/>
    <w:rsid w:val="00D06B86"/>
    <w:rsid w:val="00D10F88"/>
    <w:rsid w:val="00D1359A"/>
    <w:rsid w:val="00D17116"/>
    <w:rsid w:val="00D17438"/>
    <w:rsid w:val="00D175C9"/>
    <w:rsid w:val="00D21CD0"/>
    <w:rsid w:val="00D21E0A"/>
    <w:rsid w:val="00D21E1A"/>
    <w:rsid w:val="00D2468A"/>
    <w:rsid w:val="00D24FFA"/>
    <w:rsid w:val="00D251B6"/>
    <w:rsid w:val="00D27347"/>
    <w:rsid w:val="00D27CCD"/>
    <w:rsid w:val="00D27EF3"/>
    <w:rsid w:val="00D30801"/>
    <w:rsid w:val="00D31D4C"/>
    <w:rsid w:val="00D31EB1"/>
    <w:rsid w:val="00D322E3"/>
    <w:rsid w:val="00D327C5"/>
    <w:rsid w:val="00D33115"/>
    <w:rsid w:val="00D34AAF"/>
    <w:rsid w:val="00D37604"/>
    <w:rsid w:val="00D41C5B"/>
    <w:rsid w:val="00D42AC3"/>
    <w:rsid w:val="00D4483B"/>
    <w:rsid w:val="00D47606"/>
    <w:rsid w:val="00D50212"/>
    <w:rsid w:val="00D5082B"/>
    <w:rsid w:val="00D50BC1"/>
    <w:rsid w:val="00D55B91"/>
    <w:rsid w:val="00D56EE9"/>
    <w:rsid w:val="00D577B7"/>
    <w:rsid w:val="00D62637"/>
    <w:rsid w:val="00D62A34"/>
    <w:rsid w:val="00D63265"/>
    <w:rsid w:val="00D655C1"/>
    <w:rsid w:val="00D66D38"/>
    <w:rsid w:val="00D72CA7"/>
    <w:rsid w:val="00D74A6F"/>
    <w:rsid w:val="00D80CC9"/>
    <w:rsid w:val="00D825AD"/>
    <w:rsid w:val="00D83235"/>
    <w:rsid w:val="00D84798"/>
    <w:rsid w:val="00D84DA9"/>
    <w:rsid w:val="00D86641"/>
    <w:rsid w:val="00D86EBA"/>
    <w:rsid w:val="00D87C31"/>
    <w:rsid w:val="00D91FA8"/>
    <w:rsid w:val="00D92326"/>
    <w:rsid w:val="00D933E6"/>
    <w:rsid w:val="00D950D1"/>
    <w:rsid w:val="00D95EF8"/>
    <w:rsid w:val="00DA0E36"/>
    <w:rsid w:val="00DA16C9"/>
    <w:rsid w:val="00DA2989"/>
    <w:rsid w:val="00DA3191"/>
    <w:rsid w:val="00DA4A99"/>
    <w:rsid w:val="00DA57CF"/>
    <w:rsid w:val="00DA70F2"/>
    <w:rsid w:val="00DA742A"/>
    <w:rsid w:val="00DB18BB"/>
    <w:rsid w:val="00DB2221"/>
    <w:rsid w:val="00DB384B"/>
    <w:rsid w:val="00DB3868"/>
    <w:rsid w:val="00DB401D"/>
    <w:rsid w:val="00DB51FE"/>
    <w:rsid w:val="00DB5620"/>
    <w:rsid w:val="00DB5BFE"/>
    <w:rsid w:val="00DB7AB6"/>
    <w:rsid w:val="00DC0D25"/>
    <w:rsid w:val="00DC1672"/>
    <w:rsid w:val="00DC5298"/>
    <w:rsid w:val="00DC61AD"/>
    <w:rsid w:val="00DC675D"/>
    <w:rsid w:val="00DC7345"/>
    <w:rsid w:val="00DC781B"/>
    <w:rsid w:val="00DC79E8"/>
    <w:rsid w:val="00DD0248"/>
    <w:rsid w:val="00DD1F26"/>
    <w:rsid w:val="00DD21AF"/>
    <w:rsid w:val="00DD31E7"/>
    <w:rsid w:val="00DD45D3"/>
    <w:rsid w:val="00DD6ACB"/>
    <w:rsid w:val="00DE05C2"/>
    <w:rsid w:val="00DE0BBD"/>
    <w:rsid w:val="00DE1129"/>
    <w:rsid w:val="00DE31E2"/>
    <w:rsid w:val="00DE3EF5"/>
    <w:rsid w:val="00DE7E35"/>
    <w:rsid w:val="00DF2FA3"/>
    <w:rsid w:val="00DF4173"/>
    <w:rsid w:val="00DF4DB6"/>
    <w:rsid w:val="00DF54DD"/>
    <w:rsid w:val="00DF7070"/>
    <w:rsid w:val="00E00E76"/>
    <w:rsid w:val="00E01662"/>
    <w:rsid w:val="00E0265F"/>
    <w:rsid w:val="00E035E6"/>
    <w:rsid w:val="00E052FC"/>
    <w:rsid w:val="00E05FF5"/>
    <w:rsid w:val="00E10099"/>
    <w:rsid w:val="00E12989"/>
    <w:rsid w:val="00E129BE"/>
    <w:rsid w:val="00E159BC"/>
    <w:rsid w:val="00E162A4"/>
    <w:rsid w:val="00E172DF"/>
    <w:rsid w:val="00E17678"/>
    <w:rsid w:val="00E202E1"/>
    <w:rsid w:val="00E2241D"/>
    <w:rsid w:val="00E229F6"/>
    <w:rsid w:val="00E23226"/>
    <w:rsid w:val="00E2334C"/>
    <w:rsid w:val="00E23765"/>
    <w:rsid w:val="00E24997"/>
    <w:rsid w:val="00E254B6"/>
    <w:rsid w:val="00E262B1"/>
    <w:rsid w:val="00E271EF"/>
    <w:rsid w:val="00E32EEC"/>
    <w:rsid w:val="00E333E3"/>
    <w:rsid w:val="00E33757"/>
    <w:rsid w:val="00E36014"/>
    <w:rsid w:val="00E429F8"/>
    <w:rsid w:val="00E43759"/>
    <w:rsid w:val="00E45721"/>
    <w:rsid w:val="00E46015"/>
    <w:rsid w:val="00E46628"/>
    <w:rsid w:val="00E5068A"/>
    <w:rsid w:val="00E5129C"/>
    <w:rsid w:val="00E5392E"/>
    <w:rsid w:val="00E54A96"/>
    <w:rsid w:val="00E56DA3"/>
    <w:rsid w:val="00E60D3F"/>
    <w:rsid w:val="00E625F8"/>
    <w:rsid w:val="00E62B2D"/>
    <w:rsid w:val="00E62F86"/>
    <w:rsid w:val="00E66260"/>
    <w:rsid w:val="00E70679"/>
    <w:rsid w:val="00E74420"/>
    <w:rsid w:val="00E75547"/>
    <w:rsid w:val="00E8001A"/>
    <w:rsid w:val="00E80E2A"/>
    <w:rsid w:val="00E80F80"/>
    <w:rsid w:val="00E81F7B"/>
    <w:rsid w:val="00E8355C"/>
    <w:rsid w:val="00E8396F"/>
    <w:rsid w:val="00E84035"/>
    <w:rsid w:val="00E867A0"/>
    <w:rsid w:val="00E86C06"/>
    <w:rsid w:val="00E86C9E"/>
    <w:rsid w:val="00E90291"/>
    <w:rsid w:val="00E91978"/>
    <w:rsid w:val="00E92C14"/>
    <w:rsid w:val="00E93614"/>
    <w:rsid w:val="00E93B85"/>
    <w:rsid w:val="00E94A69"/>
    <w:rsid w:val="00E97975"/>
    <w:rsid w:val="00EA2D86"/>
    <w:rsid w:val="00EA34A0"/>
    <w:rsid w:val="00EA3C52"/>
    <w:rsid w:val="00EA6A38"/>
    <w:rsid w:val="00EB0C80"/>
    <w:rsid w:val="00EB1B25"/>
    <w:rsid w:val="00EB284B"/>
    <w:rsid w:val="00EB3A55"/>
    <w:rsid w:val="00EB3E42"/>
    <w:rsid w:val="00EB4AC9"/>
    <w:rsid w:val="00EB5DD7"/>
    <w:rsid w:val="00EB7096"/>
    <w:rsid w:val="00EB709C"/>
    <w:rsid w:val="00EB74FB"/>
    <w:rsid w:val="00EB7C33"/>
    <w:rsid w:val="00EC1027"/>
    <w:rsid w:val="00EC3362"/>
    <w:rsid w:val="00ED1600"/>
    <w:rsid w:val="00ED32F8"/>
    <w:rsid w:val="00ED340B"/>
    <w:rsid w:val="00ED4028"/>
    <w:rsid w:val="00ED40B1"/>
    <w:rsid w:val="00ED72BD"/>
    <w:rsid w:val="00EE17F1"/>
    <w:rsid w:val="00EE34A6"/>
    <w:rsid w:val="00EE39EE"/>
    <w:rsid w:val="00EE42BD"/>
    <w:rsid w:val="00EE4AA7"/>
    <w:rsid w:val="00EE52A1"/>
    <w:rsid w:val="00EE6D2E"/>
    <w:rsid w:val="00EF24AD"/>
    <w:rsid w:val="00EF28C3"/>
    <w:rsid w:val="00EF434D"/>
    <w:rsid w:val="00EF5929"/>
    <w:rsid w:val="00EF7FD5"/>
    <w:rsid w:val="00F02AAC"/>
    <w:rsid w:val="00F044A3"/>
    <w:rsid w:val="00F056C8"/>
    <w:rsid w:val="00F066D5"/>
    <w:rsid w:val="00F07057"/>
    <w:rsid w:val="00F07573"/>
    <w:rsid w:val="00F10323"/>
    <w:rsid w:val="00F121BE"/>
    <w:rsid w:val="00F127A7"/>
    <w:rsid w:val="00F12FF9"/>
    <w:rsid w:val="00F1572F"/>
    <w:rsid w:val="00F15D81"/>
    <w:rsid w:val="00F16390"/>
    <w:rsid w:val="00F17313"/>
    <w:rsid w:val="00F20EA4"/>
    <w:rsid w:val="00F2186E"/>
    <w:rsid w:val="00F22EB1"/>
    <w:rsid w:val="00F23283"/>
    <w:rsid w:val="00F2344B"/>
    <w:rsid w:val="00F2345D"/>
    <w:rsid w:val="00F240C2"/>
    <w:rsid w:val="00F244D8"/>
    <w:rsid w:val="00F31422"/>
    <w:rsid w:val="00F3280F"/>
    <w:rsid w:val="00F33B1F"/>
    <w:rsid w:val="00F34426"/>
    <w:rsid w:val="00F34C3A"/>
    <w:rsid w:val="00F36900"/>
    <w:rsid w:val="00F36A24"/>
    <w:rsid w:val="00F41535"/>
    <w:rsid w:val="00F42828"/>
    <w:rsid w:val="00F42DC6"/>
    <w:rsid w:val="00F4360B"/>
    <w:rsid w:val="00F45664"/>
    <w:rsid w:val="00F45D90"/>
    <w:rsid w:val="00F46514"/>
    <w:rsid w:val="00F47738"/>
    <w:rsid w:val="00F50096"/>
    <w:rsid w:val="00F502B2"/>
    <w:rsid w:val="00F50609"/>
    <w:rsid w:val="00F5092B"/>
    <w:rsid w:val="00F53A06"/>
    <w:rsid w:val="00F57372"/>
    <w:rsid w:val="00F6133E"/>
    <w:rsid w:val="00F624C9"/>
    <w:rsid w:val="00F63866"/>
    <w:rsid w:val="00F64D85"/>
    <w:rsid w:val="00F711C8"/>
    <w:rsid w:val="00F717DC"/>
    <w:rsid w:val="00F7463B"/>
    <w:rsid w:val="00F74DBD"/>
    <w:rsid w:val="00F80FA1"/>
    <w:rsid w:val="00F82116"/>
    <w:rsid w:val="00F830B9"/>
    <w:rsid w:val="00F876DD"/>
    <w:rsid w:val="00F90A9E"/>
    <w:rsid w:val="00F9498F"/>
    <w:rsid w:val="00F94C51"/>
    <w:rsid w:val="00F94CFF"/>
    <w:rsid w:val="00F9797E"/>
    <w:rsid w:val="00FA17FF"/>
    <w:rsid w:val="00FA273A"/>
    <w:rsid w:val="00FA4BE7"/>
    <w:rsid w:val="00FA4D17"/>
    <w:rsid w:val="00FA59D8"/>
    <w:rsid w:val="00FA63C8"/>
    <w:rsid w:val="00FA7758"/>
    <w:rsid w:val="00FA7D07"/>
    <w:rsid w:val="00FB0E2F"/>
    <w:rsid w:val="00FB3A21"/>
    <w:rsid w:val="00FB6750"/>
    <w:rsid w:val="00FC0036"/>
    <w:rsid w:val="00FC0D54"/>
    <w:rsid w:val="00FC1B82"/>
    <w:rsid w:val="00FC2107"/>
    <w:rsid w:val="00FC2A3D"/>
    <w:rsid w:val="00FC32B5"/>
    <w:rsid w:val="00FC3A2C"/>
    <w:rsid w:val="00FC5C24"/>
    <w:rsid w:val="00FC6859"/>
    <w:rsid w:val="00FC78A5"/>
    <w:rsid w:val="00FC7D04"/>
    <w:rsid w:val="00FC7EBD"/>
    <w:rsid w:val="00FD0C3D"/>
    <w:rsid w:val="00FD1A0F"/>
    <w:rsid w:val="00FD1CDC"/>
    <w:rsid w:val="00FD30F1"/>
    <w:rsid w:val="00FD3867"/>
    <w:rsid w:val="00FD3A9D"/>
    <w:rsid w:val="00FD4A88"/>
    <w:rsid w:val="00FD4AB6"/>
    <w:rsid w:val="00FD5358"/>
    <w:rsid w:val="00FD5D07"/>
    <w:rsid w:val="00FE1346"/>
    <w:rsid w:val="00FE17AE"/>
    <w:rsid w:val="00FE55FC"/>
    <w:rsid w:val="00FE66DD"/>
    <w:rsid w:val="00FF1A79"/>
    <w:rsid w:val="00FF4137"/>
    <w:rsid w:val="00FF7E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F1"/>
    <w:rPr>
      <w:rFonts w:ascii="Times New Roman" w:eastAsia="Times New Roman" w:hAnsi="Times New Roman"/>
      <w:sz w:val="28"/>
      <w:szCs w:val="24"/>
    </w:rPr>
  </w:style>
  <w:style w:type="paragraph" w:styleId="Heading1">
    <w:name w:val="heading 1"/>
    <w:basedOn w:val="Normal"/>
    <w:next w:val="Normal"/>
    <w:link w:val="Heading1Char"/>
    <w:uiPriority w:val="99"/>
    <w:qFormat/>
    <w:rsid w:val="00CC2FC2"/>
    <w:pPr>
      <w:keepNext/>
      <w:outlineLvl w:val="0"/>
    </w:pPr>
    <w:rPr>
      <w:sz w:val="32"/>
      <w:lang w:val="uk-UA"/>
    </w:rPr>
  </w:style>
  <w:style w:type="paragraph" w:styleId="Heading2">
    <w:name w:val="heading 2"/>
    <w:basedOn w:val="Normal"/>
    <w:next w:val="Normal"/>
    <w:link w:val="Heading2Char"/>
    <w:uiPriority w:val="99"/>
    <w:qFormat/>
    <w:rsid w:val="00CC2FC2"/>
    <w:pPr>
      <w:keepNext/>
      <w:spacing w:before="240" w:after="60"/>
      <w:outlineLvl w:val="1"/>
    </w:pPr>
    <w:rPr>
      <w:rFonts w:ascii="Arial" w:hAnsi="Arial" w:cs="Arial"/>
      <w:b/>
      <w:bCs/>
      <w:i/>
      <w:iCs/>
      <w:szCs w:val="28"/>
    </w:rPr>
  </w:style>
  <w:style w:type="paragraph" w:styleId="Heading4">
    <w:name w:val="heading 4"/>
    <w:basedOn w:val="Normal"/>
    <w:next w:val="Normal"/>
    <w:link w:val="Heading4Char"/>
    <w:uiPriority w:val="99"/>
    <w:qFormat/>
    <w:rsid w:val="00CC2FC2"/>
    <w:pPr>
      <w:keepNext/>
      <w:jc w:val="center"/>
      <w:outlineLvl w:val="3"/>
    </w:pPr>
    <w:rPr>
      <w:b/>
      <w:bCs/>
      <w:lang w:val="uk-UA"/>
    </w:rPr>
  </w:style>
  <w:style w:type="paragraph" w:styleId="Heading5">
    <w:name w:val="heading 5"/>
    <w:basedOn w:val="Normal"/>
    <w:next w:val="Normal"/>
    <w:link w:val="Heading5Char"/>
    <w:uiPriority w:val="99"/>
    <w:qFormat/>
    <w:rsid w:val="006C6E08"/>
    <w:pPr>
      <w:keepNext/>
      <w:keepLines/>
      <w:spacing w:before="200"/>
      <w:outlineLvl w:val="4"/>
    </w:pPr>
    <w:rPr>
      <w:rFonts w:ascii="Cambria" w:hAnsi="Cambria"/>
      <w:color w:val="243F60"/>
    </w:rPr>
  </w:style>
  <w:style w:type="paragraph" w:styleId="Heading7">
    <w:name w:val="heading 7"/>
    <w:basedOn w:val="Normal"/>
    <w:next w:val="Normal"/>
    <w:link w:val="Heading7Char"/>
    <w:uiPriority w:val="99"/>
    <w:qFormat/>
    <w:rsid w:val="00CC2FC2"/>
    <w:pPr>
      <w:keepNext/>
      <w:ind w:firstLine="600"/>
      <w:jc w:val="center"/>
      <w:outlineLvl w:val="6"/>
    </w:pPr>
    <w:rPr>
      <w:b/>
      <w:bCs/>
      <w:lang w:val="uk-UA"/>
    </w:rPr>
  </w:style>
  <w:style w:type="paragraph" w:styleId="Heading8">
    <w:name w:val="heading 8"/>
    <w:basedOn w:val="Normal"/>
    <w:next w:val="Normal"/>
    <w:link w:val="Heading8Char"/>
    <w:uiPriority w:val="99"/>
    <w:qFormat/>
    <w:rsid w:val="006C6E08"/>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FC2"/>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CC2FC2"/>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CC2FC2"/>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semiHidden/>
    <w:locked/>
    <w:rsid w:val="006C6E08"/>
    <w:rPr>
      <w:rFonts w:ascii="Cambria" w:hAnsi="Cambria" w:cs="Times New Roman"/>
      <w:color w:val="243F60"/>
      <w:sz w:val="24"/>
      <w:szCs w:val="24"/>
    </w:rPr>
  </w:style>
  <w:style w:type="character" w:customStyle="1" w:styleId="Heading7Char">
    <w:name w:val="Heading 7 Char"/>
    <w:basedOn w:val="DefaultParagraphFont"/>
    <w:link w:val="Heading7"/>
    <w:uiPriority w:val="99"/>
    <w:locked/>
    <w:rsid w:val="00CC2FC2"/>
    <w:rPr>
      <w:rFonts w:ascii="Times New Roman" w:hAnsi="Times New Roman" w:cs="Times New Roman"/>
      <w:b/>
      <w:bCs/>
      <w:sz w:val="24"/>
      <w:szCs w:val="24"/>
      <w:lang w:val="uk-UA" w:eastAsia="ru-RU"/>
    </w:rPr>
  </w:style>
  <w:style w:type="character" w:customStyle="1" w:styleId="Heading8Char">
    <w:name w:val="Heading 8 Char"/>
    <w:basedOn w:val="DefaultParagraphFont"/>
    <w:link w:val="Heading8"/>
    <w:uiPriority w:val="99"/>
    <w:locked/>
    <w:rsid w:val="006C6E08"/>
    <w:rPr>
      <w:rFonts w:ascii="Cambria" w:hAnsi="Cambria" w:cs="Times New Roman"/>
      <w:color w:val="404040"/>
      <w:sz w:val="20"/>
      <w:szCs w:val="20"/>
    </w:rPr>
  </w:style>
  <w:style w:type="paragraph" w:styleId="Footer">
    <w:name w:val="footer"/>
    <w:basedOn w:val="Normal"/>
    <w:link w:val="FooterChar"/>
    <w:uiPriority w:val="99"/>
    <w:rsid w:val="00CC2FC2"/>
    <w:pPr>
      <w:tabs>
        <w:tab w:val="center" w:pos="4677"/>
        <w:tab w:val="right" w:pos="9355"/>
      </w:tabs>
    </w:pPr>
  </w:style>
  <w:style w:type="character" w:customStyle="1" w:styleId="FooterChar">
    <w:name w:val="Footer Char"/>
    <w:basedOn w:val="DefaultParagraphFont"/>
    <w:link w:val="Footer"/>
    <w:uiPriority w:val="99"/>
    <w:locked/>
    <w:rsid w:val="00CC2FC2"/>
    <w:rPr>
      <w:rFonts w:ascii="Times New Roman" w:hAnsi="Times New Roman" w:cs="Times New Roman"/>
      <w:sz w:val="24"/>
      <w:szCs w:val="24"/>
      <w:lang w:eastAsia="ru-RU"/>
    </w:rPr>
  </w:style>
  <w:style w:type="character" w:styleId="PageNumber">
    <w:name w:val="page number"/>
    <w:basedOn w:val="DefaultParagraphFont"/>
    <w:uiPriority w:val="99"/>
    <w:rsid w:val="00CC2FC2"/>
    <w:rPr>
      <w:rFonts w:cs="Times New Roman"/>
    </w:rPr>
  </w:style>
  <w:style w:type="paragraph" w:styleId="BodyText">
    <w:name w:val="Body Text"/>
    <w:basedOn w:val="Normal"/>
    <w:link w:val="BodyTextChar"/>
    <w:uiPriority w:val="99"/>
    <w:rsid w:val="00CC2FC2"/>
    <w:pPr>
      <w:spacing w:after="120"/>
    </w:pPr>
  </w:style>
  <w:style w:type="character" w:customStyle="1" w:styleId="BodyTextChar">
    <w:name w:val="Body Text Char"/>
    <w:basedOn w:val="DefaultParagraphFont"/>
    <w:link w:val="BodyText"/>
    <w:uiPriority w:val="99"/>
    <w:locked/>
    <w:rsid w:val="00CC2FC2"/>
    <w:rPr>
      <w:rFonts w:ascii="Times New Roman" w:hAnsi="Times New Roman" w:cs="Times New Roman"/>
      <w:sz w:val="24"/>
      <w:szCs w:val="24"/>
      <w:lang w:eastAsia="ru-RU"/>
    </w:rPr>
  </w:style>
  <w:style w:type="paragraph" w:customStyle="1" w:styleId="FR2">
    <w:name w:val="FR2"/>
    <w:uiPriority w:val="99"/>
    <w:rsid w:val="00CC2FC2"/>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3">
    <w:name w:val="Body Text 3"/>
    <w:basedOn w:val="Normal"/>
    <w:link w:val="BodyText3Char"/>
    <w:uiPriority w:val="99"/>
    <w:rsid w:val="00CC2FC2"/>
    <w:pPr>
      <w:spacing w:after="120"/>
    </w:pPr>
    <w:rPr>
      <w:sz w:val="16"/>
      <w:szCs w:val="16"/>
    </w:rPr>
  </w:style>
  <w:style w:type="character" w:customStyle="1" w:styleId="BodyText3Char">
    <w:name w:val="Body Text 3 Char"/>
    <w:basedOn w:val="DefaultParagraphFont"/>
    <w:link w:val="BodyText3"/>
    <w:uiPriority w:val="99"/>
    <w:locked/>
    <w:rsid w:val="00CC2FC2"/>
    <w:rPr>
      <w:rFonts w:ascii="Times New Roman" w:hAnsi="Times New Roman" w:cs="Times New Roman"/>
      <w:sz w:val="16"/>
      <w:szCs w:val="16"/>
      <w:lang w:eastAsia="ru-RU"/>
    </w:rPr>
  </w:style>
  <w:style w:type="paragraph" w:styleId="Header">
    <w:name w:val="header"/>
    <w:basedOn w:val="Normal"/>
    <w:link w:val="HeaderChar"/>
    <w:uiPriority w:val="99"/>
    <w:rsid w:val="00CC2FC2"/>
    <w:pPr>
      <w:tabs>
        <w:tab w:val="center" w:pos="4677"/>
        <w:tab w:val="right" w:pos="9355"/>
      </w:tabs>
    </w:pPr>
    <w:rPr>
      <w:sz w:val="24"/>
    </w:rPr>
  </w:style>
  <w:style w:type="character" w:customStyle="1" w:styleId="HeaderChar">
    <w:name w:val="Header Char"/>
    <w:basedOn w:val="DefaultParagraphFont"/>
    <w:link w:val="Header"/>
    <w:uiPriority w:val="99"/>
    <w:locked/>
    <w:rsid w:val="00CC2FC2"/>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A57ECD"/>
    <w:pPr>
      <w:spacing w:after="120"/>
      <w:ind w:left="283"/>
    </w:pPr>
  </w:style>
  <w:style w:type="character" w:customStyle="1" w:styleId="BodyTextIndentChar">
    <w:name w:val="Body Text Indent Char"/>
    <w:basedOn w:val="DefaultParagraphFont"/>
    <w:link w:val="BodyTextIndent"/>
    <w:uiPriority w:val="99"/>
    <w:locked/>
    <w:rsid w:val="00A57ECD"/>
    <w:rPr>
      <w:rFonts w:ascii="Times New Roman" w:hAnsi="Times New Roman" w:cs="Times New Roman"/>
      <w:sz w:val="24"/>
      <w:szCs w:val="24"/>
      <w:lang w:eastAsia="ru-RU"/>
    </w:rPr>
  </w:style>
  <w:style w:type="paragraph" w:styleId="ListParagraph">
    <w:name w:val="List Paragraph"/>
    <w:basedOn w:val="Normal"/>
    <w:uiPriority w:val="99"/>
    <w:qFormat/>
    <w:rsid w:val="00A041A5"/>
    <w:pPr>
      <w:spacing w:after="200" w:line="276" w:lineRule="auto"/>
      <w:ind w:left="720"/>
    </w:pPr>
    <w:rPr>
      <w:rFonts w:ascii="Calibri" w:hAnsi="Calibri"/>
      <w:sz w:val="22"/>
    </w:rPr>
  </w:style>
  <w:style w:type="character" w:styleId="Hyperlink">
    <w:name w:val="Hyperlink"/>
    <w:basedOn w:val="DefaultParagraphFont"/>
    <w:uiPriority w:val="99"/>
    <w:rsid w:val="00B05B36"/>
    <w:rPr>
      <w:rFonts w:cs="Times New Roman"/>
      <w:color w:val="0000FF"/>
      <w:u w:val="single"/>
    </w:rPr>
  </w:style>
  <w:style w:type="paragraph" w:styleId="BodyTextIndent2">
    <w:name w:val="Body Text Indent 2"/>
    <w:basedOn w:val="Normal"/>
    <w:link w:val="BodyTextIndent2Char"/>
    <w:uiPriority w:val="99"/>
    <w:rsid w:val="00215CE4"/>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215CE4"/>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706050"/>
    <w:rPr>
      <w:rFonts w:cs="Times New Roman"/>
    </w:rPr>
  </w:style>
  <w:style w:type="paragraph" w:customStyle="1" w:styleId="2">
    <w:name w:val="Обычный2"/>
    <w:uiPriority w:val="99"/>
    <w:rsid w:val="00FC5C24"/>
    <w:pPr>
      <w:suppressAutoHyphens/>
      <w:snapToGrid w:val="0"/>
      <w:spacing w:before="100" w:after="100"/>
    </w:pPr>
    <w:rPr>
      <w:rFonts w:ascii="Times New Roman" w:eastAsia="Times New Roman" w:hAnsi="Times New Roman"/>
      <w:sz w:val="24"/>
      <w:szCs w:val="20"/>
      <w:lang w:eastAsia="ar-SA"/>
    </w:rPr>
  </w:style>
  <w:style w:type="table" w:styleId="TableGrid">
    <w:name w:val="Table Grid"/>
    <w:basedOn w:val="TableNormal"/>
    <w:uiPriority w:val="99"/>
    <w:rsid w:val="009973B3"/>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73820"/>
    <w:pPr>
      <w:spacing w:after="150" w:line="312" w:lineRule="atLeast"/>
    </w:pPr>
    <w:rPr>
      <w:sz w:val="24"/>
      <w:lang w:val="uk-UA" w:eastAsia="uk-UA"/>
    </w:rPr>
  </w:style>
  <w:style w:type="paragraph" w:styleId="FootnoteText">
    <w:name w:val="footnote text"/>
    <w:basedOn w:val="Normal"/>
    <w:link w:val="FootnoteTextChar"/>
    <w:uiPriority w:val="99"/>
    <w:rsid w:val="006406E2"/>
    <w:rPr>
      <w:sz w:val="20"/>
      <w:szCs w:val="20"/>
      <w:lang w:val="uk-UA"/>
    </w:rPr>
  </w:style>
  <w:style w:type="character" w:customStyle="1" w:styleId="FootnoteTextChar">
    <w:name w:val="Footnote Text Char"/>
    <w:basedOn w:val="DefaultParagraphFont"/>
    <w:link w:val="FootnoteText"/>
    <w:uiPriority w:val="99"/>
    <w:locked/>
    <w:rsid w:val="006406E2"/>
    <w:rPr>
      <w:rFonts w:ascii="Times New Roman" w:hAnsi="Times New Roman" w:cs="Times New Roman"/>
      <w:sz w:val="20"/>
      <w:szCs w:val="20"/>
      <w:lang w:val="uk-UA" w:eastAsia="ru-RU"/>
    </w:rPr>
  </w:style>
  <w:style w:type="character" w:styleId="FollowedHyperlink">
    <w:name w:val="FollowedHyperlink"/>
    <w:basedOn w:val="DefaultParagraphFont"/>
    <w:uiPriority w:val="99"/>
    <w:semiHidden/>
    <w:rsid w:val="00353F40"/>
    <w:rPr>
      <w:rFonts w:cs="Times New Roman"/>
      <w:color w:val="800080"/>
      <w:u w:val="single"/>
    </w:rPr>
  </w:style>
  <w:style w:type="paragraph" w:customStyle="1" w:styleId="xfmc0">
    <w:name w:val="xfmc0"/>
    <w:basedOn w:val="Normal"/>
    <w:uiPriority w:val="99"/>
    <w:rsid w:val="004A40C2"/>
    <w:pPr>
      <w:spacing w:before="100" w:beforeAutospacing="1" w:after="100" w:afterAutospacing="1"/>
    </w:pPr>
    <w:rPr>
      <w:sz w:val="24"/>
      <w:lang w:val="uk-UA" w:eastAsia="uk-UA"/>
    </w:rPr>
  </w:style>
  <w:style w:type="paragraph" w:customStyle="1" w:styleId="1">
    <w:name w:val="Обычный1"/>
    <w:uiPriority w:val="99"/>
    <w:rsid w:val="00215138"/>
    <w:pPr>
      <w:widowControl w:val="0"/>
      <w:spacing w:line="300" w:lineRule="auto"/>
    </w:pPr>
    <w:rPr>
      <w:rFonts w:ascii="Times New Roman" w:hAnsi="Times New Roman"/>
      <w:sz w:val="24"/>
      <w:szCs w:val="20"/>
      <w:lang w:val="uk-UA"/>
    </w:rPr>
  </w:style>
  <w:style w:type="paragraph" w:styleId="BodyTextIndent3">
    <w:name w:val="Body Text Indent 3"/>
    <w:basedOn w:val="Normal"/>
    <w:link w:val="BodyTextIndent3Char"/>
    <w:uiPriority w:val="99"/>
    <w:semiHidden/>
    <w:locked/>
    <w:rsid w:val="000F00C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F00C3"/>
    <w:rPr>
      <w:rFonts w:ascii="Times New Roman" w:hAnsi="Times New Roman" w:cs="Times New Roman"/>
      <w:sz w:val="16"/>
      <w:szCs w:val="16"/>
    </w:rPr>
  </w:style>
  <w:style w:type="paragraph" w:styleId="BlockText">
    <w:name w:val="Block Text"/>
    <w:basedOn w:val="Normal"/>
    <w:uiPriority w:val="99"/>
    <w:locked/>
    <w:rsid w:val="00953EA8"/>
    <w:pPr>
      <w:spacing w:line="360" w:lineRule="auto"/>
      <w:ind w:left="900" w:right="-6"/>
    </w:pPr>
    <w:rPr>
      <w:b/>
      <w:lang w:val="uk-UA"/>
    </w:rPr>
  </w:style>
  <w:style w:type="character" w:styleId="Emphasis">
    <w:name w:val="Emphasis"/>
    <w:basedOn w:val="DefaultParagraphFont"/>
    <w:uiPriority w:val="99"/>
    <w:qFormat/>
    <w:rsid w:val="006C6E08"/>
    <w:rPr>
      <w:rFonts w:cs="Times New Roman"/>
      <w:i/>
      <w:iCs/>
    </w:rPr>
  </w:style>
  <w:style w:type="paragraph" w:styleId="BodyText2">
    <w:name w:val="Body Text 2"/>
    <w:basedOn w:val="Normal"/>
    <w:link w:val="BodyText2Char"/>
    <w:uiPriority w:val="99"/>
    <w:locked/>
    <w:rsid w:val="005A530D"/>
    <w:pPr>
      <w:suppressAutoHyphens/>
      <w:spacing w:after="120" w:line="480" w:lineRule="auto"/>
    </w:pPr>
    <w:rPr>
      <w:rFonts w:eastAsia="SimSun"/>
      <w:sz w:val="24"/>
      <w:lang w:val="uk-UA" w:eastAsia="ar-SA"/>
    </w:rPr>
  </w:style>
  <w:style w:type="character" w:customStyle="1" w:styleId="BodyText2Char">
    <w:name w:val="Body Text 2 Char"/>
    <w:basedOn w:val="DefaultParagraphFont"/>
    <w:link w:val="BodyText2"/>
    <w:uiPriority w:val="99"/>
    <w:locked/>
    <w:rsid w:val="005A530D"/>
    <w:rPr>
      <w:rFonts w:ascii="Times New Roman" w:eastAsia="SimSun" w:hAnsi="Times New Roman" w:cs="Times New Roman"/>
      <w:sz w:val="24"/>
      <w:szCs w:val="24"/>
      <w:lang w:val="uk-UA" w:eastAsia="ar-SA" w:bidi="ar-SA"/>
    </w:rPr>
  </w:style>
  <w:style w:type="paragraph" w:customStyle="1" w:styleId="4">
    <w:name w:val="Знак Знак4"/>
    <w:basedOn w:val="Normal"/>
    <w:uiPriority w:val="99"/>
    <w:rsid w:val="00DA3191"/>
    <w:rPr>
      <w:rFonts w:ascii="Verdana" w:hAnsi="Verdana" w:cs="Verdana"/>
      <w:color w:val="000000"/>
      <w:sz w:val="20"/>
      <w:szCs w:val="20"/>
      <w:lang w:val="en-US" w:eastAsia="en-US"/>
    </w:rPr>
  </w:style>
  <w:style w:type="character" w:customStyle="1" w:styleId="hps">
    <w:name w:val="hps"/>
    <w:uiPriority w:val="99"/>
    <w:rsid w:val="00DA3191"/>
    <w:rPr>
      <w:rFonts w:ascii="Times New Roman" w:hAnsi="Times New Roman"/>
    </w:rPr>
  </w:style>
  <w:style w:type="character" w:styleId="Strong">
    <w:name w:val="Strong"/>
    <w:basedOn w:val="DefaultParagraphFont"/>
    <w:uiPriority w:val="99"/>
    <w:qFormat/>
    <w:rsid w:val="00837AED"/>
    <w:rPr>
      <w:rFonts w:cs="Times New Roman"/>
      <w:b/>
    </w:rPr>
  </w:style>
  <w:style w:type="paragraph" w:customStyle="1" w:styleId="21">
    <w:name w:val="Основной текст с отступом 21"/>
    <w:basedOn w:val="Normal"/>
    <w:uiPriority w:val="99"/>
    <w:rsid w:val="00BF6AC5"/>
    <w:pPr>
      <w:suppressAutoHyphens/>
      <w:spacing w:after="120" w:line="480" w:lineRule="auto"/>
      <w:ind w:left="283"/>
    </w:pPr>
    <w:rPr>
      <w:noProof/>
      <w:szCs w:val="28"/>
      <w:lang w:val="uk-UA"/>
    </w:rPr>
  </w:style>
  <w:style w:type="paragraph" w:customStyle="1" w:styleId="7">
    <w:name w:val="Знак Знак7 Знак Знак"/>
    <w:basedOn w:val="Normal"/>
    <w:uiPriority w:val="99"/>
    <w:rsid w:val="00BF6AC5"/>
    <w:rPr>
      <w:rFonts w:ascii="Verdana" w:hAnsi="Verdana" w:cs="Verdana"/>
      <w:sz w:val="20"/>
      <w:szCs w:val="20"/>
      <w:lang w:val="en-US" w:eastAsia="en-US"/>
    </w:rPr>
  </w:style>
  <w:style w:type="paragraph" w:customStyle="1" w:styleId="72">
    <w:name w:val="Знак Знак7 Знак Знак2"/>
    <w:basedOn w:val="Normal"/>
    <w:uiPriority w:val="99"/>
    <w:rsid w:val="00E8355C"/>
    <w:rPr>
      <w:rFonts w:ascii="Verdana" w:hAnsi="Verdana" w:cs="Verdana"/>
      <w:sz w:val="20"/>
      <w:szCs w:val="20"/>
      <w:lang w:val="en-US" w:eastAsia="en-US"/>
    </w:rPr>
  </w:style>
  <w:style w:type="paragraph" w:customStyle="1" w:styleId="32">
    <w:name w:val="Основной текст с отступом 32"/>
    <w:basedOn w:val="Normal"/>
    <w:uiPriority w:val="99"/>
    <w:rsid w:val="00123FB7"/>
    <w:pPr>
      <w:suppressAutoHyphens/>
      <w:spacing w:line="360" w:lineRule="auto"/>
      <w:ind w:firstLine="708"/>
    </w:pPr>
    <w:rPr>
      <w:noProof/>
      <w:szCs w:val="28"/>
      <w:lang w:val="uk-UA"/>
    </w:rPr>
  </w:style>
  <w:style w:type="character" w:styleId="FootnoteReference">
    <w:name w:val="footnote reference"/>
    <w:basedOn w:val="DefaultParagraphFont"/>
    <w:uiPriority w:val="99"/>
    <w:locked/>
    <w:rsid w:val="00C32009"/>
    <w:rPr>
      <w:rFonts w:cs="Times New Roman"/>
      <w:vertAlign w:val="superscript"/>
    </w:rPr>
  </w:style>
  <w:style w:type="paragraph" w:customStyle="1" w:styleId="71">
    <w:name w:val="Знак Знак7 Знак Знак1"/>
    <w:basedOn w:val="Normal"/>
    <w:uiPriority w:val="99"/>
    <w:rsid w:val="00BF04A0"/>
    <w:rPr>
      <w:rFonts w:ascii="Verdana" w:hAnsi="Verdana" w:cs="Verdana"/>
      <w:sz w:val="20"/>
      <w:szCs w:val="20"/>
      <w:lang w:val="en-US" w:eastAsia="en-US"/>
    </w:rPr>
  </w:style>
  <w:style w:type="table" w:customStyle="1" w:styleId="10">
    <w:name w:val="Сетка таблицы светлая1"/>
    <w:uiPriority w:val="99"/>
    <w:rsid w:val="00E262B1"/>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Default">
    <w:name w:val="Default"/>
    <w:uiPriority w:val="99"/>
    <w:rsid w:val="00280E8C"/>
    <w:pPr>
      <w:autoSpaceDE w:val="0"/>
      <w:autoSpaceDN w:val="0"/>
      <w:adjustRightInd w:val="0"/>
    </w:pPr>
    <w:rPr>
      <w:rFonts w:ascii="Times New Roman" w:hAnsi="Times New Roman"/>
      <w:color w:val="000000"/>
      <w:sz w:val="24"/>
      <w:szCs w:val="24"/>
      <w:lang w:val="uk-UA" w:eastAsia="en-US"/>
    </w:rPr>
  </w:style>
  <w:style w:type="character" w:styleId="CommentReference">
    <w:name w:val="annotation reference"/>
    <w:basedOn w:val="DefaultParagraphFont"/>
    <w:uiPriority w:val="99"/>
    <w:semiHidden/>
    <w:locked/>
    <w:rsid w:val="00AC28DB"/>
    <w:rPr>
      <w:rFonts w:cs="Times New Roman"/>
      <w:sz w:val="16"/>
      <w:szCs w:val="16"/>
    </w:rPr>
  </w:style>
  <w:style w:type="paragraph" w:styleId="CommentText">
    <w:name w:val="annotation text"/>
    <w:basedOn w:val="Normal"/>
    <w:link w:val="CommentTextChar"/>
    <w:uiPriority w:val="99"/>
    <w:locked/>
    <w:rsid w:val="00AC28DB"/>
    <w:rPr>
      <w:sz w:val="20"/>
      <w:szCs w:val="20"/>
    </w:rPr>
  </w:style>
  <w:style w:type="character" w:customStyle="1" w:styleId="CommentTextChar">
    <w:name w:val="Comment Text Char"/>
    <w:basedOn w:val="DefaultParagraphFont"/>
    <w:link w:val="CommentText"/>
    <w:uiPriority w:val="99"/>
    <w:locked/>
    <w:rsid w:val="00AC28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AC28DB"/>
    <w:rPr>
      <w:b/>
      <w:bCs/>
    </w:rPr>
  </w:style>
  <w:style w:type="character" w:customStyle="1" w:styleId="CommentSubjectChar">
    <w:name w:val="Comment Subject Char"/>
    <w:basedOn w:val="CommentTextChar"/>
    <w:link w:val="CommentSubject"/>
    <w:uiPriority w:val="99"/>
    <w:semiHidden/>
    <w:locked/>
    <w:rsid w:val="00AC28DB"/>
    <w:rPr>
      <w:b/>
      <w:bCs/>
    </w:rPr>
  </w:style>
  <w:style w:type="paragraph" w:styleId="BalloonText">
    <w:name w:val="Balloon Text"/>
    <w:basedOn w:val="Normal"/>
    <w:link w:val="BalloonTextChar"/>
    <w:uiPriority w:val="99"/>
    <w:semiHidden/>
    <w:locked/>
    <w:rsid w:val="001A338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3387"/>
    <w:rPr>
      <w:rFonts w:ascii="Segoe UI" w:hAnsi="Segoe UI" w:cs="Segoe UI"/>
      <w:sz w:val="18"/>
      <w:szCs w:val="18"/>
    </w:rPr>
  </w:style>
  <w:style w:type="paragraph" w:styleId="NoSpacing">
    <w:name w:val="No Spacing"/>
    <w:uiPriority w:val="99"/>
    <w:qFormat/>
    <w:rsid w:val="0087128A"/>
    <w:rPr>
      <w:rFonts w:ascii="Times New Roman" w:eastAsia="Times New Roman" w:hAnsi="Times New Roman"/>
      <w:sz w:val="28"/>
      <w:szCs w:val="24"/>
    </w:rPr>
  </w:style>
  <w:style w:type="table" w:customStyle="1" w:styleId="11">
    <w:name w:val="Сетка таблицы1"/>
    <w:uiPriority w:val="99"/>
    <w:rsid w:val="00B061A6"/>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918032">
      <w:marLeft w:val="0"/>
      <w:marRight w:val="0"/>
      <w:marTop w:val="0"/>
      <w:marBottom w:val="0"/>
      <w:divBdr>
        <w:top w:val="none" w:sz="0" w:space="0" w:color="auto"/>
        <w:left w:val="none" w:sz="0" w:space="0" w:color="auto"/>
        <w:bottom w:val="none" w:sz="0" w:space="0" w:color="auto"/>
        <w:right w:val="none" w:sz="0" w:space="0" w:color="auto"/>
      </w:divBdr>
    </w:div>
    <w:div w:id="1569918033">
      <w:marLeft w:val="0"/>
      <w:marRight w:val="0"/>
      <w:marTop w:val="0"/>
      <w:marBottom w:val="0"/>
      <w:divBdr>
        <w:top w:val="none" w:sz="0" w:space="0" w:color="auto"/>
        <w:left w:val="none" w:sz="0" w:space="0" w:color="auto"/>
        <w:bottom w:val="none" w:sz="0" w:space="0" w:color="auto"/>
        <w:right w:val="none" w:sz="0" w:space="0" w:color="auto"/>
      </w:divBdr>
    </w:div>
    <w:div w:id="1569918034">
      <w:marLeft w:val="0"/>
      <w:marRight w:val="0"/>
      <w:marTop w:val="0"/>
      <w:marBottom w:val="0"/>
      <w:divBdr>
        <w:top w:val="none" w:sz="0" w:space="0" w:color="auto"/>
        <w:left w:val="none" w:sz="0" w:space="0" w:color="auto"/>
        <w:bottom w:val="none" w:sz="0" w:space="0" w:color="auto"/>
        <w:right w:val="none" w:sz="0" w:space="0" w:color="auto"/>
      </w:divBdr>
    </w:div>
    <w:div w:id="1569918035">
      <w:marLeft w:val="0"/>
      <w:marRight w:val="0"/>
      <w:marTop w:val="0"/>
      <w:marBottom w:val="0"/>
      <w:divBdr>
        <w:top w:val="none" w:sz="0" w:space="0" w:color="auto"/>
        <w:left w:val="none" w:sz="0" w:space="0" w:color="auto"/>
        <w:bottom w:val="none" w:sz="0" w:space="0" w:color="auto"/>
        <w:right w:val="none" w:sz="0" w:space="0" w:color="auto"/>
      </w:divBdr>
    </w:div>
    <w:div w:id="1569918036">
      <w:marLeft w:val="0"/>
      <w:marRight w:val="0"/>
      <w:marTop w:val="0"/>
      <w:marBottom w:val="0"/>
      <w:divBdr>
        <w:top w:val="none" w:sz="0" w:space="0" w:color="auto"/>
        <w:left w:val="none" w:sz="0" w:space="0" w:color="auto"/>
        <w:bottom w:val="none" w:sz="0" w:space="0" w:color="auto"/>
        <w:right w:val="none" w:sz="0" w:space="0" w:color="auto"/>
      </w:divBdr>
    </w:div>
    <w:div w:id="1569918037">
      <w:marLeft w:val="0"/>
      <w:marRight w:val="0"/>
      <w:marTop w:val="0"/>
      <w:marBottom w:val="0"/>
      <w:divBdr>
        <w:top w:val="none" w:sz="0" w:space="0" w:color="auto"/>
        <w:left w:val="none" w:sz="0" w:space="0" w:color="auto"/>
        <w:bottom w:val="none" w:sz="0" w:space="0" w:color="auto"/>
        <w:right w:val="none" w:sz="0" w:space="0" w:color="auto"/>
      </w:divBdr>
    </w:div>
    <w:div w:id="1569918038">
      <w:marLeft w:val="0"/>
      <w:marRight w:val="0"/>
      <w:marTop w:val="0"/>
      <w:marBottom w:val="0"/>
      <w:divBdr>
        <w:top w:val="none" w:sz="0" w:space="0" w:color="auto"/>
        <w:left w:val="none" w:sz="0" w:space="0" w:color="auto"/>
        <w:bottom w:val="none" w:sz="0" w:space="0" w:color="auto"/>
        <w:right w:val="none" w:sz="0" w:space="0" w:color="auto"/>
      </w:divBdr>
    </w:div>
    <w:div w:id="1569918039">
      <w:marLeft w:val="0"/>
      <w:marRight w:val="0"/>
      <w:marTop w:val="0"/>
      <w:marBottom w:val="0"/>
      <w:divBdr>
        <w:top w:val="none" w:sz="0" w:space="0" w:color="auto"/>
        <w:left w:val="none" w:sz="0" w:space="0" w:color="auto"/>
        <w:bottom w:val="none" w:sz="0" w:space="0" w:color="auto"/>
        <w:right w:val="none" w:sz="0" w:space="0" w:color="auto"/>
      </w:divBdr>
    </w:div>
    <w:div w:id="1569918040">
      <w:marLeft w:val="0"/>
      <w:marRight w:val="0"/>
      <w:marTop w:val="0"/>
      <w:marBottom w:val="0"/>
      <w:divBdr>
        <w:top w:val="none" w:sz="0" w:space="0" w:color="auto"/>
        <w:left w:val="none" w:sz="0" w:space="0" w:color="auto"/>
        <w:bottom w:val="none" w:sz="0" w:space="0" w:color="auto"/>
        <w:right w:val="none" w:sz="0" w:space="0" w:color="auto"/>
      </w:divBdr>
    </w:div>
    <w:div w:id="1569918041">
      <w:marLeft w:val="0"/>
      <w:marRight w:val="0"/>
      <w:marTop w:val="0"/>
      <w:marBottom w:val="0"/>
      <w:divBdr>
        <w:top w:val="none" w:sz="0" w:space="0" w:color="auto"/>
        <w:left w:val="none" w:sz="0" w:space="0" w:color="auto"/>
        <w:bottom w:val="none" w:sz="0" w:space="0" w:color="auto"/>
        <w:right w:val="none" w:sz="0" w:space="0" w:color="auto"/>
      </w:divBdr>
    </w:div>
    <w:div w:id="1569918042">
      <w:marLeft w:val="0"/>
      <w:marRight w:val="0"/>
      <w:marTop w:val="0"/>
      <w:marBottom w:val="0"/>
      <w:divBdr>
        <w:top w:val="none" w:sz="0" w:space="0" w:color="auto"/>
        <w:left w:val="none" w:sz="0" w:space="0" w:color="auto"/>
        <w:bottom w:val="none" w:sz="0" w:space="0" w:color="auto"/>
        <w:right w:val="none" w:sz="0" w:space="0" w:color="auto"/>
      </w:divBdr>
    </w:div>
    <w:div w:id="1569918043">
      <w:marLeft w:val="0"/>
      <w:marRight w:val="0"/>
      <w:marTop w:val="0"/>
      <w:marBottom w:val="0"/>
      <w:divBdr>
        <w:top w:val="none" w:sz="0" w:space="0" w:color="auto"/>
        <w:left w:val="none" w:sz="0" w:space="0" w:color="auto"/>
        <w:bottom w:val="none" w:sz="0" w:space="0" w:color="auto"/>
        <w:right w:val="none" w:sz="0" w:space="0" w:color="auto"/>
      </w:divBdr>
    </w:div>
    <w:div w:id="1569918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courses.ed-era.com/courses/course-v1:EdEra-PLEDDG+SE+2018/abou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sme.go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lasnasprava.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subjects/business-and-management-courses/entrepreneurship" TargetMode="External"/><Relationship Id="rId5" Type="http://schemas.openxmlformats.org/officeDocument/2006/relationships/footnotes" Target="footnotes.xml"/><Relationship Id="rId15" Type="http://schemas.openxmlformats.org/officeDocument/2006/relationships/hyperlink" Target="http://www.socialbusiness.in.ua/" TargetMode="External"/><Relationship Id="rId10" Type="http://schemas.openxmlformats.org/officeDocument/2006/relationships/hyperlink" Target="https://buduysvo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rometheus.org.ua/" TargetMode="External"/><Relationship Id="rId14" Type="http://schemas.openxmlformats.org/officeDocument/2006/relationships/hyperlink" Target="https://platforma-msb.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31</Pages>
  <Words>13600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Kafedra01</dc:creator>
  <cp:keywords/>
  <dc:description/>
  <cp:lastModifiedBy>Admin</cp:lastModifiedBy>
  <cp:revision>23</cp:revision>
  <dcterms:created xsi:type="dcterms:W3CDTF">2021-09-23T11:50:00Z</dcterms:created>
  <dcterms:modified xsi:type="dcterms:W3CDTF">2021-10-05T09:37:00Z</dcterms:modified>
</cp:coreProperties>
</file>