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58" w:rsidRDefault="005375DD" w:rsidP="00BF06E1">
      <w:pPr>
        <w:tabs>
          <w:tab w:val="left" w:pos="4820"/>
        </w:tabs>
        <w:spacing w:line="240" w:lineRule="auto"/>
        <w:ind w:left="709" w:firstLine="567"/>
        <w:contextualSpacing/>
        <w:rPr>
          <w:rFonts w:ascii="Times New Roman" w:hAnsi="Times New Roman" w:cs="Times New Roman"/>
          <w:sz w:val="28"/>
          <w:szCs w:val="28"/>
          <w:lang w:val="en-US"/>
        </w:rPr>
      </w:pPr>
      <w:r>
        <w:rPr>
          <w:rFonts w:ascii="Times New Roman" w:hAnsi="Times New Roman" w:cs="Times New Roman"/>
          <w:noProof/>
          <w:sz w:val="28"/>
          <w:szCs w:val="28"/>
          <w:lang w:val="uk-UA" w:eastAsia="uk-UA"/>
        </w:rPr>
        <w:pict>
          <v:shapetype id="_x0000_t202" coordsize="21600,21600" o:spt="202" path="m,l,21600r21600,l21600,xe">
            <v:stroke joinstyle="miter"/>
            <v:path gradientshapeok="t" o:connecttype="rect"/>
          </v:shapetype>
          <v:shape id="Поле 4" o:spid="_x0000_s1027" type="#_x0000_t202" style="position:absolute;left:0;text-align:left;margin-left:215.55pt;margin-top:44.2pt;width:291pt;height:7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" fillcolor="white [3201]" stroked="f" strokeweight=".5pt">
            <v:textbox style="mso-next-textbox:#Поле 4">
              <w:txbxContent>
                <w:p w:rsidR="00817E31" w:rsidRPr="00817E31" w:rsidRDefault="00817E31" w:rsidP="00817E31">
                  <w:pPr>
                    <w:pStyle w:val="a8"/>
                    <w:rPr>
                      <w:rFonts w:ascii="Times New Roman" w:hAnsi="Times New Roman" w:cs="Times New Roman"/>
                      <w:sz w:val="28"/>
                      <w:szCs w:val="28"/>
                      <w:lang w:val="uk-UA"/>
                    </w:rPr>
                  </w:pPr>
                  <w:r w:rsidRPr="00817E31">
                    <w:rPr>
                      <w:rFonts w:ascii="Times New Roman" w:hAnsi="Times New Roman" w:cs="Times New Roman"/>
                      <w:sz w:val="28"/>
                      <w:szCs w:val="28"/>
                      <w:lang w:val="uk-UA"/>
                    </w:rPr>
                    <w:t>Казанцев Микола, ФЕтаУ, 2 курс, ЕЕП-208</w:t>
                  </w:r>
                </w:p>
                <w:p w:rsidR="00246D58" w:rsidRPr="00817E31" w:rsidRDefault="00817E31" w:rsidP="00817E31">
                  <w:pPr>
                    <w:pStyle w:val="a8"/>
                    <w:rPr>
                      <w:rFonts w:ascii="Times New Roman" w:hAnsi="Times New Roman" w:cs="Times New Roman"/>
                      <w:sz w:val="28"/>
                      <w:szCs w:val="28"/>
                    </w:rPr>
                  </w:pPr>
                  <w:r w:rsidRPr="00817E31">
                    <w:rPr>
                      <w:rFonts w:ascii="Times New Roman" w:hAnsi="Times New Roman" w:cs="Times New Roman"/>
                      <w:sz w:val="28"/>
                      <w:szCs w:val="28"/>
                      <w:lang w:val="en-US"/>
                    </w:rPr>
                    <w:t>thenikolos</w:t>
                  </w:r>
                  <w:r w:rsidRPr="00817E31">
                    <w:rPr>
                      <w:rFonts w:ascii="Times New Roman" w:hAnsi="Times New Roman" w:cs="Times New Roman"/>
                      <w:sz w:val="28"/>
                      <w:szCs w:val="28"/>
                      <w:lang w:val="uk-UA"/>
                    </w:rPr>
                    <w:t>@mail.ru</w:t>
                  </w:r>
                </w:p>
              </w:txbxContent>
            </v:textbox>
          </v:shape>
        </w:pict>
      </w:r>
      <w:bookmarkStart w:id="0" w:name="_GoBack"/>
      <w:r w:rsidR="00817E31">
        <w:rPr>
          <w:rFonts w:ascii="Times New Roman" w:hAnsi="Times New Roman" w:cs="Times New Roman"/>
          <w:i/>
          <w:noProof/>
          <w:color w:val="000000" w:themeColor="text1"/>
          <w:sz w:val="28"/>
          <w:szCs w:val="28"/>
          <w:lang w:val="uk-UA" w:eastAsia="uk-UA"/>
        </w:rPr>
        <w:drawing>
          <wp:inline distT="0" distB="0" distL="0" distR="0">
            <wp:extent cx="1409700" cy="2228850"/>
            <wp:effectExtent l="19050" t="0" r="0" b="0"/>
            <wp:docPr id="6" name="Рисунок 3"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8" cstate="print"/>
                    <a:stretch>
                      <a:fillRect/>
                    </a:stretch>
                  </pic:blipFill>
                  <pic:spPr>
                    <a:xfrm>
                      <a:off x="0" y="0"/>
                      <a:ext cx="1409897" cy="2229162"/>
                    </a:xfrm>
                    <a:prstGeom prst="rect">
                      <a:avLst/>
                    </a:prstGeom>
                  </pic:spPr>
                </pic:pic>
              </a:graphicData>
            </a:graphic>
          </wp:inline>
        </w:drawing>
      </w:r>
      <w:bookmarkEnd w:id="0"/>
    </w:p>
    <w:p w:rsidR="00246D58" w:rsidRPr="003B60B4" w:rsidRDefault="00246D58" w:rsidP="00246D58">
      <w:pPr>
        <w:tabs>
          <w:tab w:val="left" w:pos="4820"/>
        </w:tabs>
        <w:spacing w:line="360" w:lineRule="auto"/>
        <w:contextualSpacing/>
        <w:rPr>
          <w:rFonts w:ascii="Times New Roman" w:hAnsi="Times New Roman" w:cs="Times New Roman"/>
          <w:sz w:val="28"/>
          <w:szCs w:val="28"/>
          <w:lang w:val="en-US"/>
        </w:rPr>
      </w:pPr>
    </w:p>
    <w:p w:rsidR="00817E31" w:rsidRDefault="00817E31" w:rsidP="00817E31">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АДАПТАЦІЯ ПІДПРИЄМСТВ</w:t>
      </w:r>
      <w:r>
        <w:rPr>
          <w:rFonts w:ascii="Times New Roman" w:hAnsi="Times New Roman" w:cs="Times New Roman"/>
          <w:b/>
          <w:sz w:val="28"/>
          <w:szCs w:val="28"/>
        </w:rPr>
        <w:t>А</w:t>
      </w:r>
      <w:r>
        <w:rPr>
          <w:rFonts w:ascii="Times New Roman" w:hAnsi="Times New Roman" w:cs="Times New Roman"/>
          <w:b/>
          <w:sz w:val="28"/>
          <w:szCs w:val="28"/>
          <w:lang w:val="uk-UA"/>
        </w:rPr>
        <w:t xml:space="preserve"> ДО ЗМІН В ЗОВНІШНЬОМУ СЕРЕДОВИЩІ</w:t>
      </w:r>
    </w:p>
    <w:p w:rsidR="00B770B9" w:rsidRPr="00F433CC" w:rsidRDefault="00B770B9" w:rsidP="00817E31">
      <w:pPr>
        <w:spacing w:after="0" w:line="240" w:lineRule="auto"/>
        <w:ind w:firstLine="567"/>
        <w:jc w:val="center"/>
        <w:rPr>
          <w:rFonts w:ascii="Times New Roman" w:hAnsi="Times New Roman" w:cs="Times New Roman"/>
          <w:b/>
          <w:sz w:val="28"/>
          <w:szCs w:val="28"/>
          <w:lang w:val="uk-UA"/>
        </w:rPr>
      </w:pPr>
    </w:p>
    <w:p w:rsidR="000E3488" w:rsidRPr="00EA3527" w:rsidRDefault="000E3488"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i/>
          <w:color w:val="000000" w:themeColor="text1"/>
          <w:sz w:val="28"/>
          <w:szCs w:val="28"/>
          <w:lang w:val="uk-UA"/>
        </w:rPr>
        <w:t>Актуальність</w:t>
      </w:r>
      <w:r w:rsidRPr="00EA3527">
        <w:rPr>
          <w:rFonts w:ascii="Times New Roman" w:hAnsi="Times New Roman" w:cs="Times New Roman"/>
          <w:color w:val="000000" w:themeColor="text1"/>
          <w:sz w:val="28"/>
          <w:szCs w:val="28"/>
          <w:lang w:val="uk-UA"/>
        </w:rPr>
        <w:t xml:space="preserve">. </w:t>
      </w:r>
      <w:r w:rsidR="00E931AE" w:rsidRPr="00EA3527">
        <w:rPr>
          <w:rFonts w:ascii="Times New Roman" w:eastAsia="Times New Roman" w:hAnsi="Times New Roman" w:cs="Times New Roman"/>
          <w:color w:val="000000"/>
          <w:sz w:val="28"/>
          <w:szCs w:val="28"/>
          <w:lang w:eastAsia="ru-RU"/>
        </w:rPr>
        <w:t>Проблеми ефективної роботи підприємств пов’язані зі значними змінами в зовнішньому середовищі й впливом на результати його діяльності.</w:t>
      </w:r>
      <w:r w:rsidR="00E931AE" w:rsidRPr="00EA3527">
        <w:rPr>
          <w:rFonts w:ascii="Times New Roman" w:eastAsia="Times New Roman" w:hAnsi="Times New Roman" w:cs="Times New Roman"/>
          <w:color w:val="000000"/>
          <w:sz w:val="28"/>
          <w:szCs w:val="28"/>
          <w:lang w:val="uk-UA" w:eastAsia="ru-RU"/>
        </w:rPr>
        <w:t xml:space="preserve"> На сьогодні зовнішнє середовище є нестабільним, відповідно виникає проблема вдосконалення механізму адаптації підприємства до змін в зовнішньому середовищі та проблеми вчасного реагування на них. Розробка та впровадження ефективної системи адаптації до змін зовнішнього середовища підприємства сприяє його стабільному функціонуванню на ринку, що забезпечує певну перевагу над конкурентами</w:t>
      </w:r>
    </w:p>
    <w:p w:rsidR="000E3488" w:rsidRPr="00EA3527" w:rsidRDefault="000E3488"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i/>
          <w:color w:val="000000" w:themeColor="text1"/>
          <w:sz w:val="28"/>
          <w:szCs w:val="28"/>
          <w:lang w:val="uk-UA"/>
        </w:rPr>
        <w:t>Постановка проблеми</w:t>
      </w:r>
      <w:r w:rsidRPr="00EA3527">
        <w:rPr>
          <w:rFonts w:ascii="Times New Roman" w:hAnsi="Times New Roman" w:cs="Times New Roman"/>
          <w:color w:val="000000" w:themeColor="text1"/>
          <w:sz w:val="28"/>
          <w:szCs w:val="28"/>
          <w:lang w:val="uk-UA"/>
        </w:rPr>
        <w:t xml:space="preserve">. </w:t>
      </w:r>
      <w:r w:rsidR="00E931AE" w:rsidRPr="00EA3527">
        <w:rPr>
          <w:rFonts w:ascii="Times New Roman" w:eastAsia="Times New Roman" w:hAnsi="Times New Roman" w:cs="Times New Roman"/>
          <w:color w:val="000000"/>
          <w:sz w:val="28"/>
          <w:szCs w:val="28"/>
          <w:lang w:val="uk-UA" w:eastAsia="ru-RU"/>
        </w:rPr>
        <w:t xml:space="preserve">Метою даної статті є розгляд </w:t>
      </w:r>
      <w:r w:rsidR="00B52419" w:rsidRPr="00EA3527">
        <w:rPr>
          <w:rFonts w:ascii="Times New Roman" w:eastAsia="Times New Roman" w:hAnsi="Times New Roman" w:cs="Times New Roman"/>
          <w:color w:val="000000"/>
          <w:sz w:val="28"/>
          <w:szCs w:val="28"/>
          <w:lang w:val="uk-UA" w:eastAsia="ru-RU"/>
        </w:rPr>
        <w:t>поняття</w:t>
      </w:r>
      <w:r w:rsidR="00E931AE" w:rsidRPr="00EA3527">
        <w:rPr>
          <w:rFonts w:ascii="Times New Roman" w:eastAsia="Times New Roman" w:hAnsi="Times New Roman" w:cs="Times New Roman"/>
          <w:color w:val="000000"/>
          <w:sz w:val="28"/>
          <w:szCs w:val="28"/>
          <w:lang w:val="uk-UA" w:eastAsia="ru-RU"/>
        </w:rPr>
        <w:t xml:space="preserve"> «адаптація», </w:t>
      </w:r>
      <w:r w:rsidRPr="00EA3527">
        <w:rPr>
          <w:rFonts w:ascii="Times New Roman" w:hAnsi="Times New Roman" w:cs="Times New Roman"/>
          <w:color w:val="000000" w:themeColor="text1"/>
          <w:sz w:val="28"/>
          <w:szCs w:val="28"/>
          <w:lang w:val="uk-UA"/>
        </w:rPr>
        <w:t>аналіз та</w:t>
      </w:r>
      <w:r w:rsidR="00E931AE" w:rsidRPr="00EA3527">
        <w:rPr>
          <w:rFonts w:ascii="Times New Roman" w:hAnsi="Times New Roman" w:cs="Times New Roman"/>
          <w:color w:val="000000" w:themeColor="text1"/>
          <w:sz w:val="28"/>
          <w:szCs w:val="28"/>
          <w:lang w:val="uk-UA"/>
        </w:rPr>
        <w:t xml:space="preserve"> удосконалення існуючих механізмів адаптації підприємства до змін в зовнішньому середовищі</w:t>
      </w:r>
      <w:r w:rsidR="00886A2C" w:rsidRPr="00EA3527">
        <w:rPr>
          <w:rFonts w:ascii="Times New Roman" w:hAnsi="Times New Roman" w:cs="Times New Roman"/>
          <w:color w:val="000000" w:themeColor="text1"/>
          <w:sz w:val="28"/>
          <w:szCs w:val="28"/>
          <w:lang w:val="uk-UA"/>
        </w:rPr>
        <w:t>.</w:t>
      </w:r>
    </w:p>
    <w:p w:rsidR="00362E80" w:rsidRPr="00EA3527" w:rsidRDefault="000E3488" w:rsidP="00994655">
      <w:pPr>
        <w:spacing w:after="0" w:line="240" w:lineRule="auto"/>
        <w:ind w:firstLine="709"/>
        <w:jc w:val="both"/>
        <w:rPr>
          <w:rFonts w:ascii="Times New Roman" w:eastAsia="Times New Roman" w:hAnsi="Times New Roman" w:cs="Times New Roman"/>
          <w:color w:val="000000"/>
          <w:sz w:val="28"/>
          <w:szCs w:val="28"/>
          <w:lang w:val="uk-UA" w:eastAsia="ru-RU"/>
        </w:rPr>
      </w:pPr>
      <w:r w:rsidRPr="00EA3527">
        <w:rPr>
          <w:rFonts w:ascii="Times New Roman" w:hAnsi="Times New Roman" w:cs="Times New Roman"/>
          <w:i/>
          <w:color w:val="000000" w:themeColor="text1"/>
          <w:sz w:val="28"/>
          <w:szCs w:val="28"/>
          <w:lang w:val="uk-UA"/>
        </w:rPr>
        <w:t>Результати дослідження</w:t>
      </w:r>
      <w:r w:rsidRPr="00EA3527">
        <w:rPr>
          <w:rFonts w:ascii="Times New Roman" w:hAnsi="Times New Roman" w:cs="Times New Roman"/>
          <w:color w:val="000000" w:themeColor="text1"/>
          <w:sz w:val="28"/>
          <w:szCs w:val="28"/>
          <w:lang w:val="uk-UA"/>
        </w:rPr>
        <w:t xml:space="preserve">. </w:t>
      </w:r>
      <w:r w:rsidR="00886A2C" w:rsidRPr="00EA3527">
        <w:rPr>
          <w:rFonts w:ascii="Times New Roman" w:eastAsia="Times New Roman" w:hAnsi="Times New Roman" w:cs="Times New Roman"/>
          <w:color w:val="000000"/>
          <w:sz w:val="28"/>
          <w:szCs w:val="28"/>
          <w:lang w:val="uk-UA" w:eastAsia="ru-RU"/>
        </w:rPr>
        <w:t xml:space="preserve">За останнє десятиліття </w:t>
      </w:r>
      <w:r w:rsidR="00991303" w:rsidRPr="00EA3527">
        <w:rPr>
          <w:rFonts w:ascii="Times New Roman" w:eastAsia="Times New Roman" w:hAnsi="Times New Roman" w:cs="Times New Roman"/>
          <w:color w:val="000000"/>
          <w:sz w:val="28"/>
          <w:szCs w:val="28"/>
          <w:lang w:val="uk-UA" w:eastAsia="ru-RU"/>
        </w:rPr>
        <w:t xml:space="preserve">вчені </w:t>
      </w:r>
      <w:r w:rsidR="00886A2C" w:rsidRPr="00EA3527">
        <w:rPr>
          <w:rFonts w:ascii="Times New Roman" w:eastAsia="Times New Roman" w:hAnsi="Times New Roman" w:cs="Times New Roman"/>
          <w:color w:val="000000"/>
          <w:sz w:val="28"/>
          <w:szCs w:val="28"/>
          <w:lang w:val="uk-UA" w:eastAsia="ru-RU"/>
        </w:rPr>
        <w:t xml:space="preserve">приділяли значну увагу проблемам успішної взаємодії підприємства із зовнішнім оточенням. Так, в економічній науці з’явився новий напрямок у дослідженні проблем управління господарськими суб’єктами </w:t>
      </w:r>
      <w:r w:rsidR="00CF0AD0" w:rsidRPr="00EA3527">
        <w:rPr>
          <w:rFonts w:ascii="Times New Roman" w:eastAsia="Times New Roman" w:hAnsi="Times New Roman" w:cs="Times New Roman"/>
          <w:color w:val="000000"/>
          <w:sz w:val="28"/>
          <w:szCs w:val="28"/>
          <w:lang w:val="uk-UA" w:eastAsia="ru-RU"/>
        </w:rPr>
        <w:tab/>
      </w:r>
      <w:r w:rsidR="00886A2C" w:rsidRPr="00EA3527">
        <w:rPr>
          <w:rFonts w:ascii="Times New Roman" w:eastAsia="Times New Roman" w:hAnsi="Times New Roman" w:cs="Times New Roman"/>
          <w:color w:val="000000"/>
          <w:sz w:val="28"/>
          <w:szCs w:val="28"/>
          <w:lang w:val="uk-UA" w:eastAsia="ru-RU"/>
        </w:rPr>
        <w:t>– адаптація підприємств.</w:t>
      </w:r>
      <w:r w:rsidR="00362E80" w:rsidRPr="00EA3527">
        <w:rPr>
          <w:rFonts w:ascii="Times New Roman" w:eastAsia="Times New Roman" w:hAnsi="Times New Roman" w:cs="Times New Roman"/>
          <w:color w:val="000000"/>
          <w:sz w:val="28"/>
          <w:szCs w:val="28"/>
          <w:lang w:val="uk-UA" w:eastAsia="ru-RU"/>
        </w:rPr>
        <w:t xml:space="preserve">Вітчизняні </w:t>
      </w:r>
      <w:r w:rsidR="00B52419" w:rsidRPr="00EA3527">
        <w:rPr>
          <w:rFonts w:ascii="Times New Roman" w:eastAsia="Times New Roman" w:hAnsi="Times New Roman" w:cs="Times New Roman"/>
          <w:color w:val="000000"/>
          <w:sz w:val="28"/>
          <w:szCs w:val="28"/>
          <w:lang w:val="uk-UA" w:eastAsia="ru-RU"/>
        </w:rPr>
        <w:t>вчені-економісти Т.В.</w:t>
      </w:r>
      <w:r w:rsidR="00AD2753" w:rsidRPr="00EA3527">
        <w:rPr>
          <w:rFonts w:ascii="Times New Roman" w:eastAsia="Times New Roman" w:hAnsi="Times New Roman" w:cs="Times New Roman"/>
          <w:color w:val="000000"/>
          <w:sz w:val="28"/>
          <w:szCs w:val="28"/>
          <w:lang w:val="uk-UA" w:eastAsia="ru-RU"/>
        </w:rPr>
        <w:t>Ландіна [7</w:t>
      </w:r>
      <w:r w:rsidR="00362E80" w:rsidRPr="00EA3527">
        <w:rPr>
          <w:rFonts w:ascii="Times New Roman" w:eastAsia="Times New Roman" w:hAnsi="Times New Roman" w:cs="Times New Roman"/>
          <w:color w:val="000000"/>
          <w:sz w:val="28"/>
          <w:szCs w:val="28"/>
          <w:lang w:val="uk-UA" w:eastAsia="ru-RU"/>
        </w:rPr>
        <w:t>] та М.М. Будник [</w:t>
      </w:r>
      <w:r w:rsidR="00AD2753" w:rsidRPr="00EA3527">
        <w:rPr>
          <w:rFonts w:ascii="Times New Roman" w:eastAsia="Times New Roman" w:hAnsi="Times New Roman" w:cs="Times New Roman"/>
          <w:color w:val="000000"/>
          <w:sz w:val="28"/>
          <w:szCs w:val="28"/>
          <w:lang w:val="uk-UA" w:eastAsia="ru-RU"/>
        </w:rPr>
        <w:t>8</w:t>
      </w:r>
      <w:r w:rsidR="00362E80" w:rsidRPr="00EA3527">
        <w:rPr>
          <w:rFonts w:ascii="Times New Roman" w:eastAsia="Times New Roman" w:hAnsi="Times New Roman" w:cs="Times New Roman"/>
          <w:color w:val="000000"/>
          <w:sz w:val="28"/>
          <w:szCs w:val="28"/>
          <w:lang w:val="uk-UA" w:eastAsia="ru-RU"/>
        </w:rPr>
        <w:t xml:space="preserve">] розпочали використовувати термін </w:t>
      </w:r>
      <w:r w:rsidR="00B52419" w:rsidRPr="00EA3527">
        <w:rPr>
          <w:rFonts w:ascii="Times New Roman" w:eastAsia="Times New Roman" w:hAnsi="Times New Roman" w:cs="Times New Roman"/>
          <w:color w:val="000000"/>
          <w:sz w:val="28"/>
          <w:szCs w:val="28"/>
          <w:lang w:val="uk-UA" w:eastAsia="ru-RU"/>
        </w:rPr>
        <w:t>«</w:t>
      </w:r>
      <w:r w:rsidR="00362E80" w:rsidRPr="00EA3527">
        <w:rPr>
          <w:rFonts w:ascii="Times New Roman" w:eastAsia="Times New Roman" w:hAnsi="Times New Roman" w:cs="Times New Roman"/>
          <w:color w:val="000000"/>
          <w:sz w:val="28"/>
          <w:szCs w:val="28"/>
          <w:lang w:val="uk-UA" w:eastAsia="ru-RU"/>
        </w:rPr>
        <w:t xml:space="preserve">адаптація підприємств», коли виникла гостра необхідність у розробці механізму управління, який би відповідав усім вимогам мінливого зовнішнього середовища. Т.В. Ландіна вперше у сучасній вітчизняній економічній науці розробила класифікацію проблем адаптації та </w:t>
      </w:r>
      <w:r w:rsidR="00CF0AD0" w:rsidRPr="00EA3527">
        <w:rPr>
          <w:rFonts w:ascii="Times New Roman" w:eastAsia="Times New Roman" w:hAnsi="Times New Roman" w:cs="Times New Roman"/>
          <w:color w:val="000000"/>
          <w:sz w:val="28"/>
          <w:szCs w:val="28"/>
          <w:lang w:val="uk-UA" w:eastAsia="ru-RU"/>
        </w:rPr>
        <w:t xml:space="preserve">здійснила </w:t>
      </w:r>
      <w:r w:rsidR="00362E80" w:rsidRPr="00EA3527">
        <w:rPr>
          <w:rFonts w:ascii="Times New Roman" w:eastAsia="Times New Roman" w:hAnsi="Times New Roman" w:cs="Times New Roman"/>
          <w:color w:val="000000"/>
          <w:sz w:val="28"/>
          <w:szCs w:val="28"/>
          <w:lang w:val="uk-UA" w:eastAsia="ru-RU"/>
        </w:rPr>
        <w:t>спробу розроб</w:t>
      </w:r>
      <w:r w:rsidR="00CF0AD0" w:rsidRPr="00EA3527">
        <w:rPr>
          <w:rFonts w:ascii="Times New Roman" w:eastAsia="Times New Roman" w:hAnsi="Times New Roman" w:cs="Times New Roman"/>
          <w:color w:val="000000"/>
          <w:sz w:val="28"/>
          <w:szCs w:val="28"/>
          <w:lang w:val="uk-UA" w:eastAsia="ru-RU"/>
        </w:rPr>
        <w:t>ки адаптаційних механізмів</w:t>
      </w:r>
      <w:r w:rsidR="00362E80" w:rsidRPr="00EA3527">
        <w:rPr>
          <w:rFonts w:ascii="Times New Roman" w:eastAsia="Times New Roman" w:hAnsi="Times New Roman" w:cs="Times New Roman"/>
          <w:color w:val="000000"/>
          <w:sz w:val="28"/>
          <w:szCs w:val="28"/>
          <w:lang w:val="uk-UA" w:eastAsia="ru-RU"/>
        </w:rPr>
        <w:t xml:space="preserve"> організаційно-виробничих систем.</w:t>
      </w:r>
    </w:p>
    <w:p w:rsidR="00716C1E" w:rsidRPr="00EA3527" w:rsidRDefault="00716C1E" w:rsidP="00994655">
      <w:pPr>
        <w:pStyle w:val="a8"/>
        <w:ind w:firstLine="709"/>
        <w:jc w:val="both"/>
        <w:rPr>
          <w:rFonts w:ascii="Times New Roman" w:hAnsi="Times New Roman" w:cs="Times New Roman"/>
          <w:sz w:val="28"/>
          <w:szCs w:val="28"/>
          <w:lang w:val="uk-UA"/>
        </w:rPr>
      </w:pPr>
      <w:r w:rsidRPr="00EA3527">
        <w:rPr>
          <w:rFonts w:ascii="Times New Roman" w:hAnsi="Times New Roman" w:cs="Times New Roman"/>
          <w:sz w:val="28"/>
          <w:szCs w:val="28"/>
          <w:lang w:val="uk-UA"/>
        </w:rPr>
        <w:t xml:space="preserve">Адаптація підприємства до впливів зовнішнього середовища припускає внесення значного  числа  змін  у  діяльність  підприємства;  кількість,  характер,  масштаб  змін  і ресурси,  необхідні  для  підтримки  цих  змін,  при  значній  інтенсивності  впливу  факторів зовнішнього  середовища  можуть  бути  дуже  різноманітні  .  </w:t>
      </w:r>
      <w:r w:rsidRPr="00246D58">
        <w:rPr>
          <w:rFonts w:ascii="Times New Roman" w:hAnsi="Times New Roman" w:cs="Times New Roman"/>
          <w:sz w:val="28"/>
          <w:szCs w:val="28"/>
          <w:lang w:val="uk-UA"/>
        </w:rPr>
        <w:t xml:space="preserve">У  цьому  випадку визначення  характеру  всіх  змін,  внесених  у  діяльність  підприємства,  їхня  локалізація,взаємозв'язок  і,  головне,  організація  контролю  </w:t>
      </w:r>
      <w:r w:rsidRPr="00EA3527">
        <w:rPr>
          <w:rFonts w:ascii="Times New Roman" w:hAnsi="Times New Roman" w:cs="Times New Roman"/>
          <w:sz w:val="28"/>
          <w:szCs w:val="28"/>
        </w:rPr>
        <w:t xml:space="preserve">за  внесенням  змін  перетворюються  в громіздку і трудомістку роботу. Адаптація підприємства стає не контрольованою, а, тому, </w:t>
      </w:r>
      <w:r w:rsidR="00C84758" w:rsidRPr="00EA3527">
        <w:rPr>
          <w:rFonts w:ascii="Times New Roman" w:hAnsi="Times New Roman" w:cs="Times New Roman"/>
          <w:sz w:val="28"/>
          <w:szCs w:val="28"/>
        </w:rPr>
        <w:t xml:space="preserve">не </w:t>
      </w:r>
      <w:r w:rsidR="00C84758" w:rsidRPr="00EA3527">
        <w:rPr>
          <w:rFonts w:ascii="Times New Roman" w:hAnsi="Times New Roman" w:cs="Times New Roman"/>
          <w:sz w:val="28"/>
          <w:szCs w:val="28"/>
        </w:rPr>
        <w:lastRenderedPageBreak/>
        <w:t>керованою.</w:t>
      </w:r>
      <w:r w:rsidRPr="00EA3527">
        <w:rPr>
          <w:rFonts w:ascii="Times New Roman" w:hAnsi="Times New Roman" w:cs="Times New Roman"/>
          <w:sz w:val="28"/>
          <w:szCs w:val="28"/>
        </w:rPr>
        <w:t xml:space="preserve">Упущення навіть незначних на перший погляд змін у внутрішніх системах і підрозділах  підприємства  здатне  знизити  ефективність  процесу  адаптації.  Погляд  на адаптацію,  як  на  пристосування  є  найбільш оширеним,характеризує  </w:t>
      </w:r>
      <w:r w:rsidR="00C84758" w:rsidRPr="00EA3527">
        <w:rPr>
          <w:rFonts w:ascii="Times New Roman" w:hAnsi="Times New Roman" w:cs="Times New Roman"/>
          <w:sz w:val="28"/>
          <w:szCs w:val="28"/>
          <w:lang w:val="uk-UA"/>
        </w:rPr>
        <w:t>саму суть</w:t>
      </w:r>
      <w:r w:rsidRPr="00EA3527">
        <w:rPr>
          <w:rFonts w:ascii="Times New Roman" w:hAnsi="Times New Roman" w:cs="Times New Roman"/>
          <w:sz w:val="28"/>
          <w:szCs w:val="28"/>
        </w:rPr>
        <w:t xml:space="preserve">адаптації  й  може  використовуватися  у  будь-якій  галузі  науки.  Це  значення  адаптації використовують в тих випадках, коли говорять про загальні питання, не заглиблюючись у </w:t>
      </w:r>
      <w:r w:rsidR="00C84758" w:rsidRPr="00EA3527">
        <w:rPr>
          <w:rFonts w:ascii="Times New Roman" w:hAnsi="Times New Roman" w:cs="Times New Roman"/>
          <w:sz w:val="28"/>
          <w:szCs w:val="28"/>
        </w:rPr>
        <w:t>суть  проблеми.  Адаптацію, як  механізм</w:t>
      </w:r>
      <w:r w:rsidRPr="00EA3527">
        <w:rPr>
          <w:rFonts w:ascii="Times New Roman" w:hAnsi="Times New Roman" w:cs="Times New Roman"/>
          <w:sz w:val="28"/>
          <w:szCs w:val="28"/>
        </w:rPr>
        <w:t xml:space="preserve">економічних  і  соціальних  регулювань,  що дозволяють системі зберігати (змінювати) напрям і темп розвитку незалежно від впливу зовнішніх  чинників,  слід  використовувати  у  тому  випадку,  коли  підприємство  має можливості розробити сам механізм економічних і соціальних регулювань та в разі, якщо вплив зовнішніх чинників не є значним і не загрожує існуванню підприємства. </w:t>
      </w:r>
    </w:p>
    <w:p w:rsidR="00362E80" w:rsidRDefault="00362E80" w:rsidP="00246D58">
      <w:pPr>
        <w:spacing w:after="0" w:line="240" w:lineRule="auto"/>
        <w:ind w:firstLine="709"/>
        <w:rPr>
          <w:rFonts w:ascii="Times New Roman" w:eastAsia="Times New Roman" w:hAnsi="Times New Roman" w:cs="Times New Roman"/>
          <w:color w:val="000000"/>
          <w:sz w:val="28"/>
          <w:szCs w:val="28"/>
          <w:lang w:val="uk-UA" w:eastAsia="ru-RU"/>
        </w:rPr>
      </w:pPr>
      <w:r w:rsidRPr="00EA3527">
        <w:rPr>
          <w:rFonts w:ascii="Times New Roman" w:eastAsia="Times New Roman" w:hAnsi="Times New Roman" w:cs="Times New Roman"/>
          <w:color w:val="000000"/>
          <w:sz w:val="28"/>
          <w:szCs w:val="28"/>
          <w:lang w:val="uk-UA" w:eastAsia="ru-RU"/>
        </w:rPr>
        <w:t>Деякі науковці повністю ототожнюють адаптацію з управлінням. Основні  підходи  до  визначення  поняття  «адаптації  підприємств», наведені в таблиці №1</w:t>
      </w:r>
    </w:p>
    <w:p w:rsidR="00994655" w:rsidRPr="00EA3527" w:rsidRDefault="00994655" w:rsidP="00246D58">
      <w:pPr>
        <w:spacing w:after="0" w:line="240" w:lineRule="auto"/>
        <w:ind w:firstLine="709"/>
        <w:rPr>
          <w:rFonts w:ascii="Times New Roman" w:hAnsi="Times New Roman" w:cs="Times New Roman"/>
          <w:sz w:val="28"/>
          <w:szCs w:val="28"/>
          <w:lang w:val="uk-UA"/>
        </w:rPr>
      </w:pPr>
    </w:p>
    <w:p w:rsidR="00362E80" w:rsidRPr="00EA3527" w:rsidRDefault="00362E80" w:rsidP="00994655">
      <w:pPr>
        <w:pStyle w:val="21"/>
        <w:ind w:firstLine="0"/>
      </w:pPr>
      <w:r w:rsidRPr="00EA3527">
        <w:t>Таблиця 1  Визначення терміну «адаптація підприємств» у працях науковців</w:t>
      </w:r>
    </w:p>
    <w:tbl>
      <w:tblPr>
        <w:tblStyle w:val="a4"/>
        <w:tblW w:w="0" w:type="auto"/>
        <w:tblLook w:val="04A0"/>
      </w:tblPr>
      <w:tblGrid>
        <w:gridCol w:w="2660"/>
        <w:gridCol w:w="7341"/>
      </w:tblGrid>
      <w:tr w:rsidR="00362E80" w:rsidRPr="00EA3527" w:rsidTr="00B770B9">
        <w:trPr>
          <w:trHeight w:val="539"/>
        </w:trPr>
        <w:tc>
          <w:tcPr>
            <w:tcW w:w="2660" w:type="dxa"/>
            <w:vAlign w:val="center"/>
          </w:tcPr>
          <w:p w:rsidR="00362E80" w:rsidRPr="00EA3527" w:rsidRDefault="00362E80" w:rsidP="00B770B9">
            <w:pPr>
              <w:pStyle w:val="3"/>
              <w:outlineLvl w:val="2"/>
            </w:pPr>
            <w:r w:rsidRPr="00EA3527">
              <w:t>Автор</w:t>
            </w:r>
          </w:p>
        </w:tc>
        <w:tc>
          <w:tcPr>
            <w:tcW w:w="7341" w:type="dxa"/>
            <w:vAlign w:val="center"/>
          </w:tcPr>
          <w:p w:rsidR="00362E80" w:rsidRPr="00EA3527" w:rsidRDefault="00362E80" w:rsidP="00B770B9">
            <w:pPr>
              <w:ind w:firstLine="709"/>
              <w:jc w:val="center"/>
              <w:rPr>
                <w:rFonts w:ascii="Times New Roman" w:hAnsi="Times New Roman" w:cs="Times New Roman"/>
                <w:sz w:val="28"/>
                <w:szCs w:val="28"/>
                <w:lang w:val="uk-UA"/>
              </w:rPr>
            </w:pPr>
            <w:r w:rsidRPr="00EA3527">
              <w:rPr>
                <w:rFonts w:ascii="Times New Roman" w:hAnsi="Times New Roman" w:cs="Times New Roman"/>
                <w:sz w:val="28"/>
                <w:szCs w:val="28"/>
                <w:lang w:val="uk-UA"/>
              </w:rPr>
              <w:t>Визначення</w:t>
            </w:r>
          </w:p>
        </w:tc>
      </w:tr>
      <w:tr w:rsidR="00362E80" w:rsidRPr="00EA3527" w:rsidTr="00B52419">
        <w:trPr>
          <w:trHeight w:val="1331"/>
        </w:trPr>
        <w:tc>
          <w:tcPr>
            <w:tcW w:w="2660" w:type="dxa"/>
            <w:vAlign w:val="center"/>
          </w:tcPr>
          <w:p w:rsidR="00362E80" w:rsidRPr="00EA3527" w:rsidRDefault="00362E80" w:rsidP="00994655">
            <w:pPr>
              <w:rPr>
                <w:rFonts w:ascii="Times New Roman" w:hAnsi="Times New Roman" w:cs="Times New Roman"/>
                <w:sz w:val="28"/>
                <w:szCs w:val="28"/>
                <w:lang w:val="uk-UA"/>
              </w:rPr>
            </w:pPr>
            <w:r w:rsidRPr="00EA3527">
              <w:rPr>
                <w:rFonts w:ascii="Times New Roman" w:hAnsi="Times New Roman" w:cs="Times New Roman"/>
                <w:sz w:val="28"/>
                <w:szCs w:val="28"/>
                <w:lang w:val="uk-UA"/>
              </w:rPr>
              <w:t xml:space="preserve">Є.В. Чиженькова  </w:t>
            </w:r>
          </w:p>
        </w:tc>
        <w:tc>
          <w:tcPr>
            <w:tcW w:w="7341" w:type="dxa"/>
          </w:tcPr>
          <w:p w:rsidR="00362E80" w:rsidRPr="00EA3527" w:rsidRDefault="00362E80" w:rsidP="00994655">
            <w:pPr>
              <w:rPr>
                <w:rFonts w:ascii="Times New Roman" w:hAnsi="Times New Roman" w:cs="Times New Roman"/>
                <w:sz w:val="28"/>
                <w:szCs w:val="28"/>
                <w:lang w:val="uk-UA"/>
              </w:rPr>
            </w:pPr>
            <w:r w:rsidRPr="00EA3527">
              <w:rPr>
                <w:rFonts w:ascii="Times New Roman" w:hAnsi="Times New Roman" w:cs="Times New Roman"/>
                <w:sz w:val="28"/>
                <w:szCs w:val="28"/>
                <w:lang w:val="uk-UA"/>
              </w:rPr>
              <w:t>- процес пристосування їх параметрів до невизначених умов зовнішнього  середовища,  який  забезпечує  підвищення ефективності  їх  функціонування  на  протязі  усього  життєвого циклу [</w:t>
            </w:r>
            <w:r w:rsidR="00AD2753" w:rsidRPr="00EA3527">
              <w:rPr>
                <w:rFonts w:ascii="Times New Roman" w:hAnsi="Times New Roman" w:cs="Times New Roman"/>
                <w:sz w:val="28"/>
                <w:szCs w:val="28"/>
                <w:lang w:val="uk-UA"/>
              </w:rPr>
              <w:t>1</w:t>
            </w:r>
            <w:r w:rsidRPr="00EA3527">
              <w:rPr>
                <w:rFonts w:ascii="Times New Roman" w:hAnsi="Times New Roman" w:cs="Times New Roman"/>
                <w:sz w:val="28"/>
                <w:szCs w:val="28"/>
                <w:lang w:val="uk-UA"/>
              </w:rPr>
              <w:t>].</w:t>
            </w:r>
          </w:p>
        </w:tc>
      </w:tr>
      <w:tr w:rsidR="00362E80" w:rsidRPr="00246D58" w:rsidTr="00B52419">
        <w:trPr>
          <w:trHeight w:val="1392"/>
        </w:trPr>
        <w:tc>
          <w:tcPr>
            <w:tcW w:w="2660" w:type="dxa"/>
            <w:vAlign w:val="center"/>
          </w:tcPr>
          <w:p w:rsidR="00362E80" w:rsidRPr="00EA3527" w:rsidRDefault="00362E80" w:rsidP="00994655">
            <w:pPr>
              <w:pStyle w:val="1"/>
              <w:outlineLvl w:val="0"/>
            </w:pPr>
            <w:r w:rsidRPr="00EA3527">
              <w:t xml:space="preserve">Г.В. Козаченко  </w:t>
            </w:r>
          </w:p>
        </w:tc>
        <w:tc>
          <w:tcPr>
            <w:tcW w:w="7341" w:type="dxa"/>
          </w:tcPr>
          <w:p w:rsidR="00362E80" w:rsidRPr="00EA3527" w:rsidRDefault="00362E80" w:rsidP="00994655">
            <w:pPr>
              <w:rPr>
                <w:rFonts w:ascii="Times New Roman" w:hAnsi="Times New Roman" w:cs="Times New Roman"/>
                <w:sz w:val="28"/>
                <w:szCs w:val="28"/>
                <w:lang w:val="uk-UA"/>
              </w:rPr>
            </w:pPr>
            <w:r w:rsidRPr="00EA3527">
              <w:rPr>
                <w:rFonts w:ascii="Times New Roman" w:hAnsi="Times New Roman" w:cs="Times New Roman"/>
                <w:sz w:val="28"/>
                <w:szCs w:val="28"/>
                <w:lang w:val="uk-UA"/>
              </w:rPr>
              <w:t xml:space="preserve">- процес цілеспрямованої зміни параметрів, структури і властивостей  будь-якого  об’єкта  у  відповідь  на  зміни,  що відбуваються як у зовнішньому середовищі діяльності об’єкта, </w:t>
            </w:r>
            <w:r w:rsidR="00AD2753" w:rsidRPr="00EA3527">
              <w:rPr>
                <w:rFonts w:ascii="Times New Roman" w:hAnsi="Times New Roman" w:cs="Times New Roman"/>
                <w:sz w:val="28"/>
                <w:szCs w:val="28"/>
                <w:lang w:val="uk-UA"/>
              </w:rPr>
              <w:t>так і у середині нього [2</w:t>
            </w:r>
            <w:r w:rsidRPr="00EA3527">
              <w:rPr>
                <w:rFonts w:ascii="Times New Roman" w:hAnsi="Times New Roman" w:cs="Times New Roman"/>
                <w:sz w:val="28"/>
                <w:szCs w:val="28"/>
                <w:lang w:val="uk-UA"/>
              </w:rPr>
              <w:t>].</w:t>
            </w:r>
          </w:p>
        </w:tc>
      </w:tr>
      <w:tr w:rsidR="00362E80" w:rsidRPr="00EA3527" w:rsidTr="00B52419">
        <w:trPr>
          <w:trHeight w:val="986"/>
        </w:trPr>
        <w:tc>
          <w:tcPr>
            <w:tcW w:w="2660" w:type="dxa"/>
            <w:vAlign w:val="center"/>
          </w:tcPr>
          <w:p w:rsidR="00362E80" w:rsidRPr="00EA3527" w:rsidRDefault="00362E80" w:rsidP="00994655">
            <w:pPr>
              <w:rPr>
                <w:rFonts w:ascii="Times New Roman" w:hAnsi="Times New Roman" w:cs="Times New Roman"/>
                <w:sz w:val="28"/>
                <w:szCs w:val="28"/>
                <w:lang w:val="uk-UA"/>
              </w:rPr>
            </w:pPr>
            <w:r w:rsidRPr="00EA3527">
              <w:rPr>
                <w:rFonts w:ascii="Times New Roman" w:hAnsi="Times New Roman" w:cs="Times New Roman"/>
                <w:sz w:val="28"/>
                <w:szCs w:val="28"/>
                <w:lang w:val="uk-UA"/>
              </w:rPr>
              <w:t xml:space="preserve">Ж. Крисько  </w:t>
            </w:r>
          </w:p>
        </w:tc>
        <w:tc>
          <w:tcPr>
            <w:tcW w:w="7341" w:type="dxa"/>
          </w:tcPr>
          <w:p w:rsidR="00362E80" w:rsidRPr="00EA3527" w:rsidRDefault="00362E80" w:rsidP="00994655">
            <w:pPr>
              <w:rPr>
                <w:rFonts w:ascii="Times New Roman" w:hAnsi="Times New Roman" w:cs="Times New Roman"/>
                <w:sz w:val="28"/>
                <w:szCs w:val="28"/>
                <w:lang w:val="uk-UA"/>
              </w:rPr>
            </w:pPr>
            <w:r w:rsidRPr="00EA3527">
              <w:rPr>
                <w:rFonts w:ascii="Times New Roman" w:hAnsi="Times New Roman" w:cs="Times New Roman"/>
                <w:sz w:val="28"/>
                <w:szCs w:val="28"/>
                <w:lang w:val="uk-UA"/>
              </w:rPr>
              <w:t>-  це  здатність  своєчасно  проводити  адекватні  зміни  для корекції  діяльності  підприємства  у  відповідності  до  вимог зовнішнього середовища [</w:t>
            </w:r>
            <w:r w:rsidR="00AD2753" w:rsidRPr="00EA3527">
              <w:rPr>
                <w:rFonts w:ascii="Times New Roman" w:hAnsi="Times New Roman" w:cs="Times New Roman"/>
                <w:sz w:val="28"/>
                <w:szCs w:val="28"/>
                <w:lang w:val="uk-UA"/>
              </w:rPr>
              <w:t>4</w:t>
            </w:r>
            <w:r w:rsidRPr="00EA3527">
              <w:rPr>
                <w:rFonts w:ascii="Times New Roman" w:hAnsi="Times New Roman" w:cs="Times New Roman"/>
                <w:sz w:val="28"/>
                <w:szCs w:val="28"/>
                <w:lang w:val="uk-UA"/>
              </w:rPr>
              <w:t>].</w:t>
            </w:r>
          </w:p>
        </w:tc>
      </w:tr>
      <w:tr w:rsidR="00362E80" w:rsidRPr="00246D58" w:rsidTr="00B52419">
        <w:trPr>
          <w:trHeight w:val="844"/>
        </w:trPr>
        <w:tc>
          <w:tcPr>
            <w:tcW w:w="2660" w:type="dxa"/>
            <w:vAlign w:val="center"/>
          </w:tcPr>
          <w:p w:rsidR="00362E80" w:rsidRPr="00EA3527" w:rsidRDefault="00362E80" w:rsidP="00994655">
            <w:pPr>
              <w:rPr>
                <w:rFonts w:ascii="Times New Roman" w:hAnsi="Times New Roman" w:cs="Times New Roman"/>
                <w:sz w:val="28"/>
                <w:szCs w:val="28"/>
                <w:lang w:val="uk-UA"/>
              </w:rPr>
            </w:pPr>
            <w:r w:rsidRPr="00EA3527">
              <w:rPr>
                <w:rFonts w:ascii="Times New Roman" w:hAnsi="Times New Roman" w:cs="Times New Roman"/>
                <w:sz w:val="28"/>
                <w:szCs w:val="28"/>
                <w:lang w:val="uk-UA"/>
              </w:rPr>
              <w:t xml:space="preserve">С.Б. Алєксєєв   </w:t>
            </w:r>
          </w:p>
        </w:tc>
        <w:tc>
          <w:tcPr>
            <w:tcW w:w="7341" w:type="dxa"/>
          </w:tcPr>
          <w:p w:rsidR="00362E80" w:rsidRPr="00EA3527" w:rsidRDefault="00362E80" w:rsidP="00994655">
            <w:pPr>
              <w:rPr>
                <w:rFonts w:ascii="Times New Roman" w:hAnsi="Times New Roman" w:cs="Times New Roman"/>
                <w:sz w:val="28"/>
                <w:szCs w:val="28"/>
                <w:lang w:val="uk-UA"/>
              </w:rPr>
            </w:pPr>
            <w:r w:rsidRPr="00EA3527">
              <w:rPr>
                <w:rFonts w:ascii="Times New Roman" w:hAnsi="Times New Roman" w:cs="Times New Roman"/>
                <w:sz w:val="28"/>
                <w:szCs w:val="28"/>
                <w:lang w:val="uk-UA"/>
              </w:rPr>
              <w:t>- це процес розробки і реалізації дій, спрямованих на зміни внутрішнього  середовища  підприємства  згідно  з  вимогами зовнішнього середовища [</w:t>
            </w:r>
            <w:r w:rsidR="00AD2753" w:rsidRPr="00EA3527">
              <w:rPr>
                <w:rFonts w:ascii="Times New Roman" w:hAnsi="Times New Roman" w:cs="Times New Roman"/>
                <w:sz w:val="28"/>
                <w:szCs w:val="28"/>
                <w:lang w:val="uk-UA"/>
              </w:rPr>
              <w:t>3</w:t>
            </w:r>
            <w:r w:rsidRPr="00EA3527">
              <w:rPr>
                <w:rFonts w:ascii="Times New Roman" w:hAnsi="Times New Roman" w:cs="Times New Roman"/>
                <w:sz w:val="28"/>
                <w:szCs w:val="28"/>
                <w:lang w:val="uk-UA"/>
              </w:rPr>
              <w:t>].</w:t>
            </w:r>
          </w:p>
        </w:tc>
      </w:tr>
    </w:tbl>
    <w:p w:rsidR="00362E80" w:rsidRPr="00EA3527" w:rsidRDefault="00362E80" w:rsidP="00246D58">
      <w:pPr>
        <w:spacing w:after="0" w:line="240" w:lineRule="auto"/>
        <w:ind w:firstLine="709"/>
        <w:jc w:val="both"/>
        <w:rPr>
          <w:rFonts w:ascii="Times New Roman" w:hAnsi="Times New Roman" w:cs="Times New Roman"/>
          <w:color w:val="000000" w:themeColor="text1"/>
          <w:sz w:val="28"/>
          <w:szCs w:val="28"/>
          <w:lang w:val="uk-UA"/>
        </w:rPr>
      </w:pPr>
    </w:p>
    <w:p w:rsidR="00362E80" w:rsidRPr="00246D58" w:rsidRDefault="00B07E77" w:rsidP="00246D58">
      <w:pPr>
        <w:spacing w:after="0" w:line="240" w:lineRule="auto"/>
        <w:ind w:firstLine="709"/>
        <w:jc w:val="both"/>
        <w:rPr>
          <w:rFonts w:ascii="Times New Roman" w:hAnsi="Times New Roman" w:cs="Times New Roman"/>
          <w:color w:val="000000" w:themeColor="text1"/>
          <w:sz w:val="28"/>
          <w:szCs w:val="28"/>
          <w:lang w:val="uk-UA"/>
        </w:rPr>
      </w:pPr>
      <w:r w:rsidRPr="00246D58">
        <w:rPr>
          <w:rFonts w:ascii="Times New Roman" w:hAnsi="Times New Roman" w:cs="Times New Roman"/>
          <w:color w:val="000000" w:themeColor="text1"/>
          <w:sz w:val="28"/>
          <w:szCs w:val="28"/>
          <w:lang w:val="uk-UA"/>
        </w:rPr>
        <w:t>Особливості адаптації підприємства до змін зовнішнього середовища:</w:t>
      </w:r>
    </w:p>
    <w:p w:rsidR="00362E80" w:rsidRPr="00EA3527" w:rsidRDefault="00B07E77" w:rsidP="00246D58">
      <w:pPr>
        <w:spacing w:after="0" w:line="240" w:lineRule="auto"/>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Адаптація підприємства залежить від внутрішніх факторів та зовнішніх.</w:t>
      </w:r>
    </w:p>
    <w:p w:rsidR="00B07E77" w:rsidRPr="00EA3527" w:rsidRDefault="00B07E77"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До внутрішніх факторів належать:</w:t>
      </w:r>
    </w:p>
    <w:p w:rsidR="00B07E77" w:rsidRPr="00EA3527" w:rsidRDefault="00B07E77"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 організаційна культура підприємства</w:t>
      </w:r>
      <w:r w:rsidR="00CF0AD0" w:rsidRPr="00EA3527">
        <w:rPr>
          <w:rFonts w:ascii="Times New Roman" w:hAnsi="Times New Roman" w:cs="Times New Roman"/>
          <w:color w:val="000000" w:themeColor="text1"/>
          <w:sz w:val="28"/>
          <w:szCs w:val="28"/>
          <w:lang w:val="uk-UA"/>
        </w:rPr>
        <w:t>;</w:t>
      </w:r>
    </w:p>
    <w:p w:rsidR="00B07E77" w:rsidRPr="00EA3527" w:rsidRDefault="00B07E77"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 керівні кадри</w:t>
      </w:r>
      <w:r w:rsidR="00CF0AD0" w:rsidRPr="00EA3527">
        <w:rPr>
          <w:rFonts w:ascii="Times New Roman" w:hAnsi="Times New Roman" w:cs="Times New Roman"/>
          <w:color w:val="000000" w:themeColor="text1"/>
          <w:sz w:val="28"/>
          <w:szCs w:val="28"/>
          <w:lang w:val="uk-UA"/>
        </w:rPr>
        <w:t>;</w:t>
      </w:r>
    </w:p>
    <w:p w:rsidR="00B07E77" w:rsidRPr="00EA3527" w:rsidRDefault="00B07E77"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 гнучкість організаційної структури</w:t>
      </w:r>
      <w:r w:rsidR="00CF0AD0" w:rsidRPr="00EA3527">
        <w:rPr>
          <w:rFonts w:ascii="Times New Roman" w:hAnsi="Times New Roman" w:cs="Times New Roman"/>
          <w:color w:val="000000" w:themeColor="text1"/>
          <w:sz w:val="28"/>
          <w:szCs w:val="28"/>
          <w:lang w:val="uk-UA"/>
        </w:rPr>
        <w:t>.</w:t>
      </w:r>
    </w:p>
    <w:p w:rsidR="00B07E77" w:rsidRPr="00EA3527" w:rsidRDefault="00B07E77"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До зовнішніх факторів належать:</w:t>
      </w:r>
    </w:p>
    <w:p w:rsidR="00B07E77" w:rsidRPr="00EA3527" w:rsidRDefault="00CF0AD0"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 з</w:t>
      </w:r>
      <w:r w:rsidR="00B07E77" w:rsidRPr="00EA3527">
        <w:rPr>
          <w:rFonts w:ascii="Times New Roman" w:hAnsi="Times New Roman" w:cs="Times New Roman"/>
          <w:color w:val="000000" w:themeColor="text1"/>
          <w:sz w:val="28"/>
          <w:szCs w:val="28"/>
          <w:lang w:val="uk-UA"/>
        </w:rPr>
        <w:t>аконодавство країни в якій працює підприємство</w:t>
      </w:r>
      <w:r w:rsidRPr="00EA3527">
        <w:rPr>
          <w:rFonts w:ascii="Times New Roman" w:hAnsi="Times New Roman" w:cs="Times New Roman"/>
          <w:color w:val="000000" w:themeColor="text1"/>
          <w:sz w:val="28"/>
          <w:szCs w:val="28"/>
          <w:lang w:val="uk-UA"/>
        </w:rPr>
        <w:t>;</w:t>
      </w:r>
    </w:p>
    <w:p w:rsidR="00B07E77" w:rsidRPr="00EA3527" w:rsidRDefault="00CF0AD0"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 р</w:t>
      </w:r>
      <w:r w:rsidR="00B07E77" w:rsidRPr="00EA3527">
        <w:rPr>
          <w:rFonts w:ascii="Times New Roman" w:hAnsi="Times New Roman" w:cs="Times New Roman"/>
          <w:color w:val="000000" w:themeColor="text1"/>
          <w:sz w:val="28"/>
          <w:szCs w:val="28"/>
          <w:lang w:val="uk-UA"/>
        </w:rPr>
        <w:t>адикальність змін в зовнішньому середовищі</w:t>
      </w:r>
      <w:r w:rsidRPr="00EA3527">
        <w:rPr>
          <w:rFonts w:ascii="Times New Roman" w:hAnsi="Times New Roman" w:cs="Times New Roman"/>
          <w:color w:val="000000" w:themeColor="text1"/>
          <w:sz w:val="28"/>
          <w:szCs w:val="28"/>
          <w:lang w:val="uk-UA"/>
        </w:rPr>
        <w:t>;</w:t>
      </w:r>
    </w:p>
    <w:p w:rsidR="00B07E77" w:rsidRPr="00EA3527" w:rsidRDefault="00CF0AD0"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 п</w:t>
      </w:r>
      <w:r w:rsidR="00B07E77" w:rsidRPr="00EA3527">
        <w:rPr>
          <w:rFonts w:ascii="Times New Roman" w:hAnsi="Times New Roman" w:cs="Times New Roman"/>
          <w:color w:val="000000" w:themeColor="text1"/>
          <w:sz w:val="28"/>
          <w:szCs w:val="28"/>
          <w:lang w:val="uk-UA"/>
        </w:rPr>
        <w:t>оложення фірми на ринку</w:t>
      </w:r>
      <w:r w:rsidRPr="00EA3527">
        <w:rPr>
          <w:rFonts w:ascii="Times New Roman" w:hAnsi="Times New Roman" w:cs="Times New Roman"/>
          <w:color w:val="000000" w:themeColor="text1"/>
          <w:sz w:val="28"/>
          <w:szCs w:val="28"/>
          <w:lang w:val="uk-UA"/>
        </w:rPr>
        <w:t>.</w:t>
      </w:r>
    </w:p>
    <w:p w:rsidR="00B07E77" w:rsidRPr="00EA3527" w:rsidRDefault="00B07E77"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lastRenderedPageBreak/>
        <w:t>Також однією з особливостей адаптації підприємств до з</w:t>
      </w:r>
      <w:r w:rsidR="00CF0AD0" w:rsidRPr="00EA3527">
        <w:rPr>
          <w:rFonts w:ascii="Times New Roman" w:hAnsi="Times New Roman" w:cs="Times New Roman"/>
          <w:color w:val="000000" w:themeColor="text1"/>
          <w:sz w:val="28"/>
          <w:szCs w:val="28"/>
          <w:lang w:val="uk-UA"/>
        </w:rPr>
        <w:t xml:space="preserve">мін зовнішнього середовища є те, </w:t>
      </w:r>
      <w:r w:rsidRPr="00EA3527">
        <w:rPr>
          <w:rFonts w:ascii="Times New Roman" w:hAnsi="Times New Roman" w:cs="Times New Roman"/>
          <w:color w:val="000000" w:themeColor="text1"/>
          <w:sz w:val="28"/>
          <w:szCs w:val="28"/>
          <w:lang w:val="uk-UA"/>
        </w:rPr>
        <w:t>що вона(адаптація) повинна враховувати вимоги акціонерів,</w:t>
      </w:r>
      <w:r w:rsidR="00231B35" w:rsidRPr="00EA3527">
        <w:rPr>
          <w:rFonts w:ascii="Times New Roman" w:hAnsi="Times New Roman" w:cs="Times New Roman"/>
          <w:color w:val="000000" w:themeColor="text1"/>
          <w:sz w:val="28"/>
          <w:szCs w:val="28"/>
          <w:lang w:val="uk-UA"/>
        </w:rPr>
        <w:t xml:space="preserve"> які зацікавлені в отриманні власних дивідендів,</w:t>
      </w:r>
      <w:r w:rsidRPr="00EA3527">
        <w:rPr>
          <w:rFonts w:ascii="Times New Roman" w:hAnsi="Times New Roman" w:cs="Times New Roman"/>
          <w:color w:val="000000" w:themeColor="text1"/>
          <w:sz w:val="28"/>
          <w:szCs w:val="28"/>
          <w:lang w:val="uk-UA"/>
        </w:rPr>
        <w:t xml:space="preserve"> кредиторів, адміністративних органів управління</w:t>
      </w:r>
      <w:r w:rsidR="00231B35" w:rsidRPr="00EA3527">
        <w:rPr>
          <w:rFonts w:ascii="Times New Roman" w:hAnsi="Times New Roman" w:cs="Times New Roman"/>
          <w:color w:val="000000" w:themeColor="text1"/>
          <w:sz w:val="28"/>
          <w:szCs w:val="28"/>
          <w:lang w:val="uk-UA"/>
        </w:rPr>
        <w:t>, тощо. Кінцевою метою  адаптації  підприємства є також перемога  в  конкурентній  боротьбі  за споживача, за ринки збутутощо</w:t>
      </w:r>
      <w:r w:rsidR="00CF0AD0" w:rsidRPr="00EA3527">
        <w:rPr>
          <w:rFonts w:ascii="Times New Roman" w:hAnsi="Times New Roman" w:cs="Times New Roman"/>
          <w:color w:val="000000" w:themeColor="text1"/>
          <w:sz w:val="28"/>
          <w:szCs w:val="28"/>
          <w:lang w:val="uk-UA"/>
        </w:rPr>
        <w:t>.</w:t>
      </w:r>
    </w:p>
    <w:p w:rsidR="00362E80" w:rsidRPr="00EA3527" w:rsidRDefault="00231B35" w:rsidP="00246D58">
      <w:pPr>
        <w:spacing w:after="0" w:line="240" w:lineRule="auto"/>
        <w:ind w:firstLine="709"/>
        <w:jc w:val="both"/>
        <w:rPr>
          <w:rFonts w:ascii="Times New Roman" w:hAnsi="Times New Roman" w:cs="Times New Roman"/>
          <w:color w:val="000000" w:themeColor="text1"/>
          <w:sz w:val="28"/>
          <w:szCs w:val="28"/>
          <w:lang w:val="uk-UA"/>
        </w:rPr>
      </w:pPr>
      <w:r w:rsidRPr="00246D58">
        <w:rPr>
          <w:rFonts w:ascii="Times New Roman" w:hAnsi="Times New Roman" w:cs="Times New Roman"/>
          <w:color w:val="000000" w:themeColor="text1"/>
          <w:sz w:val="28"/>
          <w:szCs w:val="28"/>
          <w:lang w:val="uk-UA"/>
        </w:rPr>
        <w:t>Роль адаптації підприємства</w:t>
      </w:r>
      <w:r w:rsidRPr="00EA3527">
        <w:rPr>
          <w:rFonts w:ascii="Times New Roman" w:hAnsi="Times New Roman" w:cs="Times New Roman"/>
          <w:color w:val="000000" w:themeColor="text1"/>
          <w:sz w:val="28"/>
          <w:szCs w:val="28"/>
          <w:lang w:val="uk-UA"/>
        </w:rPr>
        <w:t xml:space="preserve"> полягає в тому</w:t>
      </w:r>
      <w:r w:rsidR="00B52419" w:rsidRPr="00EA3527">
        <w:rPr>
          <w:rFonts w:ascii="Times New Roman" w:hAnsi="Times New Roman" w:cs="Times New Roman"/>
          <w:color w:val="000000" w:themeColor="text1"/>
          <w:sz w:val="28"/>
          <w:szCs w:val="28"/>
          <w:lang w:val="uk-UA"/>
        </w:rPr>
        <w:t>,</w:t>
      </w:r>
      <w:r w:rsidRPr="00EA3527">
        <w:rPr>
          <w:rFonts w:ascii="Times New Roman" w:hAnsi="Times New Roman" w:cs="Times New Roman"/>
          <w:color w:val="000000" w:themeColor="text1"/>
          <w:sz w:val="28"/>
          <w:szCs w:val="28"/>
          <w:lang w:val="uk-UA"/>
        </w:rPr>
        <w:t xml:space="preserve"> що вона дозволяє підприємству:</w:t>
      </w:r>
    </w:p>
    <w:p w:rsidR="00231B35" w:rsidRPr="00EA3527" w:rsidRDefault="00231B35"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 зберегти стабільність функціонування</w:t>
      </w:r>
      <w:r w:rsidR="00CF0AD0" w:rsidRPr="00EA3527">
        <w:rPr>
          <w:rFonts w:ascii="Times New Roman" w:hAnsi="Times New Roman" w:cs="Times New Roman"/>
          <w:color w:val="000000" w:themeColor="text1"/>
          <w:sz w:val="28"/>
          <w:szCs w:val="28"/>
          <w:lang w:val="uk-UA"/>
        </w:rPr>
        <w:t>;</w:t>
      </w:r>
    </w:p>
    <w:p w:rsidR="00231B35" w:rsidRPr="00EA3527" w:rsidRDefault="00CF0AD0"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 створитиконкурентні перев</w:t>
      </w:r>
      <w:r w:rsidR="00231B35" w:rsidRPr="00EA3527">
        <w:rPr>
          <w:rFonts w:ascii="Times New Roman" w:hAnsi="Times New Roman" w:cs="Times New Roman"/>
          <w:color w:val="000000" w:themeColor="text1"/>
          <w:sz w:val="28"/>
          <w:szCs w:val="28"/>
          <w:lang w:val="uk-UA"/>
        </w:rPr>
        <w:t>аги</w:t>
      </w:r>
      <w:r w:rsidRPr="00EA3527">
        <w:rPr>
          <w:rFonts w:ascii="Times New Roman" w:hAnsi="Times New Roman" w:cs="Times New Roman"/>
          <w:color w:val="000000" w:themeColor="text1"/>
          <w:sz w:val="28"/>
          <w:szCs w:val="28"/>
          <w:lang w:val="uk-UA"/>
        </w:rPr>
        <w:t>;</w:t>
      </w:r>
    </w:p>
    <w:p w:rsidR="00231B35" w:rsidRPr="00EA3527" w:rsidRDefault="00CF0AD0"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 вийти</w:t>
      </w:r>
      <w:r w:rsidR="00231B35" w:rsidRPr="00EA3527">
        <w:rPr>
          <w:rFonts w:ascii="Times New Roman" w:hAnsi="Times New Roman" w:cs="Times New Roman"/>
          <w:color w:val="000000" w:themeColor="text1"/>
          <w:sz w:val="28"/>
          <w:szCs w:val="28"/>
          <w:lang w:val="uk-UA"/>
        </w:rPr>
        <w:t xml:space="preserve"> на нові ринки збуту</w:t>
      </w:r>
      <w:r w:rsidRPr="00EA3527">
        <w:rPr>
          <w:rFonts w:ascii="Times New Roman" w:hAnsi="Times New Roman" w:cs="Times New Roman"/>
          <w:color w:val="000000" w:themeColor="text1"/>
          <w:sz w:val="28"/>
          <w:szCs w:val="28"/>
          <w:lang w:val="uk-UA"/>
        </w:rPr>
        <w:t>;</w:t>
      </w:r>
    </w:p>
    <w:p w:rsidR="00231B35" w:rsidRPr="00EA3527" w:rsidRDefault="00231B35"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 ефективно використовувати нововведення та інновації без вагомих втрат</w:t>
      </w:r>
      <w:r w:rsidR="00CF0AD0" w:rsidRPr="00EA3527">
        <w:rPr>
          <w:rFonts w:ascii="Times New Roman" w:hAnsi="Times New Roman" w:cs="Times New Roman"/>
          <w:color w:val="000000" w:themeColor="text1"/>
          <w:sz w:val="28"/>
          <w:szCs w:val="28"/>
          <w:lang w:val="uk-UA"/>
        </w:rPr>
        <w:t>;</w:t>
      </w:r>
    </w:p>
    <w:p w:rsidR="00231B35" w:rsidRPr="00EA3527" w:rsidRDefault="00CF0AD0"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 використовувати власний потенціал</w:t>
      </w:r>
      <w:r w:rsidR="00231B35" w:rsidRPr="00EA3527">
        <w:rPr>
          <w:rFonts w:ascii="Times New Roman" w:hAnsi="Times New Roman" w:cs="Times New Roman"/>
          <w:color w:val="000000" w:themeColor="text1"/>
          <w:sz w:val="28"/>
          <w:szCs w:val="28"/>
          <w:lang w:val="uk-UA"/>
        </w:rPr>
        <w:t xml:space="preserve"> за нових умов функціонування</w:t>
      </w:r>
      <w:r w:rsidRPr="00EA3527">
        <w:rPr>
          <w:rFonts w:ascii="Times New Roman" w:hAnsi="Times New Roman" w:cs="Times New Roman"/>
          <w:color w:val="000000" w:themeColor="text1"/>
          <w:sz w:val="28"/>
          <w:szCs w:val="28"/>
          <w:lang w:val="uk-UA"/>
        </w:rPr>
        <w:t>.</w:t>
      </w:r>
    </w:p>
    <w:p w:rsidR="00231B35" w:rsidRPr="00246D58" w:rsidRDefault="00231B35" w:rsidP="00246D58">
      <w:pPr>
        <w:spacing w:after="0" w:line="240" w:lineRule="auto"/>
        <w:ind w:firstLine="709"/>
        <w:jc w:val="both"/>
        <w:rPr>
          <w:rFonts w:ascii="Times New Roman" w:hAnsi="Times New Roman" w:cs="Times New Roman"/>
          <w:color w:val="000000" w:themeColor="text1"/>
          <w:sz w:val="28"/>
          <w:szCs w:val="28"/>
          <w:lang w:val="uk-UA"/>
        </w:rPr>
      </w:pPr>
      <w:r w:rsidRPr="00246D58">
        <w:rPr>
          <w:rFonts w:ascii="Times New Roman" w:hAnsi="Times New Roman" w:cs="Times New Roman"/>
          <w:color w:val="000000" w:themeColor="text1"/>
          <w:sz w:val="28"/>
          <w:szCs w:val="28"/>
          <w:lang w:val="uk-UA"/>
        </w:rPr>
        <w:t>На сьогодні існують такі механізми адаптації підприємств до змін в зовнішньому середовищі</w:t>
      </w:r>
      <w:r w:rsidR="00D75B9F" w:rsidRPr="00246D58">
        <w:rPr>
          <w:rFonts w:ascii="Times New Roman" w:hAnsi="Times New Roman" w:cs="Times New Roman"/>
          <w:color w:val="000000" w:themeColor="text1"/>
          <w:sz w:val="28"/>
          <w:szCs w:val="28"/>
          <w:lang w:val="uk-UA"/>
        </w:rPr>
        <w:t>:</w:t>
      </w:r>
    </w:p>
    <w:p w:rsidR="00D75B9F" w:rsidRPr="00EA3527" w:rsidRDefault="00D75B9F" w:rsidP="00994655">
      <w:pPr>
        <w:spacing w:after="0" w:line="240" w:lineRule="auto"/>
        <w:ind w:firstLine="709"/>
        <w:jc w:val="both"/>
        <w:rPr>
          <w:rFonts w:ascii="Times New Roman" w:eastAsia="Times New Roman" w:hAnsi="Times New Roman" w:cs="Times New Roman"/>
          <w:color w:val="000000"/>
          <w:sz w:val="28"/>
          <w:szCs w:val="28"/>
          <w:lang w:val="uk-UA" w:eastAsia="ru-RU"/>
        </w:rPr>
      </w:pPr>
      <w:r w:rsidRPr="00EA3527">
        <w:rPr>
          <w:rFonts w:ascii="Times New Roman" w:eastAsia="Times New Roman" w:hAnsi="Times New Roman" w:cs="Times New Roman"/>
          <w:color w:val="000000"/>
          <w:sz w:val="28"/>
          <w:szCs w:val="28"/>
          <w:lang w:val="uk-UA" w:eastAsia="ru-RU"/>
        </w:rPr>
        <w:t>Відомий учений Р. Акофф [</w:t>
      </w:r>
      <w:r w:rsidR="00AD2753" w:rsidRPr="00EA3527">
        <w:rPr>
          <w:rFonts w:ascii="Times New Roman" w:eastAsia="Times New Roman" w:hAnsi="Times New Roman" w:cs="Times New Roman"/>
          <w:color w:val="000000"/>
          <w:sz w:val="28"/>
          <w:szCs w:val="28"/>
          <w:lang w:val="uk-UA" w:eastAsia="ru-RU"/>
        </w:rPr>
        <w:t>6</w:t>
      </w:r>
      <w:r w:rsidRPr="00EA3527">
        <w:rPr>
          <w:rFonts w:ascii="Times New Roman" w:eastAsia="Times New Roman" w:hAnsi="Times New Roman" w:cs="Times New Roman"/>
          <w:color w:val="000000"/>
          <w:sz w:val="28"/>
          <w:szCs w:val="28"/>
          <w:lang w:val="uk-UA" w:eastAsia="ru-RU"/>
        </w:rPr>
        <w:t>] розрізняв дії підприємств, що адаптуються, на активні та пасивні. Пасивна адаптація передбачає більш активну діяльність щодо забезпечення потенційних якісних характеристик на підприємстві у мінливому середовищі. Завданням пасивної адаптації є накопичення інформації про зміни зовнішнього середовища у часі та прогнозування розвитку зовнішнього середовища. Пасивна адаптація спрямована на формування виробничих резервів, які можуть бути швидко використані в мінливих умовах зовнішнього середовища. Реакція підприємств на зміни зовнішнього середовища, що вже відбулись «постфактум», це теж пасивна адаптація.</w:t>
      </w:r>
    </w:p>
    <w:p w:rsidR="00607474" w:rsidRPr="00EA3527" w:rsidRDefault="00D75B9F" w:rsidP="00994655">
      <w:pPr>
        <w:pStyle w:val="a8"/>
        <w:ind w:firstLine="709"/>
        <w:jc w:val="both"/>
        <w:rPr>
          <w:rFonts w:ascii="Times New Roman" w:hAnsi="Times New Roman" w:cs="Times New Roman"/>
          <w:sz w:val="28"/>
          <w:szCs w:val="28"/>
          <w:lang w:val="uk-UA"/>
        </w:rPr>
      </w:pPr>
      <w:r w:rsidRPr="00EA3527">
        <w:rPr>
          <w:rFonts w:ascii="Times New Roman" w:eastAsia="Times New Roman" w:hAnsi="Times New Roman" w:cs="Times New Roman"/>
          <w:color w:val="000000"/>
          <w:sz w:val="28"/>
          <w:szCs w:val="28"/>
          <w:lang w:val="uk-UA" w:eastAsia="ru-RU"/>
        </w:rPr>
        <w:t>Активна адаптація передбачає діяльність, спрямовану на зміну зовнішнього середовища з метою покращення умов функціонування підприємства чи на пошук іншого більш сприятливого середовища [4, с.24]. Активна адаптація спрямована на побудову механізму регулювання підсистемами підприємства з метою впливу на зовнішнє середовище та на формування сприятливих умов для функціонування підприємства. Залежно від глибини змін зовнішнього середовища, саме активна адаптація формує план дій у нових умовах функціонування. Активна адаптація передбачає використання сильних сторін підприємства та формування переваг відповідно до можливостей, що є у зовнішньому середовищі. Активна адаптація підприємства включає використання інноваційних технологій у різних функціональних сферах його діяльності.</w:t>
      </w:r>
      <w:r w:rsidR="00607474" w:rsidRPr="00EA3527">
        <w:rPr>
          <w:rFonts w:ascii="Times New Roman" w:hAnsi="Times New Roman" w:cs="Times New Roman"/>
          <w:sz w:val="28"/>
          <w:szCs w:val="28"/>
          <w:lang w:val="uk-UA"/>
        </w:rPr>
        <w:t xml:space="preserve"> основними  складовими  адаптації  управління функціонуванням  підприємств  є:  управління  ресурсними  потоками;  управління виробничим потенціалом; адаптація управлінських рішень по забезпеченню конкурентних переваг;  розвиток  міжнародного  товарного  обміну;  реалізація  та  регулювання зовнішньоекономічних  відносин  підприємств;  адаптивна  система  управління підприємством.</w:t>
      </w:r>
    </w:p>
    <w:p w:rsidR="00D75B9F" w:rsidRPr="00EA3527" w:rsidRDefault="00D75B9F" w:rsidP="00246D58">
      <w:pPr>
        <w:spacing w:after="0" w:line="240" w:lineRule="auto"/>
        <w:ind w:firstLine="709"/>
        <w:jc w:val="both"/>
        <w:rPr>
          <w:rFonts w:ascii="Times New Roman" w:eastAsia="Times New Roman" w:hAnsi="Times New Roman" w:cs="Times New Roman"/>
          <w:color w:val="000000"/>
          <w:sz w:val="28"/>
          <w:szCs w:val="28"/>
          <w:lang w:eastAsia="ru-RU"/>
        </w:rPr>
      </w:pPr>
      <w:r w:rsidRPr="00EA3527">
        <w:rPr>
          <w:rFonts w:ascii="Times New Roman" w:eastAsia="Times New Roman" w:hAnsi="Times New Roman" w:cs="Times New Roman"/>
          <w:color w:val="000000"/>
          <w:sz w:val="28"/>
          <w:szCs w:val="28"/>
          <w:lang w:val="uk-UA" w:eastAsia="ru-RU"/>
        </w:rPr>
        <w:t>Т. Хайман вперше виділив три аспекти адаптації, як властивості ефективної організації:</w:t>
      </w:r>
    </w:p>
    <w:p w:rsidR="00D75B9F" w:rsidRPr="00EA3527" w:rsidRDefault="00CF0AD0" w:rsidP="00246D58">
      <w:pPr>
        <w:pStyle w:val="a6"/>
        <w:ind w:firstLine="709"/>
      </w:pPr>
      <w:r w:rsidRPr="00EA3527">
        <w:t xml:space="preserve">- </w:t>
      </w:r>
      <w:r w:rsidR="00D75B9F" w:rsidRPr="00EA3527">
        <w:t>соціальна адаптація – здатність враховувати зміни зовнішнього середовища та зміни внутрішнього соціального середовища при плануванні та прийнятті рішень;</w:t>
      </w:r>
    </w:p>
    <w:p w:rsidR="00D75B9F" w:rsidRPr="00EA3527" w:rsidRDefault="00CF0AD0"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lastRenderedPageBreak/>
        <w:t xml:space="preserve">- </w:t>
      </w:r>
      <w:r w:rsidR="00D75B9F" w:rsidRPr="00EA3527">
        <w:rPr>
          <w:rFonts w:ascii="Times New Roman" w:hAnsi="Times New Roman" w:cs="Times New Roman"/>
          <w:color w:val="000000" w:themeColor="text1"/>
          <w:sz w:val="28"/>
          <w:szCs w:val="28"/>
          <w:lang w:val="uk-UA"/>
        </w:rPr>
        <w:t xml:space="preserve">науково-технічна адаптація – вимоги та використання досягнень НТП в </w:t>
      </w:r>
      <w:r w:rsidRPr="00EA3527">
        <w:rPr>
          <w:rFonts w:ascii="Times New Roman" w:hAnsi="Times New Roman" w:cs="Times New Roman"/>
          <w:color w:val="000000" w:themeColor="text1"/>
          <w:sz w:val="28"/>
          <w:szCs w:val="28"/>
          <w:lang w:val="uk-UA"/>
        </w:rPr>
        <w:t>сфері</w:t>
      </w:r>
      <w:r w:rsidR="00D75B9F" w:rsidRPr="00EA3527">
        <w:rPr>
          <w:rFonts w:ascii="Times New Roman" w:hAnsi="Times New Roman" w:cs="Times New Roman"/>
          <w:color w:val="000000" w:themeColor="text1"/>
          <w:sz w:val="28"/>
          <w:szCs w:val="28"/>
          <w:lang w:val="uk-UA"/>
        </w:rPr>
        <w:t xml:space="preserve"> нових технологій, організації та методів управління, підготовки кадрів;</w:t>
      </w:r>
    </w:p>
    <w:p w:rsidR="00D75B9F" w:rsidRPr="00EA3527" w:rsidRDefault="00CF0AD0" w:rsidP="00246D58">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 xml:space="preserve">- </w:t>
      </w:r>
      <w:r w:rsidR="00D75B9F" w:rsidRPr="00EA3527">
        <w:rPr>
          <w:rFonts w:ascii="Times New Roman" w:hAnsi="Times New Roman" w:cs="Times New Roman"/>
          <w:color w:val="000000" w:themeColor="text1"/>
          <w:sz w:val="28"/>
          <w:szCs w:val="28"/>
          <w:lang w:val="uk-UA"/>
        </w:rPr>
        <w:t>адміністративна адаптація – відповідність організаційних форм та методів управління потребам процесу і системі управління, що характеризується стилем управління, автономністю підрозділів, ступенем делегування відповідальності [5].</w:t>
      </w:r>
    </w:p>
    <w:p w:rsidR="008A4D76" w:rsidRPr="00EA3527" w:rsidRDefault="005C55C8" w:rsidP="00994655">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У зв’язку з перспективами вступу України до Європейського Союзу актуальності набуває питання адаптації Українських підприємств до європейського середовища. В даному випадку для успішної адаптації необхідно вирішити наступні проблеми:</w:t>
      </w:r>
    </w:p>
    <w:p w:rsidR="005C55C8" w:rsidRPr="00EA3527" w:rsidRDefault="005C55C8" w:rsidP="00994655">
      <w:pPr>
        <w:spacing w:after="0" w:line="240" w:lineRule="auto"/>
        <w:ind w:firstLine="709"/>
        <w:jc w:val="both"/>
        <w:rPr>
          <w:rFonts w:ascii="Times New Roman" w:hAnsi="Times New Roman" w:cs="Times New Roman"/>
          <w:color w:val="000000" w:themeColor="text1"/>
          <w:sz w:val="28"/>
          <w:szCs w:val="28"/>
          <w:lang w:val="uk-UA"/>
        </w:rPr>
      </w:pPr>
      <w:r w:rsidRPr="00EA3527">
        <w:rPr>
          <w:rFonts w:ascii="Times New Roman" w:hAnsi="Times New Roman" w:cs="Times New Roman"/>
          <w:color w:val="000000" w:themeColor="text1"/>
          <w:sz w:val="28"/>
          <w:szCs w:val="28"/>
          <w:lang w:val="uk-UA"/>
        </w:rPr>
        <w:t>-</w:t>
      </w:r>
      <w:r w:rsidR="00482A48" w:rsidRPr="00EA3527">
        <w:rPr>
          <w:rFonts w:ascii="Times New Roman" w:hAnsi="Times New Roman" w:cs="Times New Roman"/>
          <w:color w:val="000000" w:themeColor="text1"/>
          <w:sz w:val="28"/>
          <w:szCs w:val="28"/>
          <w:lang w:val="uk-UA"/>
        </w:rPr>
        <w:t xml:space="preserve"> проблема конкурентоспроможності  продукції</w:t>
      </w:r>
      <w:r w:rsidR="00994655">
        <w:rPr>
          <w:rFonts w:ascii="Times New Roman" w:hAnsi="Times New Roman" w:cs="Times New Roman"/>
          <w:color w:val="000000" w:themeColor="text1"/>
          <w:sz w:val="28"/>
          <w:szCs w:val="28"/>
          <w:lang w:val="uk-UA"/>
        </w:rPr>
        <w:t>;</w:t>
      </w:r>
    </w:p>
    <w:p w:rsidR="00482A48" w:rsidRPr="00EA3527" w:rsidRDefault="00482A48" w:rsidP="00994655">
      <w:pPr>
        <w:spacing w:after="0" w:line="240" w:lineRule="auto"/>
        <w:ind w:firstLine="709"/>
        <w:jc w:val="both"/>
        <w:rPr>
          <w:rFonts w:ascii="Times New Roman" w:hAnsi="Times New Roman" w:cs="Times New Roman"/>
          <w:color w:val="000000"/>
          <w:sz w:val="28"/>
          <w:szCs w:val="28"/>
          <w:lang w:val="uk-UA"/>
        </w:rPr>
      </w:pPr>
      <w:r w:rsidRPr="00EA3527">
        <w:rPr>
          <w:rFonts w:ascii="Times New Roman" w:hAnsi="Times New Roman" w:cs="Times New Roman"/>
          <w:color w:val="000000" w:themeColor="text1"/>
          <w:sz w:val="28"/>
          <w:szCs w:val="28"/>
          <w:lang w:val="uk-UA"/>
        </w:rPr>
        <w:t xml:space="preserve">- проблеми пов’язані з переходом з системи бухгалтерського обліку на </w:t>
      </w:r>
      <w:r w:rsidRPr="00EA3527">
        <w:rPr>
          <w:rFonts w:ascii="Times New Roman" w:hAnsi="Times New Roman" w:cs="Times New Roman"/>
          <w:color w:val="000000"/>
          <w:sz w:val="28"/>
          <w:szCs w:val="28"/>
          <w:lang w:val="uk-UA"/>
        </w:rPr>
        <w:t>МСБО(Міжнародні стандарти бухгалтерського обліку), відповідно виникає потреба у підвищенні кваліфікації  працівників в цій сфері</w:t>
      </w:r>
      <w:r w:rsidR="00994655">
        <w:rPr>
          <w:rFonts w:ascii="Times New Roman" w:hAnsi="Times New Roman" w:cs="Times New Roman"/>
          <w:color w:val="000000"/>
          <w:sz w:val="28"/>
          <w:szCs w:val="28"/>
          <w:lang w:val="uk-UA"/>
        </w:rPr>
        <w:t>;</w:t>
      </w:r>
    </w:p>
    <w:p w:rsidR="00482A48" w:rsidRPr="00EA3527" w:rsidRDefault="00482A48" w:rsidP="00994655">
      <w:pPr>
        <w:spacing w:after="0" w:line="240" w:lineRule="auto"/>
        <w:ind w:firstLine="709"/>
        <w:jc w:val="both"/>
        <w:rPr>
          <w:rFonts w:ascii="Times New Roman" w:hAnsi="Times New Roman" w:cs="Times New Roman"/>
          <w:color w:val="000000"/>
          <w:sz w:val="28"/>
          <w:szCs w:val="28"/>
          <w:lang w:val="uk-UA"/>
        </w:rPr>
      </w:pPr>
      <w:r w:rsidRPr="00EA3527">
        <w:rPr>
          <w:rFonts w:ascii="Times New Roman" w:hAnsi="Times New Roman" w:cs="Times New Roman"/>
          <w:color w:val="000000"/>
          <w:sz w:val="28"/>
          <w:szCs w:val="28"/>
          <w:lang w:val="uk-UA"/>
        </w:rPr>
        <w:t>-</w:t>
      </w:r>
      <w:r w:rsidR="002E2AD7" w:rsidRPr="00EA3527">
        <w:rPr>
          <w:rFonts w:ascii="Times New Roman" w:hAnsi="Times New Roman" w:cs="Times New Roman"/>
          <w:color w:val="000000"/>
          <w:sz w:val="28"/>
          <w:szCs w:val="28"/>
          <w:lang w:val="uk-UA"/>
        </w:rPr>
        <w:t xml:space="preserve"> проблеми соціальної адаптації в європейському середовищі( врахування  культури ведення бізнесу, особливостей споживача, тощо)</w:t>
      </w:r>
      <w:r w:rsidR="00994655">
        <w:rPr>
          <w:rFonts w:ascii="Times New Roman" w:hAnsi="Times New Roman" w:cs="Times New Roman"/>
          <w:color w:val="000000"/>
          <w:sz w:val="28"/>
          <w:szCs w:val="28"/>
          <w:lang w:val="uk-UA"/>
        </w:rPr>
        <w:t>.</w:t>
      </w:r>
    </w:p>
    <w:p w:rsidR="002E2AD7" w:rsidRPr="00EA3527" w:rsidRDefault="002E2AD7" w:rsidP="00994655">
      <w:pPr>
        <w:spacing w:after="0" w:line="240" w:lineRule="auto"/>
        <w:ind w:firstLine="709"/>
        <w:jc w:val="both"/>
        <w:rPr>
          <w:rFonts w:ascii="Times New Roman" w:hAnsi="Times New Roman" w:cs="Times New Roman"/>
          <w:color w:val="000000"/>
          <w:sz w:val="28"/>
          <w:szCs w:val="28"/>
          <w:lang w:val="uk-UA"/>
        </w:rPr>
      </w:pPr>
      <w:r w:rsidRPr="00EA3527">
        <w:rPr>
          <w:rFonts w:ascii="Times New Roman" w:hAnsi="Times New Roman" w:cs="Times New Roman"/>
          <w:color w:val="000000"/>
          <w:sz w:val="28"/>
          <w:szCs w:val="28"/>
          <w:lang w:val="uk-UA"/>
        </w:rPr>
        <w:t>За об’єкт дослідження було взято підприємства машинобудівної галузі та сільського господарства.</w:t>
      </w:r>
    </w:p>
    <w:p w:rsidR="00716C1E" w:rsidRPr="00EA3527" w:rsidRDefault="002E2AD7" w:rsidP="00994655">
      <w:pPr>
        <w:pStyle w:val="a8"/>
        <w:ind w:firstLine="709"/>
        <w:jc w:val="both"/>
        <w:rPr>
          <w:rFonts w:ascii="Times New Roman" w:hAnsi="Times New Roman" w:cs="Times New Roman"/>
          <w:sz w:val="28"/>
          <w:szCs w:val="28"/>
          <w:lang w:val="uk-UA"/>
        </w:rPr>
      </w:pPr>
      <w:r w:rsidRPr="00EA3527">
        <w:rPr>
          <w:rFonts w:ascii="Times New Roman" w:hAnsi="Times New Roman" w:cs="Times New Roman"/>
          <w:sz w:val="28"/>
          <w:szCs w:val="28"/>
          <w:lang w:val="uk-UA"/>
        </w:rPr>
        <w:t>Останнім часом, значна частина підприємств</w:t>
      </w:r>
      <w:r w:rsidR="00716C1E" w:rsidRPr="00EA3527">
        <w:rPr>
          <w:rFonts w:ascii="Times New Roman" w:hAnsi="Times New Roman" w:cs="Times New Roman"/>
          <w:sz w:val="28"/>
          <w:szCs w:val="28"/>
          <w:lang w:val="uk-UA"/>
        </w:rPr>
        <w:t>цих галузей</w:t>
      </w:r>
      <w:r w:rsidRPr="00EA3527">
        <w:rPr>
          <w:rFonts w:ascii="Times New Roman" w:hAnsi="Times New Roman" w:cs="Times New Roman"/>
          <w:sz w:val="28"/>
          <w:szCs w:val="28"/>
          <w:lang w:val="uk-UA"/>
        </w:rPr>
        <w:t xml:space="preserve"> почала застосовувати адаптаційн</w:t>
      </w:r>
      <w:r w:rsidR="00716C1E" w:rsidRPr="00EA3527">
        <w:rPr>
          <w:rFonts w:ascii="Times New Roman" w:hAnsi="Times New Roman" w:cs="Times New Roman"/>
          <w:sz w:val="28"/>
          <w:szCs w:val="28"/>
          <w:lang w:val="uk-UA"/>
        </w:rPr>
        <w:t xml:space="preserve">у модель </w:t>
      </w:r>
      <w:r w:rsidRPr="00EA3527">
        <w:rPr>
          <w:rFonts w:ascii="Times New Roman" w:hAnsi="Times New Roman" w:cs="Times New Roman"/>
          <w:sz w:val="28"/>
          <w:szCs w:val="28"/>
          <w:lang w:val="uk-UA"/>
        </w:rPr>
        <w:t xml:space="preserve">виживання. Основними характеристиками  </w:t>
      </w:r>
      <w:r w:rsidR="00716C1E" w:rsidRPr="00EA3527">
        <w:rPr>
          <w:rFonts w:ascii="Times New Roman" w:hAnsi="Times New Roman" w:cs="Times New Roman"/>
          <w:sz w:val="28"/>
          <w:szCs w:val="28"/>
          <w:lang w:val="uk-UA"/>
        </w:rPr>
        <w:t>такої стратегії</w:t>
      </w:r>
      <w:r w:rsidRPr="00EA3527">
        <w:rPr>
          <w:rFonts w:ascii="Times New Roman" w:hAnsi="Times New Roman" w:cs="Times New Roman"/>
          <w:sz w:val="28"/>
          <w:szCs w:val="28"/>
          <w:lang w:val="uk-UA"/>
        </w:rPr>
        <w:t xml:space="preserve"> є: </w:t>
      </w:r>
      <w:r w:rsidR="00716C1E" w:rsidRPr="00EA3527">
        <w:rPr>
          <w:rFonts w:ascii="Times New Roman" w:hAnsi="Times New Roman" w:cs="Times New Roman"/>
          <w:sz w:val="28"/>
          <w:szCs w:val="28"/>
          <w:lang w:val="uk-UA"/>
        </w:rPr>
        <w:t>-</w:t>
      </w:r>
      <w:r w:rsidR="00994655">
        <w:rPr>
          <w:rFonts w:ascii="Times New Roman" w:hAnsi="Times New Roman" w:cs="Times New Roman"/>
          <w:sz w:val="28"/>
          <w:szCs w:val="28"/>
          <w:lang w:val="uk-UA"/>
        </w:rPr>
        <w:t xml:space="preserve"> зменшення витрат</w:t>
      </w:r>
      <w:r w:rsidRPr="00EA3527">
        <w:rPr>
          <w:rFonts w:ascii="Times New Roman" w:hAnsi="Times New Roman" w:cs="Times New Roman"/>
          <w:sz w:val="28"/>
          <w:szCs w:val="28"/>
          <w:lang w:val="uk-UA"/>
        </w:rPr>
        <w:t xml:space="preserve"> виробництва шляхом </w:t>
      </w:r>
      <w:r w:rsidR="00994655">
        <w:rPr>
          <w:rFonts w:ascii="Times New Roman" w:hAnsi="Times New Roman" w:cs="Times New Roman"/>
          <w:sz w:val="28"/>
          <w:szCs w:val="28"/>
          <w:lang w:val="uk-UA"/>
        </w:rPr>
        <w:t>зниження його технологічногорівня та обсягів</w:t>
      </w:r>
      <w:r w:rsidR="00716C1E" w:rsidRPr="00EA3527">
        <w:rPr>
          <w:rFonts w:ascii="Times New Roman" w:hAnsi="Times New Roman" w:cs="Times New Roman"/>
          <w:sz w:val="28"/>
          <w:szCs w:val="28"/>
          <w:lang w:val="uk-UA"/>
        </w:rPr>
        <w:t xml:space="preserve"> виробництва</w:t>
      </w:r>
      <w:r w:rsidR="00994655">
        <w:rPr>
          <w:rFonts w:ascii="Times New Roman" w:hAnsi="Times New Roman" w:cs="Times New Roman"/>
          <w:sz w:val="28"/>
          <w:szCs w:val="28"/>
          <w:lang w:val="uk-UA"/>
        </w:rPr>
        <w:t>.</w:t>
      </w:r>
    </w:p>
    <w:p w:rsidR="00716C1E" w:rsidRPr="00EA3527" w:rsidRDefault="00716C1E" w:rsidP="00994655">
      <w:pPr>
        <w:pStyle w:val="a8"/>
        <w:ind w:firstLine="709"/>
        <w:jc w:val="both"/>
        <w:rPr>
          <w:rFonts w:ascii="Times New Roman" w:hAnsi="Times New Roman" w:cs="Times New Roman"/>
          <w:sz w:val="28"/>
          <w:szCs w:val="28"/>
          <w:lang w:val="uk-UA"/>
        </w:rPr>
      </w:pPr>
      <w:r w:rsidRPr="00EA3527">
        <w:rPr>
          <w:rFonts w:ascii="Times New Roman" w:hAnsi="Times New Roman" w:cs="Times New Roman"/>
          <w:sz w:val="28"/>
          <w:szCs w:val="28"/>
          <w:lang w:val="uk-UA"/>
        </w:rPr>
        <w:t>-</w:t>
      </w:r>
      <w:r w:rsidR="002E2AD7" w:rsidRPr="00EA3527">
        <w:rPr>
          <w:rFonts w:ascii="Times New Roman" w:hAnsi="Times New Roman" w:cs="Times New Roman"/>
          <w:sz w:val="28"/>
          <w:szCs w:val="28"/>
          <w:lang w:val="uk-UA"/>
        </w:rPr>
        <w:t>зменшення</w:t>
      </w:r>
      <w:r w:rsidR="00994655">
        <w:rPr>
          <w:rFonts w:ascii="Times New Roman" w:hAnsi="Times New Roman" w:cs="Times New Roman"/>
          <w:sz w:val="28"/>
          <w:szCs w:val="28"/>
          <w:lang w:val="uk-UA"/>
        </w:rPr>
        <w:t>чисельності робітників підприємства та рівня заробітної</w:t>
      </w:r>
      <w:r w:rsidR="002E2AD7" w:rsidRPr="00EA3527">
        <w:rPr>
          <w:rFonts w:ascii="Times New Roman" w:hAnsi="Times New Roman" w:cs="Times New Roman"/>
          <w:sz w:val="28"/>
          <w:szCs w:val="28"/>
          <w:lang w:val="uk-UA"/>
        </w:rPr>
        <w:t xml:space="preserve"> плати</w:t>
      </w:r>
      <w:r w:rsidR="00994655">
        <w:rPr>
          <w:rFonts w:ascii="Times New Roman" w:hAnsi="Times New Roman" w:cs="Times New Roman"/>
          <w:sz w:val="28"/>
          <w:szCs w:val="28"/>
          <w:lang w:val="uk-UA"/>
        </w:rPr>
        <w:t>;</w:t>
      </w:r>
    </w:p>
    <w:p w:rsidR="00716C1E" w:rsidRPr="00EA3527" w:rsidRDefault="00716C1E" w:rsidP="00994655">
      <w:pPr>
        <w:pStyle w:val="a8"/>
        <w:ind w:firstLine="709"/>
        <w:jc w:val="both"/>
        <w:rPr>
          <w:rFonts w:ascii="Times New Roman" w:hAnsi="Times New Roman" w:cs="Times New Roman"/>
          <w:sz w:val="28"/>
          <w:szCs w:val="28"/>
          <w:lang w:val="uk-UA"/>
        </w:rPr>
      </w:pPr>
      <w:r w:rsidRPr="00EA3527">
        <w:rPr>
          <w:rFonts w:ascii="Times New Roman" w:hAnsi="Times New Roman" w:cs="Times New Roman"/>
          <w:sz w:val="28"/>
          <w:szCs w:val="28"/>
          <w:lang w:val="uk-UA"/>
        </w:rPr>
        <w:t xml:space="preserve">- </w:t>
      </w:r>
      <w:r w:rsidR="003F223E">
        <w:rPr>
          <w:rFonts w:ascii="Times New Roman" w:hAnsi="Times New Roman" w:cs="Times New Roman"/>
          <w:sz w:val="28"/>
          <w:szCs w:val="28"/>
          <w:lang w:val="uk-UA"/>
        </w:rPr>
        <w:t xml:space="preserve">активне </w:t>
      </w:r>
      <w:r w:rsidR="002E2AD7" w:rsidRPr="00EA3527">
        <w:rPr>
          <w:rFonts w:ascii="Times New Roman" w:hAnsi="Times New Roman" w:cs="Times New Roman"/>
          <w:sz w:val="28"/>
          <w:szCs w:val="28"/>
          <w:lang w:val="uk-UA"/>
        </w:rPr>
        <w:t>застосування неплатежів,</w:t>
      </w:r>
      <w:r w:rsidR="003F223E">
        <w:rPr>
          <w:rFonts w:ascii="Times New Roman" w:hAnsi="Times New Roman" w:cs="Times New Roman"/>
          <w:sz w:val="28"/>
          <w:szCs w:val="28"/>
          <w:lang w:val="uk-UA"/>
        </w:rPr>
        <w:t xml:space="preserve"> опора на державні </w:t>
      </w:r>
      <w:r w:rsidRPr="00EA3527">
        <w:rPr>
          <w:rFonts w:ascii="Times New Roman" w:hAnsi="Times New Roman" w:cs="Times New Roman"/>
          <w:sz w:val="28"/>
          <w:szCs w:val="28"/>
          <w:lang w:val="uk-UA"/>
        </w:rPr>
        <w:t>субсидії, тощо.</w:t>
      </w:r>
    </w:p>
    <w:p w:rsidR="00C7444E" w:rsidRPr="00EA3527" w:rsidRDefault="00C7444E" w:rsidP="00994655">
      <w:pPr>
        <w:pStyle w:val="a8"/>
        <w:ind w:firstLine="709"/>
        <w:jc w:val="both"/>
        <w:rPr>
          <w:rFonts w:ascii="Times New Roman" w:hAnsi="Times New Roman" w:cs="Times New Roman"/>
          <w:sz w:val="28"/>
          <w:szCs w:val="28"/>
          <w:lang w:val="uk-UA"/>
        </w:rPr>
      </w:pPr>
      <w:r w:rsidRPr="00EA3527">
        <w:rPr>
          <w:rFonts w:ascii="Times New Roman" w:hAnsi="Times New Roman" w:cs="Times New Roman"/>
          <w:sz w:val="28"/>
          <w:szCs w:val="28"/>
          <w:lang w:val="uk-UA"/>
        </w:rPr>
        <w:t>Проаналізувавши дану с</w:t>
      </w:r>
      <w:r w:rsidR="003F223E">
        <w:rPr>
          <w:rFonts w:ascii="Times New Roman" w:hAnsi="Times New Roman" w:cs="Times New Roman"/>
          <w:sz w:val="28"/>
          <w:szCs w:val="28"/>
          <w:lang w:val="uk-UA"/>
        </w:rPr>
        <w:t xml:space="preserve">итуацію </w:t>
      </w:r>
      <w:r w:rsidRPr="00EA3527">
        <w:rPr>
          <w:rFonts w:ascii="Times New Roman" w:hAnsi="Times New Roman" w:cs="Times New Roman"/>
          <w:sz w:val="28"/>
          <w:szCs w:val="28"/>
          <w:lang w:val="uk-UA"/>
        </w:rPr>
        <w:t>було сформовано такі рекомендації для підприємств обох галузей:</w:t>
      </w:r>
    </w:p>
    <w:p w:rsidR="00716C1E" w:rsidRPr="00EA3527" w:rsidRDefault="00C7444E" w:rsidP="00994655">
      <w:pPr>
        <w:pStyle w:val="a8"/>
        <w:ind w:firstLine="709"/>
        <w:jc w:val="both"/>
        <w:rPr>
          <w:rFonts w:ascii="Times New Roman" w:hAnsi="Times New Roman" w:cs="Times New Roman"/>
          <w:sz w:val="28"/>
          <w:szCs w:val="28"/>
          <w:lang w:val="uk-UA"/>
        </w:rPr>
      </w:pPr>
      <w:r w:rsidRPr="00EA3527">
        <w:rPr>
          <w:rFonts w:ascii="Times New Roman" w:hAnsi="Times New Roman" w:cs="Times New Roman"/>
          <w:sz w:val="28"/>
          <w:szCs w:val="28"/>
          <w:lang w:val="uk-UA"/>
        </w:rPr>
        <w:t xml:space="preserve">- </w:t>
      </w:r>
      <w:r w:rsidR="003F223E">
        <w:rPr>
          <w:rFonts w:ascii="Times New Roman" w:hAnsi="Times New Roman" w:cs="Times New Roman"/>
          <w:sz w:val="28"/>
          <w:szCs w:val="28"/>
          <w:lang w:val="uk-UA"/>
        </w:rPr>
        <w:t>а</w:t>
      </w:r>
      <w:r w:rsidRPr="00246D58">
        <w:rPr>
          <w:rFonts w:ascii="Times New Roman" w:hAnsi="Times New Roman" w:cs="Times New Roman"/>
          <w:sz w:val="28"/>
          <w:szCs w:val="28"/>
          <w:lang w:val="uk-UA"/>
        </w:rPr>
        <w:t>грарним підприємствам</w:t>
      </w:r>
      <w:r w:rsidRPr="00EA3527">
        <w:rPr>
          <w:rFonts w:ascii="Times New Roman" w:hAnsi="Times New Roman" w:cs="Times New Roman"/>
          <w:sz w:val="28"/>
          <w:szCs w:val="28"/>
          <w:lang w:val="uk-UA"/>
        </w:rPr>
        <w:t xml:space="preserve"> слід застосовувати активну адаптацію,</w:t>
      </w:r>
      <w:r w:rsidR="003F223E">
        <w:rPr>
          <w:rFonts w:ascii="Times New Roman" w:hAnsi="Times New Roman" w:cs="Times New Roman"/>
          <w:sz w:val="28"/>
          <w:szCs w:val="28"/>
          <w:lang w:val="uk-UA"/>
        </w:rPr>
        <w:t xml:space="preserve"> тобто активний пошук нових покупців та замовників, зниження виробничих витрат, обмеження неплатежів та переведення акцентів на забезпечення засобами за рахунок підприємницької активності, тощо;</w:t>
      </w:r>
    </w:p>
    <w:p w:rsidR="00C7444E" w:rsidRPr="00EA3527" w:rsidRDefault="00C7444E" w:rsidP="00994655">
      <w:pPr>
        <w:pStyle w:val="a8"/>
        <w:ind w:firstLine="709"/>
        <w:jc w:val="both"/>
        <w:rPr>
          <w:rFonts w:ascii="Times New Roman" w:hAnsi="Times New Roman" w:cs="Times New Roman"/>
          <w:sz w:val="28"/>
          <w:szCs w:val="28"/>
          <w:lang w:val="uk-UA"/>
        </w:rPr>
      </w:pPr>
      <w:r w:rsidRPr="00EA3527">
        <w:rPr>
          <w:rFonts w:ascii="Times New Roman" w:hAnsi="Times New Roman" w:cs="Times New Roman"/>
          <w:sz w:val="28"/>
          <w:szCs w:val="28"/>
          <w:lang w:val="uk-UA"/>
        </w:rPr>
        <w:t>- слід розширити спеціалізацію господарства</w:t>
      </w:r>
      <w:r w:rsidR="003F223E">
        <w:rPr>
          <w:rFonts w:ascii="Times New Roman" w:hAnsi="Times New Roman" w:cs="Times New Roman"/>
          <w:sz w:val="28"/>
          <w:szCs w:val="28"/>
          <w:lang w:val="uk-UA"/>
        </w:rPr>
        <w:t>;</w:t>
      </w:r>
    </w:p>
    <w:p w:rsidR="003F223E" w:rsidRDefault="00C7444E" w:rsidP="003F223E">
      <w:pPr>
        <w:pStyle w:val="a8"/>
        <w:ind w:firstLine="709"/>
        <w:jc w:val="both"/>
        <w:rPr>
          <w:rFonts w:ascii="Times New Roman" w:hAnsi="Times New Roman" w:cs="Times New Roman"/>
          <w:sz w:val="28"/>
          <w:szCs w:val="28"/>
          <w:lang w:val="uk-UA"/>
        </w:rPr>
      </w:pPr>
      <w:r w:rsidRPr="00EA3527">
        <w:rPr>
          <w:rFonts w:ascii="Times New Roman" w:hAnsi="Times New Roman" w:cs="Times New Roman"/>
          <w:sz w:val="28"/>
          <w:szCs w:val="28"/>
          <w:lang w:val="uk-UA"/>
        </w:rPr>
        <w:t>- вести непрофільну діяльність</w:t>
      </w:r>
      <w:r w:rsidR="00085DDE" w:rsidRPr="00EA3527">
        <w:rPr>
          <w:rFonts w:ascii="Times New Roman" w:hAnsi="Times New Roman" w:cs="Times New Roman"/>
          <w:sz w:val="28"/>
          <w:szCs w:val="28"/>
          <w:lang w:val="uk-UA"/>
        </w:rPr>
        <w:t xml:space="preserve">  (створити  комер</w:t>
      </w:r>
      <w:r w:rsidR="003F223E">
        <w:rPr>
          <w:rFonts w:ascii="Times New Roman" w:hAnsi="Times New Roman" w:cs="Times New Roman"/>
          <w:sz w:val="28"/>
          <w:szCs w:val="28"/>
          <w:lang w:val="uk-UA"/>
        </w:rPr>
        <w:t>ційні  відділи  для  здійснення);</w:t>
      </w:r>
    </w:p>
    <w:p w:rsidR="00C7444E" w:rsidRPr="00EA3527" w:rsidRDefault="003F223E" w:rsidP="003F223E">
      <w:pPr>
        <w:pStyle w:val="a8"/>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5DDE" w:rsidRPr="00EA3527">
        <w:rPr>
          <w:rFonts w:ascii="Times New Roman" w:hAnsi="Times New Roman" w:cs="Times New Roman"/>
          <w:sz w:val="28"/>
          <w:szCs w:val="28"/>
          <w:lang w:val="uk-UA"/>
        </w:rPr>
        <w:t xml:space="preserve">фінансової, торгівельно-посередницької та іншої діяльності, що не пов’язана з </w:t>
      </w:r>
      <w:r>
        <w:rPr>
          <w:rFonts w:ascii="Times New Roman" w:hAnsi="Times New Roman" w:cs="Times New Roman"/>
          <w:sz w:val="28"/>
          <w:szCs w:val="28"/>
          <w:lang w:val="uk-UA"/>
        </w:rPr>
        <w:t>основною виробничою діяльністю</w:t>
      </w:r>
      <w:r w:rsidR="00085DDE" w:rsidRPr="00EA3527">
        <w:rPr>
          <w:rFonts w:ascii="Times New Roman" w:hAnsi="Times New Roman" w:cs="Times New Roman"/>
          <w:sz w:val="28"/>
          <w:szCs w:val="28"/>
          <w:lang w:val="uk-UA"/>
        </w:rPr>
        <w:t>.</w:t>
      </w:r>
    </w:p>
    <w:p w:rsidR="00085DDE" w:rsidRDefault="00085DDE" w:rsidP="00994655">
      <w:pPr>
        <w:pStyle w:val="a8"/>
        <w:ind w:firstLine="709"/>
        <w:jc w:val="both"/>
        <w:rPr>
          <w:rFonts w:ascii="Times New Roman" w:hAnsi="Times New Roman" w:cs="Times New Roman"/>
          <w:sz w:val="28"/>
          <w:szCs w:val="28"/>
          <w:lang w:val="uk-UA"/>
        </w:rPr>
      </w:pPr>
      <w:r w:rsidRPr="00246D58">
        <w:rPr>
          <w:rFonts w:ascii="Times New Roman" w:hAnsi="Times New Roman" w:cs="Times New Roman"/>
          <w:sz w:val="28"/>
          <w:szCs w:val="28"/>
          <w:lang w:val="uk-UA"/>
        </w:rPr>
        <w:t>Щодо підприємств машинобудівної галузі, то тут слід проводити адаптацію за уча</w:t>
      </w:r>
      <w:r w:rsidR="00B770B9">
        <w:rPr>
          <w:rFonts w:ascii="Times New Roman" w:hAnsi="Times New Roman" w:cs="Times New Roman"/>
          <w:sz w:val="28"/>
          <w:szCs w:val="28"/>
          <w:lang w:val="uk-UA"/>
        </w:rPr>
        <w:t>сті держави за наступною схемою наведеною на рис.1</w:t>
      </w:r>
    </w:p>
    <w:p w:rsidR="00B770B9" w:rsidRPr="00EA3527" w:rsidRDefault="00B770B9" w:rsidP="00B770B9">
      <w:pPr>
        <w:pStyle w:val="a8"/>
        <w:ind w:firstLine="709"/>
        <w:jc w:val="both"/>
        <w:rPr>
          <w:rFonts w:ascii="Times New Roman" w:hAnsi="Times New Roman" w:cs="Times New Roman"/>
          <w:sz w:val="28"/>
          <w:szCs w:val="28"/>
          <w:lang w:val="uk-UA"/>
        </w:rPr>
      </w:pPr>
      <w:r w:rsidRPr="00EA3527">
        <w:rPr>
          <w:rFonts w:ascii="Times New Roman" w:hAnsi="Times New Roman" w:cs="Times New Roman"/>
          <w:sz w:val="28"/>
          <w:szCs w:val="28"/>
          <w:lang w:val="uk-UA"/>
        </w:rPr>
        <w:t>Також слід змінити профіль деяких підприємств на виробництво обладнання для сільськогосподарської галузі, таким чином утвориться кооперація підприємств з обох галузей, що відповідно зміцнить позиції на ринку, а підприємств оборонного комплексу слід направити на співпрацю із міжнародними організаціями(</w:t>
      </w:r>
      <w:r>
        <w:rPr>
          <w:rFonts w:ascii="Times New Roman" w:hAnsi="Times New Roman" w:cs="Times New Roman"/>
          <w:sz w:val="28"/>
          <w:szCs w:val="28"/>
          <w:lang w:val="uk-UA"/>
        </w:rPr>
        <w:t xml:space="preserve"> наприклад </w:t>
      </w:r>
      <w:r w:rsidRPr="00EA3527">
        <w:rPr>
          <w:rFonts w:ascii="Times New Roman" w:hAnsi="Times New Roman" w:cs="Times New Roman"/>
          <w:sz w:val="28"/>
          <w:szCs w:val="28"/>
          <w:lang w:val="uk-UA"/>
        </w:rPr>
        <w:t>НАТО) щодо виробництва оборонної техніки.</w:t>
      </w:r>
    </w:p>
    <w:p w:rsidR="00B770B9" w:rsidRPr="00EA3527" w:rsidRDefault="00B770B9" w:rsidP="00B770B9">
      <w:pPr>
        <w:pStyle w:val="a8"/>
        <w:ind w:firstLine="709"/>
        <w:jc w:val="both"/>
        <w:rPr>
          <w:rFonts w:ascii="Times New Roman" w:hAnsi="Times New Roman" w:cs="Times New Roman"/>
          <w:sz w:val="28"/>
          <w:szCs w:val="28"/>
          <w:lang w:val="uk-UA"/>
        </w:rPr>
      </w:pPr>
      <w:r w:rsidRPr="00EA3527">
        <w:rPr>
          <w:rFonts w:ascii="Times New Roman" w:hAnsi="Times New Roman" w:cs="Times New Roman"/>
          <w:sz w:val="28"/>
          <w:szCs w:val="28"/>
          <w:lang w:val="uk-UA"/>
        </w:rPr>
        <w:lastRenderedPageBreak/>
        <w:t>Підприємствам обох галузей слід створити відділи моніторингу ринкової кон’юнктури, які б  займалися прогнозами ринку, і розробкою стратегії адаптації підприємства до можливих змін в зовнішньому середовищі.</w:t>
      </w:r>
    </w:p>
    <w:p w:rsidR="00B770B9" w:rsidRPr="00246D58" w:rsidRDefault="00B770B9" w:rsidP="00994655">
      <w:pPr>
        <w:pStyle w:val="a8"/>
        <w:ind w:firstLine="709"/>
        <w:jc w:val="both"/>
        <w:rPr>
          <w:rFonts w:ascii="Times New Roman" w:hAnsi="Times New Roman" w:cs="Times New Roman"/>
          <w:sz w:val="28"/>
          <w:szCs w:val="28"/>
          <w:lang w:val="uk-UA"/>
        </w:rPr>
      </w:pPr>
    </w:p>
    <w:p w:rsidR="003333A6" w:rsidRDefault="003333A6" w:rsidP="00B770B9">
      <w:pPr>
        <w:pStyle w:val="a8"/>
        <w:ind w:left="709" w:firstLine="425"/>
        <w:rPr>
          <w:rFonts w:ascii="Times New Roman" w:hAnsi="Times New Roman" w:cs="Times New Roman"/>
          <w:sz w:val="28"/>
          <w:szCs w:val="28"/>
          <w:u w:val="single"/>
          <w:lang w:val="uk-UA"/>
        </w:rPr>
      </w:pPr>
      <w:r w:rsidRPr="00EA3527">
        <w:rPr>
          <w:rFonts w:ascii="Times New Roman" w:hAnsi="Times New Roman" w:cs="Times New Roman"/>
          <w:noProof/>
          <w:sz w:val="28"/>
          <w:szCs w:val="28"/>
          <w:u w:val="single"/>
          <w:lang w:val="uk-UA" w:eastAsia="uk-UA"/>
        </w:rPr>
        <w:drawing>
          <wp:inline distT="0" distB="0" distL="0" distR="0">
            <wp:extent cx="5400675" cy="2914650"/>
            <wp:effectExtent l="19050" t="0" r="95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877EE" w:rsidRDefault="004877EE" w:rsidP="004877EE">
      <w:pPr>
        <w:pStyle w:val="a8"/>
        <w:tabs>
          <w:tab w:val="left" w:pos="4245"/>
        </w:tabs>
        <w:ind w:firstLine="709"/>
        <w:rPr>
          <w:rFonts w:ascii="Times New Roman" w:hAnsi="Times New Roman" w:cs="Times New Roman"/>
          <w:sz w:val="28"/>
          <w:szCs w:val="28"/>
          <w:lang w:val="uk-UA"/>
        </w:rPr>
      </w:pPr>
    </w:p>
    <w:p w:rsidR="00994655" w:rsidRPr="003F223E" w:rsidRDefault="00994655" w:rsidP="00B770B9">
      <w:pPr>
        <w:pStyle w:val="a8"/>
        <w:tabs>
          <w:tab w:val="left" w:pos="4245"/>
        </w:tabs>
        <w:ind w:firstLine="709"/>
        <w:jc w:val="center"/>
        <w:rPr>
          <w:rFonts w:ascii="Times New Roman" w:hAnsi="Times New Roman" w:cs="Times New Roman"/>
          <w:sz w:val="28"/>
          <w:szCs w:val="28"/>
          <w:lang w:val="uk-UA"/>
        </w:rPr>
      </w:pPr>
      <w:r w:rsidRPr="003F223E">
        <w:rPr>
          <w:rFonts w:ascii="Times New Roman" w:hAnsi="Times New Roman" w:cs="Times New Roman"/>
          <w:sz w:val="28"/>
          <w:szCs w:val="28"/>
          <w:lang w:val="uk-UA"/>
        </w:rPr>
        <w:t>Рис.</w:t>
      </w:r>
      <w:r w:rsidR="00B770B9">
        <w:rPr>
          <w:rFonts w:ascii="Times New Roman" w:hAnsi="Times New Roman" w:cs="Times New Roman"/>
          <w:sz w:val="28"/>
          <w:szCs w:val="28"/>
          <w:lang w:val="uk-UA"/>
        </w:rPr>
        <w:t xml:space="preserve">1. </w:t>
      </w:r>
      <w:r w:rsidR="003F223E" w:rsidRPr="003F223E">
        <w:rPr>
          <w:rFonts w:ascii="Times New Roman" w:hAnsi="Times New Roman" w:cs="Times New Roman"/>
          <w:sz w:val="28"/>
          <w:szCs w:val="28"/>
          <w:lang w:val="uk-UA"/>
        </w:rPr>
        <w:t xml:space="preserve">Місце </w:t>
      </w:r>
      <w:r w:rsidRPr="003F223E">
        <w:rPr>
          <w:rFonts w:ascii="Times New Roman" w:hAnsi="Times New Roman" w:cs="Times New Roman"/>
          <w:sz w:val="28"/>
          <w:szCs w:val="28"/>
          <w:lang w:val="uk-UA"/>
        </w:rPr>
        <w:t xml:space="preserve">держави </w:t>
      </w:r>
      <w:r w:rsidR="00B770B9">
        <w:rPr>
          <w:rFonts w:ascii="Times New Roman" w:hAnsi="Times New Roman" w:cs="Times New Roman"/>
          <w:sz w:val="28"/>
          <w:szCs w:val="28"/>
          <w:lang w:val="uk-UA"/>
        </w:rPr>
        <w:t>у процесі адаптації підприємств</w:t>
      </w:r>
    </w:p>
    <w:p w:rsidR="00994655" w:rsidRPr="00EA3527" w:rsidRDefault="00994655" w:rsidP="00246D58">
      <w:pPr>
        <w:pStyle w:val="a8"/>
        <w:ind w:firstLine="709"/>
        <w:rPr>
          <w:rFonts w:ascii="Times New Roman" w:hAnsi="Times New Roman" w:cs="Times New Roman"/>
          <w:sz w:val="28"/>
          <w:szCs w:val="28"/>
          <w:u w:val="single"/>
          <w:lang w:val="uk-UA"/>
        </w:rPr>
      </w:pPr>
    </w:p>
    <w:p w:rsidR="00607474" w:rsidRPr="00EA3527" w:rsidRDefault="00EE3DE6" w:rsidP="00994655">
      <w:pPr>
        <w:pStyle w:val="a8"/>
        <w:ind w:firstLine="709"/>
        <w:jc w:val="both"/>
        <w:rPr>
          <w:rFonts w:ascii="Times New Roman" w:hAnsi="Times New Roman" w:cs="Times New Roman"/>
          <w:sz w:val="28"/>
          <w:szCs w:val="28"/>
          <w:lang w:val="uk-UA"/>
        </w:rPr>
      </w:pPr>
      <w:r w:rsidRPr="00EA3527">
        <w:rPr>
          <w:rFonts w:ascii="Times New Roman" w:hAnsi="Times New Roman" w:cs="Times New Roman"/>
          <w:i/>
          <w:color w:val="000000" w:themeColor="text1"/>
          <w:sz w:val="28"/>
          <w:szCs w:val="28"/>
          <w:lang w:val="uk-UA"/>
        </w:rPr>
        <w:t>Висновок</w:t>
      </w:r>
      <w:r w:rsidRPr="00EA3527">
        <w:rPr>
          <w:rFonts w:ascii="Times New Roman" w:hAnsi="Times New Roman" w:cs="Times New Roman"/>
          <w:color w:val="000000" w:themeColor="text1"/>
          <w:sz w:val="28"/>
          <w:szCs w:val="28"/>
          <w:lang w:val="uk-UA"/>
        </w:rPr>
        <w:t xml:space="preserve">. </w:t>
      </w:r>
      <w:r w:rsidR="00607474" w:rsidRPr="00EA3527">
        <w:rPr>
          <w:rFonts w:ascii="Times New Roman" w:hAnsi="Times New Roman" w:cs="Times New Roman"/>
          <w:sz w:val="28"/>
          <w:szCs w:val="28"/>
          <w:lang w:val="uk-UA"/>
        </w:rPr>
        <w:t xml:space="preserve">Таким чином, в процесі дослідження встановлено, що: адаптація </w:t>
      </w:r>
    </w:p>
    <w:p w:rsidR="00607474" w:rsidRPr="00EA3527" w:rsidRDefault="00EA3527" w:rsidP="00994655">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підприємства</w:t>
      </w:r>
      <w:r w:rsidR="00607474" w:rsidRPr="00EA3527">
        <w:rPr>
          <w:rFonts w:ascii="Times New Roman" w:hAnsi="Times New Roman" w:cs="Times New Roman"/>
          <w:sz w:val="28"/>
          <w:szCs w:val="28"/>
          <w:lang w:val="uk-UA"/>
        </w:rPr>
        <w:t xml:space="preserve"> – це безперервний процес сукупності активних заходів,  які вносять зміни в режимі функціонування виробничо-господарського суб’єкта, його структурі та ресурсному потенціалі,  що  передбачають  йому  ефективно  пристосовуватись  до  змін  кон’юнктури ринку  та  нестабільності  зовнішнього  середовища; було сформовано рекомендації що дозволять </w:t>
      </w:r>
      <w:r w:rsidR="00FC3804" w:rsidRPr="00EA3527">
        <w:rPr>
          <w:rFonts w:ascii="Times New Roman" w:hAnsi="Times New Roman" w:cs="Times New Roman"/>
          <w:sz w:val="28"/>
          <w:szCs w:val="28"/>
          <w:lang w:val="uk-UA"/>
        </w:rPr>
        <w:t xml:space="preserve"> підприємствам аграрної галузі та галузі машинобудування ефективно адаптуватись до умов європейського середовища, покращити їх позиції на ринку та збільшити товарообороти.</w:t>
      </w:r>
    </w:p>
    <w:p w:rsidR="00EE3DE6" w:rsidRDefault="00EE3DE6" w:rsidP="00246D58">
      <w:pPr>
        <w:spacing w:after="0" w:line="240" w:lineRule="auto"/>
        <w:jc w:val="both"/>
        <w:rPr>
          <w:rFonts w:ascii="Times New Roman" w:hAnsi="Times New Roman" w:cs="Times New Roman"/>
          <w:color w:val="000000" w:themeColor="text1"/>
          <w:sz w:val="28"/>
          <w:szCs w:val="28"/>
          <w:lang w:val="uk-UA"/>
        </w:rPr>
      </w:pPr>
    </w:p>
    <w:p w:rsidR="003F3C33" w:rsidRPr="00B1110F" w:rsidRDefault="003F3C33" w:rsidP="00B770B9">
      <w:pPr>
        <w:pStyle w:val="2"/>
      </w:pPr>
      <w:r w:rsidRPr="00B1110F">
        <w:t>ЛІТЕРАТУРА</w:t>
      </w:r>
    </w:p>
    <w:p w:rsidR="00B770B9" w:rsidRPr="005529A3" w:rsidRDefault="00B770B9" w:rsidP="00B770B9">
      <w:pPr>
        <w:spacing w:after="0" w:line="240" w:lineRule="auto"/>
        <w:ind w:firstLine="567"/>
        <w:rPr>
          <w:rFonts w:ascii="Times New Roman" w:hAnsi="Times New Roman" w:cs="Times New Roman"/>
          <w:color w:val="000000" w:themeColor="text1"/>
          <w:sz w:val="28"/>
          <w:szCs w:val="28"/>
          <w:lang w:val="uk-UA"/>
        </w:rPr>
      </w:pPr>
      <w:r w:rsidRPr="000E3488">
        <w:rPr>
          <w:rFonts w:ascii="Times New Roman" w:hAnsi="Times New Roman" w:cs="Times New Roman"/>
          <w:sz w:val="28"/>
          <w:szCs w:val="28"/>
          <w:lang w:val="uk-UA"/>
        </w:rPr>
        <w:t xml:space="preserve">1. </w:t>
      </w:r>
      <w:r w:rsidRPr="003F3C33">
        <w:rPr>
          <w:rFonts w:ascii="Times New Roman" w:hAnsi="Times New Roman" w:cs="Times New Roman"/>
          <w:color w:val="000000" w:themeColor="text1"/>
          <w:sz w:val="28"/>
          <w:szCs w:val="28"/>
          <w:lang w:val="uk-UA"/>
        </w:rPr>
        <w:t>Чиженькова Е.В. Формирование экономического механизм</w:t>
      </w:r>
      <w:r>
        <w:rPr>
          <w:rFonts w:ascii="Times New Roman" w:hAnsi="Times New Roman" w:cs="Times New Roman"/>
          <w:color w:val="000000" w:themeColor="text1"/>
          <w:sz w:val="28"/>
          <w:szCs w:val="28"/>
          <w:lang w:val="uk-UA"/>
        </w:rPr>
        <w:t>а адаптации хозяйствующего субъ</w:t>
      </w:r>
      <w:r w:rsidRPr="003F3C33">
        <w:rPr>
          <w:rFonts w:ascii="Times New Roman" w:hAnsi="Times New Roman" w:cs="Times New Roman"/>
          <w:color w:val="000000" w:themeColor="text1"/>
          <w:sz w:val="28"/>
          <w:szCs w:val="28"/>
          <w:lang w:val="uk-UA"/>
        </w:rPr>
        <w:t>екта к рыночной среде: Автореф.</w:t>
      </w:r>
      <w:r>
        <w:rPr>
          <w:rFonts w:ascii="Times New Roman" w:hAnsi="Times New Roman" w:cs="Times New Roman"/>
          <w:color w:val="000000" w:themeColor="text1"/>
          <w:sz w:val="28"/>
          <w:szCs w:val="28"/>
          <w:lang w:val="uk-UA"/>
        </w:rPr>
        <w:t xml:space="preserve"> … канд.экон.наук. – М., 2006.  Р</w:t>
      </w:r>
      <w:r w:rsidRPr="005529A3">
        <w:rPr>
          <w:rFonts w:ascii="Times New Roman" w:hAnsi="Times New Roman" w:cs="Times New Roman"/>
          <w:color w:val="000000" w:themeColor="text1"/>
          <w:sz w:val="28"/>
          <w:szCs w:val="28"/>
          <w:lang w:val="uk-UA"/>
        </w:rPr>
        <w:t xml:space="preserve">ежим доступу до джерела: </w:t>
      </w:r>
      <w:r w:rsidRPr="003F3C33">
        <w:rPr>
          <w:rFonts w:ascii="Times New Roman" w:hAnsi="Times New Roman" w:cs="Times New Roman"/>
          <w:color w:val="000000" w:themeColor="text1"/>
          <w:sz w:val="28"/>
          <w:szCs w:val="28"/>
          <w:lang w:val="uk-UA"/>
        </w:rPr>
        <w:t>http://www.0ck.ru/menedzhment_i_trudovye_otnosheniya/problemy_adaptacii_predpriyatiya_k.html</w:t>
      </w:r>
    </w:p>
    <w:p w:rsidR="00B770B9" w:rsidRPr="009A17C7" w:rsidRDefault="00B770B9" w:rsidP="00B770B9">
      <w:pPr>
        <w:spacing w:after="0" w:line="240" w:lineRule="auto"/>
        <w:ind w:firstLine="567"/>
        <w:jc w:val="both"/>
        <w:rPr>
          <w:rFonts w:ascii="Times New Roman" w:hAnsi="Times New Roman" w:cs="Times New Roman"/>
          <w:color w:val="000000" w:themeColor="text1"/>
          <w:sz w:val="28"/>
          <w:szCs w:val="28"/>
          <w:lang w:val="uk-UA"/>
        </w:rPr>
      </w:pPr>
      <w:r w:rsidRPr="009A17C7">
        <w:rPr>
          <w:rFonts w:ascii="Times New Roman" w:hAnsi="Times New Roman" w:cs="Times New Roman"/>
          <w:color w:val="000000" w:themeColor="text1"/>
          <w:sz w:val="28"/>
          <w:szCs w:val="28"/>
          <w:lang w:val="uk-UA"/>
        </w:rPr>
        <w:t xml:space="preserve">2. Козаченко А.В., Пономарев В.П., Ляшенко А.Н.  Экономическая безопасность предприятия: сущность и механизм обеспечения: Монографияю – К.: Либра, 2003. – 280 с. </w:t>
      </w:r>
      <w:r w:rsidRPr="009A17C7">
        <w:rPr>
          <w:rFonts w:ascii="Times New Roman" w:hAnsi="Times New Roman" w:cs="Times New Roman"/>
          <w:color w:val="000000" w:themeColor="text1"/>
          <w:sz w:val="28"/>
          <w:szCs w:val="28"/>
          <w:lang w:val="uk-UA"/>
        </w:rPr>
        <w:cr/>
        <w:t>3. Алєксєєв С. Б. Формування адаптивного управління підприємствами вугільного машинобудування  :  автореф.  дис.  на  здобуття  наук.  ступеня  кандидата  екон.  наук  :  спец.  08.06.01 “Економіка, організація та управління підприємствами” / С. Б. Алексєєв. – Донецьк, 2003. – 23 с.</w:t>
      </w:r>
    </w:p>
    <w:p w:rsidR="00B770B9" w:rsidRPr="009A17C7" w:rsidRDefault="00B770B9" w:rsidP="00B770B9">
      <w:pPr>
        <w:pStyle w:val="a6"/>
      </w:pPr>
      <w:r w:rsidRPr="009A17C7">
        <w:lastRenderedPageBreak/>
        <w:t>4. Крисько  Ж.  Л.  Адаптація  підприємства  до  зовнішнього  середовища  через  механізм реструктуризації / Жанна Крисько // Галицький економічний вісник. - 2009.- № 2. - С. 38-42.- (проблеми мікро- та макроекономіки України).</w:t>
      </w:r>
    </w:p>
    <w:p w:rsidR="00B770B9" w:rsidRPr="009A17C7" w:rsidRDefault="00B770B9" w:rsidP="00B770B9">
      <w:pPr>
        <w:spacing w:after="0" w:line="240" w:lineRule="auto"/>
        <w:ind w:firstLine="567"/>
        <w:jc w:val="both"/>
        <w:rPr>
          <w:rFonts w:ascii="Times New Roman" w:hAnsi="Times New Roman" w:cs="Times New Roman"/>
          <w:color w:val="000000"/>
          <w:sz w:val="28"/>
          <w:szCs w:val="28"/>
          <w:lang w:val="uk-UA"/>
        </w:rPr>
      </w:pPr>
      <w:r w:rsidRPr="009A17C7">
        <w:rPr>
          <w:rFonts w:ascii="Times New Roman" w:hAnsi="Times New Roman" w:cs="Times New Roman"/>
          <w:color w:val="000000" w:themeColor="text1"/>
          <w:sz w:val="28"/>
          <w:szCs w:val="28"/>
          <w:lang w:val="uk-UA"/>
        </w:rPr>
        <w:t>5.</w:t>
      </w:r>
      <w:r w:rsidRPr="009A17C7">
        <w:rPr>
          <w:rStyle w:val="apple-converted-space"/>
          <w:rFonts w:ascii="Times New Roman" w:hAnsi="Times New Roman" w:cs="Times New Roman"/>
          <w:iCs/>
          <w:color w:val="000000"/>
          <w:sz w:val="28"/>
          <w:szCs w:val="28"/>
          <w:lang w:val="uk-UA"/>
        </w:rPr>
        <w:t> </w:t>
      </w:r>
      <w:r w:rsidRPr="009A17C7">
        <w:rPr>
          <w:rFonts w:ascii="Times New Roman" w:hAnsi="Times New Roman" w:cs="Times New Roman"/>
          <w:iCs/>
          <w:color w:val="000000"/>
          <w:sz w:val="28"/>
          <w:szCs w:val="28"/>
          <w:lang w:val="uk-UA"/>
        </w:rPr>
        <w:t>Хайман Д.Н.</w:t>
      </w:r>
      <w:r w:rsidRPr="009A17C7">
        <w:rPr>
          <w:rStyle w:val="apple-converted-space"/>
          <w:rFonts w:ascii="Times New Roman" w:hAnsi="Times New Roman" w:cs="Times New Roman"/>
          <w:iCs/>
          <w:color w:val="000000"/>
          <w:sz w:val="28"/>
          <w:szCs w:val="28"/>
          <w:lang w:val="uk-UA"/>
        </w:rPr>
        <w:t> </w:t>
      </w:r>
      <w:r w:rsidRPr="009A17C7">
        <w:rPr>
          <w:rFonts w:ascii="Times New Roman" w:hAnsi="Times New Roman" w:cs="Times New Roman"/>
          <w:color w:val="000000"/>
          <w:sz w:val="28"/>
          <w:szCs w:val="28"/>
          <w:lang w:val="uk-UA"/>
        </w:rPr>
        <w:t>Современная микроэкономика: анализ и применение. – М.: Финансы и статистика, 1992. – 362 с</w:t>
      </w:r>
    </w:p>
    <w:p w:rsidR="00B770B9" w:rsidRPr="009A17C7" w:rsidRDefault="00B770B9" w:rsidP="00B770B9">
      <w:pPr>
        <w:spacing w:after="0" w:line="240" w:lineRule="auto"/>
        <w:ind w:firstLine="567"/>
        <w:jc w:val="both"/>
        <w:rPr>
          <w:rStyle w:val="apple-converted-space"/>
          <w:b/>
          <w:bCs/>
          <w:iCs/>
          <w:color w:val="000000"/>
          <w:lang w:val="uk-UA"/>
        </w:rPr>
      </w:pPr>
      <w:r w:rsidRPr="009A17C7">
        <w:rPr>
          <w:rFonts w:ascii="Times New Roman" w:hAnsi="Times New Roman" w:cs="Times New Roman"/>
          <w:color w:val="000000" w:themeColor="text1"/>
          <w:sz w:val="28"/>
          <w:szCs w:val="28"/>
          <w:lang w:val="uk-UA"/>
        </w:rPr>
        <w:t xml:space="preserve">6.  </w:t>
      </w:r>
      <w:r w:rsidRPr="009A17C7">
        <w:rPr>
          <w:rFonts w:ascii="Times New Roman" w:hAnsi="Times New Roman" w:cs="Times New Roman"/>
          <w:iCs/>
          <w:color w:val="000000"/>
          <w:sz w:val="28"/>
          <w:szCs w:val="28"/>
          <w:lang w:val="uk-UA"/>
        </w:rPr>
        <w:t>Акофф Р.Л.</w:t>
      </w:r>
      <w:r w:rsidRPr="009A17C7">
        <w:rPr>
          <w:rStyle w:val="apple-converted-space"/>
          <w:rFonts w:ascii="Times New Roman" w:hAnsi="Times New Roman" w:cs="Times New Roman"/>
          <w:iCs/>
          <w:color w:val="000000"/>
          <w:sz w:val="28"/>
          <w:szCs w:val="28"/>
          <w:lang w:val="uk-UA"/>
        </w:rPr>
        <w:t> </w:t>
      </w:r>
      <w:r w:rsidRPr="009A17C7">
        <w:rPr>
          <w:rFonts w:ascii="Times New Roman" w:hAnsi="Times New Roman" w:cs="Times New Roman"/>
          <w:color w:val="000000"/>
          <w:sz w:val="28"/>
          <w:szCs w:val="28"/>
          <w:lang w:val="uk-UA"/>
        </w:rPr>
        <w:t xml:space="preserve">Планирование в больших экономических системах. Нью-Йорк, 1970. Пер с англ. Г.Б. Рубальского под ред. И.А. Ушакова. </w:t>
      </w:r>
      <w:r w:rsidRPr="009A17C7">
        <w:rPr>
          <w:rStyle w:val="apple-converted-space"/>
          <w:b/>
          <w:bCs/>
          <w:iCs/>
          <w:color w:val="000000"/>
          <w:lang w:val="uk-UA"/>
        </w:rPr>
        <w:t> </w:t>
      </w:r>
    </w:p>
    <w:p w:rsidR="00B770B9" w:rsidRPr="009A17C7" w:rsidRDefault="00B770B9" w:rsidP="00B770B9">
      <w:pPr>
        <w:spacing w:after="0" w:line="240" w:lineRule="auto"/>
        <w:ind w:firstLine="567"/>
        <w:jc w:val="both"/>
        <w:rPr>
          <w:rFonts w:ascii="Times New Roman" w:hAnsi="Times New Roman" w:cs="Times New Roman"/>
          <w:color w:val="000000"/>
          <w:sz w:val="28"/>
          <w:szCs w:val="28"/>
          <w:lang w:val="uk-UA"/>
        </w:rPr>
      </w:pPr>
      <w:r w:rsidRPr="009A17C7">
        <w:rPr>
          <w:rStyle w:val="apple-converted-space"/>
          <w:rFonts w:ascii="Times New Roman" w:hAnsi="Times New Roman" w:cs="Times New Roman"/>
          <w:bCs/>
          <w:iCs/>
          <w:color w:val="000000"/>
          <w:sz w:val="28"/>
          <w:szCs w:val="28"/>
          <w:lang w:val="uk-UA"/>
        </w:rPr>
        <w:t>Режим доступу:</w:t>
      </w:r>
      <w:r w:rsidRPr="009A17C7">
        <w:rPr>
          <w:rFonts w:ascii="Times New Roman" w:hAnsi="Times New Roman" w:cs="Times New Roman"/>
          <w:color w:val="000000"/>
          <w:sz w:val="28"/>
          <w:szCs w:val="28"/>
          <w:lang w:val="uk-UA"/>
        </w:rPr>
        <w:t xml:space="preserve"> http://lib.mexmat.ru/books/79256</w:t>
      </w:r>
    </w:p>
    <w:p w:rsidR="00B770B9" w:rsidRPr="009A17C7" w:rsidRDefault="00B770B9" w:rsidP="00B770B9">
      <w:pPr>
        <w:spacing w:after="0" w:line="240" w:lineRule="auto"/>
        <w:ind w:firstLine="567"/>
        <w:jc w:val="both"/>
        <w:rPr>
          <w:rFonts w:ascii="Times New Roman" w:hAnsi="Times New Roman" w:cs="Times New Roman"/>
          <w:color w:val="000000"/>
          <w:sz w:val="28"/>
          <w:szCs w:val="28"/>
          <w:lang w:val="uk-UA"/>
        </w:rPr>
      </w:pPr>
      <w:r w:rsidRPr="009A17C7">
        <w:rPr>
          <w:rFonts w:ascii="Times New Roman" w:hAnsi="Times New Roman" w:cs="Times New Roman"/>
          <w:color w:val="000000" w:themeColor="text1"/>
          <w:sz w:val="28"/>
          <w:szCs w:val="28"/>
          <w:lang w:val="uk-UA"/>
        </w:rPr>
        <w:t>7.</w:t>
      </w:r>
      <w:r w:rsidRPr="009A17C7">
        <w:rPr>
          <w:rFonts w:ascii="Times New Roman" w:hAnsi="Times New Roman" w:cs="Times New Roman"/>
          <w:iCs/>
          <w:color w:val="000000"/>
          <w:sz w:val="28"/>
          <w:szCs w:val="28"/>
          <w:lang w:val="uk-UA"/>
        </w:rPr>
        <w:t>Ландіна Т.В</w:t>
      </w:r>
      <w:r w:rsidRPr="009A17C7">
        <w:rPr>
          <w:rStyle w:val="apple-converted-space"/>
          <w:rFonts w:ascii="Times New Roman" w:hAnsi="Times New Roman" w:cs="Times New Roman"/>
          <w:iCs/>
          <w:color w:val="000000"/>
          <w:sz w:val="28"/>
          <w:szCs w:val="28"/>
          <w:lang w:val="uk-UA"/>
        </w:rPr>
        <w:t> </w:t>
      </w:r>
      <w:r w:rsidRPr="009A17C7">
        <w:rPr>
          <w:rFonts w:ascii="Times New Roman" w:hAnsi="Times New Roman" w:cs="Times New Roman"/>
          <w:color w:val="000000"/>
          <w:sz w:val="28"/>
          <w:szCs w:val="28"/>
          <w:lang w:val="uk-UA"/>
        </w:rPr>
        <w:t>Організаційно-економічні механізми адаптації підприємства до умов ринку. К.: Наукова думка, 1994. – 283 с.</w:t>
      </w:r>
    </w:p>
    <w:p w:rsidR="00B770B9" w:rsidRPr="009A17C7" w:rsidRDefault="00B770B9" w:rsidP="00B770B9">
      <w:pPr>
        <w:spacing w:after="0" w:line="240" w:lineRule="auto"/>
        <w:ind w:firstLine="567"/>
        <w:jc w:val="both"/>
        <w:rPr>
          <w:rFonts w:ascii="Times New Roman" w:hAnsi="Times New Roman" w:cs="Times New Roman"/>
          <w:color w:val="000000"/>
          <w:sz w:val="28"/>
          <w:szCs w:val="28"/>
          <w:lang w:val="uk-UA"/>
        </w:rPr>
      </w:pPr>
      <w:r w:rsidRPr="009A17C7">
        <w:rPr>
          <w:rFonts w:ascii="Times New Roman" w:hAnsi="Times New Roman" w:cs="Times New Roman"/>
          <w:color w:val="000000"/>
          <w:sz w:val="28"/>
          <w:szCs w:val="28"/>
          <w:lang w:val="uk-UA"/>
        </w:rPr>
        <w:t>Режим доступу:http://ird.gov.ua/publication/lmon.pdf</w:t>
      </w:r>
    </w:p>
    <w:p w:rsidR="00B770B9" w:rsidRPr="00AD2753" w:rsidRDefault="00B770B9" w:rsidP="00B770B9">
      <w:pPr>
        <w:spacing w:after="0" w:line="240" w:lineRule="auto"/>
        <w:ind w:firstLine="567"/>
        <w:jc w:val="both"/>
        <w:rPr>
          <w:rFonts w:ascii="Times New Roman" w:hAnsi="Times New Roman" w:cs="Times New Roman"/>
          <w:color w:val="000000" w:themeColor="text1"/>
          <w:sz w:val="28"/>
          <w:szCs w:val="28"/>
          <w:lang w:val="uk-UA"/>
        </w:rPr>
      </w:pPr>
      <w:r w:rsidRPr="009A17C7">
        <w:rPr>
          <w:rFonts w:ascii="Times New Roman" w:hAnsi="Times New Roman" w:cs="Times New Roman"/>
          <w:bCs/>
          <w:color w:val="000000"/>
          <w:sz w:val="28"/>
          <w:szCs w:val="28"/>
          <w:lang w:val="uk-UA"/>
        </w:rPr>
        <w:t>8</w:t>
      </w:r>
      <w:r w:rsidRPr="009A17C7">
        <w:rPr>
          <w:rFonts w:ascii="Times New Roman" w:hAnsi="Times New Roman" w:cs="Times New Roman"/>
          <w:bCs/>
          <w:color w:val="000000"/>
          <w:sz w:val="28"/>
          <w:szCs w:val="28"/>
        </w:rPr>
        <w:t>.</w:t>
      </w:r>
      <w:r w:rsidRPr="009A17C7">
        <w:rPr>
          <w:rFonts w:ascii="Times New Roman" w:hAnsi="Times New Roman" w:cs="Times New Roman"/>
          <w:color w:val="000000"/>
          <w:sz w:val="28"/>
          <w:szCs w:val="28"/>
          <w:lang w:val="uk-UA"/>
        </w:rPr>
        <w:t> </w:t>
      </w:r>
      <w:r w:rsidRPr="009A17C7">
        <w:rPr>
          <w:rFonts w:ascii="Times New Roman" w:hAnsi="Times New Roman" w:cs="Times New Roman"/>
          <w:iCs/>
          <w:color w:val="000000"/>
          <w:sz w:val="28"/>
          <w:szCs w:val="28"/>
          <w:lang w:val="uk-UA"/>
        </w:rPr>
        <w:t>Будник М.М.</w:t>
      </w:r>
      <w:r w:rsidRPr="009A17C7">
        <w:rPr>
          <w:rStyle w:val="apple-converted-space"/>
          <w:rFonts w:ascii="Times New Roman" w:hAnsi="Times New Roman" w:cs="Times New Roman"/>
          <w:iCs/>
          <w:color w:val="000000"/>
          <w:sz w:val="28"/>
          <w:szCs w:val="28"/>
          <w:lang w:val="uk-UA"/>
        </w:rPr>
        <w:t> </w:t>
      </w:r>
      <w:r w:rsidRPr="00AD2753">
        <w:rPr>
          <w:rFonts w:ascii="Times New Roman" w:hAnsi="Times New Roman" w:cs="Times New Roman"/>
          <w:color w:val="000000"/>
          <w:sz w:val="28"/>
          <w:szCs w:val="28"/>
          <w:lang w:val="uk-UA"/>
        </w:rPr>
        <w:t>Адаптація промислових підприємств до ринкових умов господарювання: Дис. канд. економ. наук: 08.06.01. – Харків, 2002. – 199 с.</w:t>
      </w:r>
      <w:r w:rsidRPr="00AD2753">
        <w:rPr>
          <w:rFonts w:ascii="Times New Roman" w:hAnsi="Times New Roman" w:cs="Times New Roman"/>
          <w:color w:val="000000" w:themeColor="text1"/>
          <w:sz w:val="28"/>
          <w:szCs w:val="28"/>
          <w:lang w:val="uk-UA"/>
        </w:rPr>
        <w:t>.</w:t>
      </w:r>
    </w:p>
    <w:p w:rsidR="00B770B9" w:rsidRDefault="00B770B9" w:rsidP="00B770B9">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Режим доступу:</w:t>
      </w:r>
      <w:r w:rsidRPr="00AD2753">
        <w:rPr>
          <w:rFonts w:ascii="Times New Roman" w:hAnsi="Times New Roman" w:cs="Times New Roman"/>
          <w:color w:val="000000" w:themeColor="text1"/>
          <w:sz w:val="28"/>
          <w:szCs w:val="28"/>
          <w:lang w:val="uk-UA"/>
        </w:rPr>
        <w:t>http://librar.org.ua/sections_load.php?s=business_economic_science&amp;id=27</w:t>
      </w:r>
    </w:p>
    <w:p w:rsidR="00EE3DE6" w:rsidRDefault="00EE3DE6" w:rsidP="00B770B9">
      <w:pPr>
        <w:spacing w:after="0" w:line="240" w:lineRule="auto"/>
        <w:jc w:val="both"/>
        <w:rPr>
          <w:rFonts w:ascii="Times New Roman" w:hAnsi="Times New Roman" w:cs="Times New Roman"/>
          <w:color w:val="000000" w:themeColor="text1"/>
          <w:sz w:val="28"/>
          <w:szCs w:val="28"/>
          <w:lang w:val="uk-UA"/>
        </w:rPr>
      </w:pPr>
    </w:p>
    <w:p w:rsidR="00362E80" w:rsidRDefault="00362E80" w:rsidP="00246D58">
      <w:pPr>
        <w:spacing w:after="0" w:line="240" w:lineRule="auto"/>
        <w:ind w:firstLine="567"/>
        <w:jc w:val="both"/>
        <w:rPr>
          <w:rFonts w:ascii="Times New Roman" w:hAnsi="Times New Roman" w:cs="Times New Roman"/>
          <w:color w:val="000000" w:themeColor="text1"/>
          <w:sz w:val="28"/>
          <w:szCs w:val="28"/>
          <w:lang w:val="uk-UA"/>
        </w:rPr>
      </w:pPr>
    </w:p>
    <w:p w:rsidR="00362E80" w:rsidRDefault="00362E80" w:rsidP="00246D58">
      <w:pPr>
        <w:spacing w:after="0" w:line="240" w:lineRule="auto"/>
        <w:ind w:firstLine="567"/>
        <w:jc w:val="both"/>
        <w:rPr>
          <w:rFonts w:ascii="Times New Roman" w:hAnsi="Times New Roman" w:cs="Times New Roman"/>
          <w:color w:val="000000" w:themeColor="text1"/>
          <w:sz w:val="28"/>
          <w:szCs w:val="28"/>
          <w:lang w:val="uk-UA"/>
        </w:rPr>
      </w:pPr>
    </w:p>
    <w:p w:rsidR="00362E80" w:rsidRDefault="00362E80" w:rsidP="00246D58">
      <w:pPr>
        <w:spacing w:after="0" w:line="240" w:lineRule="auto"/>
        <w:ind w:firstLine="567"/>
        <w:jc w:val="both"/>
        <w:rPr>
          <w:rFonts w:ascii="Times New Roman" w:hAnsi="Times New Roman" w:cs="Times New Roman"/>
          <w:color w:val="000000" w:themeColor="text1"/>
          <w:sz w:val="28"/>
          <w:szCs w:val="28"/>
          <w:lang w:val="uk-UA"/>
        </w:rPr>
      </w:pPr>
    </w:p>
    <w:p w:rsidR="00362E80" w:rsidRDefault="00362E80" w:rsidP="002F1ED5">
      <w:pPr>
        <w:spacing w:after="0" w:line="240" w:lineRule="auto"/>
        <w:ind w:firstLine="567"/>
        <w:jc w:val="both"/>
        <w:rPr>
          <w:rFonts w:ascii="Times New Roman" w:hAnsi="Times New Roman" w:cs="Times New Roman"/>
          <w:color w:val="000000" w:themeColor="text1"/>
          <w:sz w:val="28"/>
          <w:szCs w:val="28"/>
          <w:lang w:val="uk-UA"/>
        </w:rPr>
      </w:pPr>
    </w:p>
    <w:p w:rsidR="00362E80" w:rsidRDefault="00362E80" w:rsidP="002F1ED5">
      <w:pPr>
        <w:spacing w:after="0" w:line="240" w:lineRule="auto"/>
        <w:ind w:firstLine="567"/>
        <w:jc w:val="both"/>
        <w:rPr>
          <w:rFonts w:ascii="Times New Roman" w:hAnsi="Times New Roman" w:cs="Times New Roman"/>
          <w:color w:val="000000" w:themeColor="text1"/>
          <w:sz w:val="28"/>
          <w:szCs w:val="28"/>
          <w:lang w:val="uk-UA"/>
        </w:rPr>
      </w:pPr>
    </w:p>
    <w:p w:rsidR="00362E80" w:rsidRDefault="00362E80" w:rsidP="002F1ED5">
      <w:pPr>
        <w:spacing w:after="0" w:line="240" w:lineRule="auto"/>
        <w:ind w:firstLine="567"/>
        <w:jc w:val="both"/>
        <w:rPr>
          <w:rFonts w:ascii="Times New Roman" w:hAnsi="Times New Roman" w:cs="Times New Roman"/>
          <w:color w:val="000000" w:themeColor="text1"/>
          <w:sz w:val="28"/>
          <w:szCs w:val="28"/>
          <w:lang w:val="uk-UA"/>
        </w:rPr>
      </w:pPr>
    </w:p>
    <w:p w:rsidR="00362E80" w:rsidRDefault="00362E80" w:rsidP="002F1ED5">
      <w:pPr>
        <w:spacing w:after="0" w:line="240" w:lineRule="auto"/>
        <w:ind w:firstLine="567"/>
        <w:jc w:val="both"/>
        <w:rPr>
          <w:rFonts w:ascii="Times New Roman" w:hAnsi="Times New Roman" w:cs="Times New Roman"/>
          <w:color w:val="000000" w:themeColor="text1"/>
          <w:sz w:val="28"/>
          <w:szCs w:val="28"/>
          <w:lang w:val="uk-UA"/>
        </w:rPr>
      </w:pPr>
    </w:p>
    <w:p w:rsidR="00362E80" w:rsidRDefault="00362E80" w:rsidP="002F1ED5">
      <w:pPr>
        <w:spacing w:after="0" w:line="240" w:lineRule="auto"/>
        <w:ind w:firstLine="567"/>
        <w:jc w:val="both"/>
        <w:rPr>
          <w:rFonts w:ascii="Times New Roman" w:hAnsi="Times New Roman" w:cs="Times New Roman"/>
          <w:color w:val="000000" w:themeColor="text1"/>
          <w:sz w:val="28"/>
          <w:szCs w:val="28"/>
          <w:lang w:val="uk-UA"/>
        </w:rPr>
      </w:pPr>
    </w:p>
    <w:p w:rsidR="00362E80" w:rsidRDefault="00362E80" w:rsidP="002F1ED5">
      <w:pPr>
        <w:spacing w:after="0" w:line="240" w:lineRule="auto"/>
        <w:ind w:firstLine="567"/>
        <w:jc w:val="both"/>
        <w:rPr>
          <w:rFonts w:ascii="Times New Roman" w:hAnsi="Times New Roman" w:cs="Times New Roman"/>
          <w:color w:val="000000" w:themeColor="text1"/>
          <w:sz w:val="28"/>
          <w:szCs w:val="28"/>
          <w:lang w:val="uk-UA"/>
        </w:rPr>
      </w:pPr>
    </w:p>
    <w:p w:rsidR="00362E80" w:rsidRDefault="00362E80" w:rsidP="002F1ED5">
      <w:pPr>
        <w:spacing w:after="0" w:line="240" w:lineRule="auto"/>
        <w:ind w:firstLine="567"/>
        <w:jc w:val="both"/>
        <w:rPr>
          <w:rFonts w:ascii="Times New Roman" w:hAnsi="Times New Roman" w:cs="Times New Roman"/>
          <w:color w:val="000000" w:themeColor="text1"/>
          <w:sz w:val="28"/>
          <w:szCs w:val="28"/>
          <w:lang w:val="uk-UA"/>
        </w:rPr>
      </w:pPr>
    </w:p>
    <w:p w:rsidR="00362E80" w:rsidRDefault="00362E80" w:rsidP="002F1ED5">
      <w:pPr>
        <w:spacing w:after="0" w:line="240" w:lineRule="auto"/>
        <w:ind w:firstLine="567"/>
        <w:jc w:val="both"/>
        <w:rPr>
          <w:rFonts w:ascii="Times New Roman" w:hAnsi="Times New Roman" w:cs="Times New Roman"/>
          <w:color w:val="000000" w:themeColor="text1"/>
          <w:sz w:val="28"/>
          <w:szCs w:val="28"/>
          <w:lang w:val="uk-UA"/>
        </w:rPr>
      </w:pPr>
    </w:p>
    <w:p w:rsidR="00362E80" w:rsidRDefault="00362E80" w:rsidP="002F1ED5">
      <w:pPr>
        <w:spacing w:after="0" w:line="240" w:lineRule="auto"/>
        <w:ind w:firstLine="567"/>
        <w:jc w:val="both"/>
        <w:rPr>
          <w:rFonts w:ascii="Times New Roman" w:hAnsi="Times New Roman" w:cs="Times New Roman"/>
          <w:color w:val="000000" w:themeColor="text1"/>
          <w:sz w:val="28"/>
          <w:szCs w:val="28"/>
          <w:lang w:val="uk-UA"/>
        </w:rPr>
      </w:pPr>
    </w:p>
    <w:p w:rsidR="00362E80" w:rsidRDefault="00362E80" w:rsidP="002F1ED5">
      <w:pPr>
        <w:spacing w:after="0" w:line="240" w:lineRule="auto"/>
        <w:ind w:firstLine="567"/>
        <w:jc w:val="both"/>
        <w:rPr>
          <w:rFonts w:ascii="Times New Roman" w:hAnsi="Times New Roman" w:cs="Times New Roman"/>
          <w:color w:val="000000" w:themeColor="text1"/>
          <w:sz w:val="28"/>
          <w:szCs w:val="28"/>
          <w:lang w:val="uk-UA"/>
        </w:rPr>
      </w:pPr>
    </w:p>
    <w:p w:rsidR="00362E80" w:rsidRDefault="00362E80" w:rsidP="002F1ED5">
      <w:pPr>
        <w:spacing w:after="0" w:line="240" w:lineRule="auto"/>
        <w:ind w:firstLine="567"/>
        <w:jc w:val="both"/>
        <w:rPr>
          <w:rFonts w:ascii="Times New Roman" w:hAnsi="Times New Roman" w:cs="Times New Roman"/>
          <w:color w:val="000000" w:themeColor="text1"/>
          <w:sz w:val="28"/>
          <w:szCs w:val="28"/>
          <w:lang w:val="uk-UA"/>
        </w:rPr>
      </w:pPr>
    </w:p>
    <w:p w:rsidR="00362E80" w:rsidRDefault="00362E80" w:rsidP="002F1ED5">
      <w:pPr>
        <w:spacing w:after="0" w:line="240" w:lineRule="auto"/>
        <w:ind w:firstLine="567"/>
        <w:jc w:val="both"/>
        <w:rPr>
          <w:rFonts w:ascii="Times New Roman" w:hAnsi="Times New Roman" w:cs="Times New Roman"/>
          <w:color w:val="000000" w:themeColor="text1"/>
          <w:sz w:val="28"/>
          <w:szCs w:val="28"/>
          <w:lang w:val="uk-UA"/>
        </w:rPr>
      </w:pPr>
    </w:p>
    <w:p w:rsidR="00362E80" w:rsidRDefault="00362E80" w:rsidP="002F1ED5">
      <w:pPr>
        <w:spacing w:after="0" w:line="240" w:lineRule="auto"/>
        <w:ind w:firstLine="567"/>
        <w:jc w:val="both"/>
        <w:rPr>
          <w:rFonts w:ascii="Times New Roman" w:hAnsi="Times New Roman" w:cs="Times New Roman"/>
          <w:color w:val="000000" w:themeColor="text1"/>
          <w:sz w:val="28"/>
          <w:szCs w:val="28"/>
          <w:lang w:val="uk-UA"/>
        </w:rPr>
      </w:pPr>
    </w:p>
    <w:sectPr w:rsidR="00362E80" w:rsidSect="00F433CC">
      <w:footerReference w:type="default" r:id="rId13"/>
      <w:type w:val="continuous"/>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C93" w:rsidRDefault="00DF5C93" w:rsidP="00817E31">
      <w:pPr>
        <w:spacing w:after="0" w:line="240" w:lineRule="auto"/>
      </w:pPr>
      <w:r>
        <w:separator/>
      </w:r>
    </w:p>
  </w:endnote>
  <w:endnote w:type="continuationSeparator" w:id="1">
    <w:p w:rsidR="00DF5C93" w:rsidRDefault="00DF5C93" w:rsidP="00817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6035"/>
      <w:docPartObj>
        <w:docPartGallery w:val="Page Numbers (Bottom of Page)"/>
        <w:docPartUnique/>
      </w:docPartObj>
    </w:sdtPr>
    <w:sdtContent>
      <w:p w:rsidR="00817E31" w:rsidRDefault="005375DD">
        <w:pPr>
          <w:pStyle w:val="ad"/>
          <w:jc w:val="center"/>
        </w:pPr>
        <w:r>
          <w:fldChar w:fldCharType="begin"/>
        </w:r>
        <w:r w:rsidR="00551980">
          <w:instrText xml:space="preserve"> PAGE   \* MERGEFORMAT </w:instrText>
        </w:r>
        <w:r>
          <w:fldChar w:fldCharType="separate"/>
        </w:r>
        <w:r w:rsidR="009029B7">
          <w:rPr>
            <w:noProof/>
          </w:rPr>
          <w:t>1</w:t>
        </w:r>
        <w:r>
          <w:rPr>
            <w:noProof/>
          </w:rPr>
          <w:fldChar w:fldCharType="end"/>
        </w:r>
      </w:p>
    </w:sdtContent>
  </w:sdt>
  <w:p w:rsidR="00817E31" w:rsidRDefault="00817E3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C93" w:rsidRDefault="00DF5C93" w:rsidP="00817E31">
      <w:pPr>
        <w:spacing w:after="0" w:line="240" w:lineRule="auto"/>
      </w:pPr>
      <w:r>
        <w:separator/>
      </w:r>
    </w:p>
  </w:footnote>
  <w:footnote w:type="continuationSeparator" w:id="1">
    <w:p w:rsidR="00DF5C93" w:rsidRDefault="00DF5C93" w:rsidP="00817E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195F"/>
    <w:multiLevelType w:val="hybridMultilevel"/>
    <w:tmpl w:val="D9A8BFCE"/>
    <w:lvl w:ilvl="0" w:tplc="FE72F148">
      <w:start w:val="1"/>
      <w:numFmt w:val="decimal"/>
      <w:lvlText w:val="%1."/>
      <w:lvlJc w:val="left"/>
      <w:pPr>
        <w:ind w:left="1894" w:hanging="1185"/>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1625779"/>
    <w:multiLevelType w:val="hybridMultilevel"/>
    <w:tmpl w:val="FA064B5E"/>
    <w:lvl w:ilvl="0" w:tplc="E946E47C">
      <w:start w:val="3"/>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5904402E"/>
    <w:multiLevelType w:val="hybridMultilevel"/>
    <w:tmpl w:val="EEB65A2E"/>
    <w:lvl w:ilvl="0" w:tplc="6D3E446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59A30EC4"/>
    <w:multiLevelType w:val="hybridMultilevel"/>
    <w:tmpl w:val="71B0C76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5E4B2AF3"/>
    <w:multiLevelType w:val="hybridMultilevel"/>
    <w:tmpl w:val="C11CE5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3488"/>
    <w:rsid w:val="00054DE1"/>
    <w:rsid w:val="00085DDE"/>
    <w:rsid w:val="000C4BC0"/>
    <w:rsid w:val="000E3488"/>
    <w:rsid w:val="001317A0"/>
    <w:rsid w:val="00231B35"/>
    <w:rsid w:val="00246D58"/>
    <w:rsid w:val="002A20F0"/>
    <w:rsid w:val="002A3317"/>
    <w:rsid w:val="002E2AD7"/>
    <w:rsid w:val="002F1ED5"/>
    <w:rsid w:val="003333A6"/>
    <w:rsid w:val="00334115"/>
    <w:rsid w:val="00362E80"/>
    <w:rsid w:val="00382FD5"/>
    <w:rsid w:val="003929B6"/>
    <w:rsid w:val="003F223E"/>
    <w:rsid w:val="003F3C33"/>
    <w:rsid w:val="00482A48"/>
    <w:rsid w:val="004877EE"/>
    <w:rsid w:val="00496537"/>
    <w:rsid w:val="004F76EF"/>
    <w:rsid w:val="005375DD"/>
    <w:rsid w:val="00551980"/>
    <w:rsid w:val="005529A3"/>
    <w:rsid w:val="005C55C8"/>
    <w:rsid w:val="00607474"/>
    <w:rsid w:val="00631F7E"/>
    <w:rsid w:val="00692071"/>
    <w:rsid w:val="00716C1E"/>
    <w:rsid w:val="007F3717"/>
    <w:rsid w:val="00817E31"/>
    <w:rsid w:val="00886A2C"/>
    <w:rsid w:val="008A4D76"/>
    <w:rsid w:val="008C013D"/>
    <w:rsid w:val="008E2C21"/>
    <w:rsid w:val="008E5B2A"/>
    <w:rsid w:val="009029B7"/>
    <w:rsid w:val="00923414"/>
    <w:rsid w:val="00984F50"/>
    <w:rsid w:val="00991303"/>
    <w:rsid w:val="00994655"/>
    <w:rsid w:val="009A17C7"/>
    <w:rsid w:val="009C5925"/>
    <w:rsid w:val="00A72D9F"/>
    <w:rsid w:val="00AC207C"/>
    <w:rsid w:val="00AD2753"/>
    <w:rsid w:val="00B07E77"/>
    <w:rsid w:val="00B1110F"/>
    <w:rsid w:val="00B52419"/>
    <w:rsid w:val="00B770B9"/>
    <w:rsid w:val="00BF06E1"/>
    <w:rsid w:val="00C23BF2"/>
    <w:rsid w:val="00C55310"/>
    <w:rsid w:val="00C7444E"/>
    <w:rsid w:val="00C84758"/>
    <w:rsid w:val="00CF0AD0"/>
    <w:rsid w:val="00D75B9F"/>
    <w:rsid w:val="00DC01B8"/>
    <w:rsid w:val="00DF5C93"/>
    <w:rsid w:val="00E75032"/>
    <w:rsid w:val="00E81A59"/>
    <w:rsid w:val="00E931AE"/>
    <w:rsid w:val="00EA3527"/>
    <w:rsid w:val="00EE3DE6"/>
    <w:rsid w:val="00F433CC"/>
    <w:rsid w:val="00FC38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10"/>
  </w:style>
  <w:style w:type="paragraph" w:styleId="1">
    <w:name w:val="heading 1"/>
    <w:basedOn w:val="a"/>
    <w:next w:val="a"/>
    <w:link w:val="10"/>
    <w:uiPriority w:val="9"/>
    <w:qFormat/>
    <w:rsid w:val="00B52419"/>
    <w:pPr>
      <w:keepNext/>
      <w:spacing w:after="0" w:line="240" w:lineRule="auto"/>
      <w:outlineLvl w:val="0"/>
    </w:pPr>
    <w:rPr>
      <w:rFonts w:ascii="Times New Roman" w:hAnsi="Times New Roman" w:cs="Times New Roman"/>
      <w:sz w:val="28"/>
      <w:szCs w:val="28"/>
      <w:lang w:val="uk-UA"/>
    </w:rPr>
  </w:style>
  <w:style w:type="paragraph" w:styleId="2">
    <w:name w:val="heading 2"/>
    <w:basedOn w:val="a"/>
    <w:next w:val="a"/>
    <w:link w:val="20"/>
    <w:uiPriority w:val="9"/>
    <w:unhideWhenUsed/>
    <w:qFormat/>
    <w:rsid w:val="00B770B9"/>
    <w:pPr>
      <w:keepNext/>
      <w:spacing w:after="0" w:line="240" w:lineRule="auto"/>
      <w:ind w:firstLine="567"/>
      <w:jc w:val="center"/>
      <w:outlineLvl w:val="1"/>
    </w:pPr>
    <w:rPr>
      <w:rFonts w:ascii="Times New Roman" w:hAnsi="Times New Roman" w:cs="Times New Roman"/>
      <w:b/>
      <w:sz w:val="28"/>
      <w:szCs w:val="28"/>
      <w:lang w:val="uk-UA"/>
    </w:rPr>
  </w:style>
  <w:style w:type="paragraph" w:styleId="3">
    <w:name w:val="heading 3"/>
    <w:basedOn w:val="a"/>
    <w:next w:val="a"/>
    <w:link w:val="30"/>
    <w:uiPriority w:val="9"/>
    <w:unhideWhenUsed/>
    <w:qFormat/>
    <w:rsid w:val="00B770B9"/>
    <w:pPr>
      <w:keepNext/>
      <w:spacing w:after="0" w:line="240" w:lineRule="auto"/>
      <w:jc w:val="center"/>
      <w:outlineLvl w:val="2"/>
    </w:pPr>
    <w:rPr>
      <w:rFonts w:ascii="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07C"/>
    <w:rPr>
      <w:color w:val="0000FF" w:themeColor="hyperlink"/>
      <w:u w:val="single"/>
    </w:rPr>
  </w:style>
  <w:style w:type="table" w:styleId="a4">
    <w:name w:val="Table Grid"/>
    <w:basedOn w:val="a1"/>
    <w:uiPriority w:val="59"/>
    <w:rsid w:val="00991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F3C33"/>
  </w:style>
  <w:style w:type="paragraph" w:styleId="a5">
    <w:name w:val="List Paragraph"/>
    <w:basedOn w:val="a"/>
    <w:uiPriority w:val="34"/>
    <w:qFormat/>
    <w:rsid w:val="00CF0AD0"/>
    <w:pPr>
      <w:ind w:left="720"/>
      <w:contextualSpacing/>
    </w:pPr>
  </w:style>
  <w:style w:type="paragraph" w:styleId="a6">
    <w:name w:val="Body Text Indent"/>
    <w:basedOn w:val="a"/>
    <w:link w:val="a7"/>
    <w:uiPriority w:val="99"/>
    <w:unhideWhenUsed/>
    <w:rsid w:val="00CF0AD0"/>
    <w:pPr>
      <w:spacing w:after="0" w:line="240" w:lineRule="auto"/>
      <w:ind w:firstLine="567"/>
      <w:jc w:val="both"/>
    </w:pPr>
    <w:rPr>
      <w:rFonts w:ascii="Times New Roman" w:hAnsi="Times New Roman" w:cs="Times New Roman"/>
      <w:color w:val="000000" w:themeColor="text1"/>
      <w:sz w:val="28"/>
      <w:szCs w:val="28"/>
      <w:lang w:val="uk-UA"/>
    </w:rPr>
  </w:style>
  <w:style w:type="character" w:customStyle="1" w:styleId="a7">
    <w:name w:val="Основной текст с отступом Знак"/>
    <w:basedOn w:val="a0"/>
    <w:link w:val="a6"/>
    <w:uiPriority w:val="99"/>
    <w:rsid w:val="00CF0AD0"/>
    <w:rPr>
      <w:rFonts w:ascii="Times New Roman" w:hAnsi="Times New Roman" w:cs="Times New Roman"/>
      <w:color w:val="000000" w:themeColor="text1"/>
      <w:sz w:val="28"/>
      <w:szCs w:val="28"/>
      <w:lang w:val="uk-UA"/>
    </w:rPr>
  </w:style>
  <w:style w:type="character" w:customStyle="1" w:styleId="10">
    <w:name w:val="Заголовок 1 Знак"/>
    <w:basedOn w:val="a0"/>
    <w:link w:val="1"/>
    <w:uiPriority w:val="9"/>
    <w:rsid w:val="00B52419"/>
    <w:rPr>
      <w:rFonts w:ascii="Times New Roman" w:hAnsi="Times New Roman" w:cs="Times New Roman"/>
      <w:sz w:val="28"/>
      <w:szCs w:val="28"/>
      <w:lang w:val="uk-UA"/>
    </w:rPr>
  </w:style>
  <w:style w:type="paragraph" w:styleId="a8">
    <w:name w:val="No Spacing"/>
    <w:uiPriority w:val="1"/>
    <w:qFormat/>
    <w:rsid w:val="00482A48"/>
    <w:pPr>
      <w:spacing w:after="0" w:line="240" w:lineRule="auto"/>
    </w:pPr>
  </w:style>
  <w:style w:type="paragraph" w:styleId="a9">
    <w:name w:val="Balloon Text"/>
    <w:basedOn w:val="a"/>
    <w:link w:val="aa"/>
    <w:uiPriority w:val="99"/>
    <w:semiHidden/>
    <w:unhideWhenUsed/>
    <w:rsid w:val="00085D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5DDE"/>
    <w:rPr>
      <w:rFonts w:ascii="Tahoma" w:hAnsi="Tahoma" w:cs="Tahoma"/>
      <w:sz w:val="16"/>
      <w:szCs w:val="16"/>
    </w:rPr>
  </w:style>
  <w:style w:type="paragraph" w:styleId="ab">
    <w:name w:val="header"/>
    <w:basedOn w:val="a"/>
    <w:link w:val="ac"/>
    <w:uiPriority w:val="99"/>
    <w:semiHidden/>
    <w:unhideWhenUsed/>
    <w:rsid w:val="00817E3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17E31"/>
  </w:style>
  <w:style w:type="paragraph" w:styleId="ad">
    <w:name w:val="footer"/>
    <w:basedOn w:val="a"/>
    <w:link w:val="ae"/>
    <w:uiPriority w:val="99"/>
    <w:unhideWhenUsed/>
    <w:rsid w:val="00817E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7E31"/>
  </w:style>
  <w:style w:type="paragraph" w:styleId="21">
    <w:name w:val="Body Text Indent 2"/>
    <w:basedOn w:val="a"/>
    <w:link w:val="22"/>
    <w:uiPriority w:val="99"/>
    <w:unhideWhenUsed/>
    <w:rsid w:val="00994655"/>
    <w:pPr>
      <w:spacing w:after="0" w:line="240" w:lineRule="auto"/>
      <w:ind w:firstLine="851"/>
    </w:pPr>
    <w:rPr>
      <w:rFonts w:ascii="Times New Roman" w:hAnsi="Times New Roman" w:cs="Times New Roman"/>
      <w:sz w:val="28"/>
      <w:szCs w:val="28"/>
      <w:lang w:val="uk-UA"/>
    </w:rPr>
  </w:style>
  <w:style w:type="character" w:customStyle="1" w:styleId="22">
    <w:name w:val="Основной текст с отступом 2 Знак"/>
    <w:basedOn w:val="a0"/>
    <w:link w:val="21"/>
    <w:uiPriority w:val="99"/>
    <w:rsid w:val="00994655"/>
    <w:rPr>
      <w:rFonts w:ascii="Times New Roman" w:hAnsi="Times New Roman" w:cs="Times New Roman"/>
      <w:sz w:val="28"/>
      <w:szCs w:val="28"/>
      <w:lang w:val="uk-UA"/>
    </w:rPr>
  </w:style>
  <w:style w:type="character" w:customStyle="1" w:styleId="20">
    <w:name w:val="Заголовок 2 Знак"/>
    <w:basedOn w:val="a0"/>
    <w:link w:val="2"/>
    <w:uiPriority w:val="9"/>
    <w:rsid w:val="00B770B9"/>
    <w:rPr>
      <w:rFonts w:ascii="Times New Roman" w:hAnsi="Times New Roman" w:cs="Times New Roman"/>
      <w:b/>
      <w:sz w:val="28"/>
      <w:szCs w:val="28"/>
      <w:lang w:val="uk-UA"/>
    </w:rPr>
  </w:style>
  <w:style w:type="character" w:customStyle="1" w:styleId="30">
    <w:name w:val="Заголовок 3 Знак"/>
    <w:basedOn w:val="a0"/>
    <w:link w:val="3"/>
    <w:uiPriority w:val="9"/>
    <w:rsid w:val="00B770B9"/>
    <w:rPr>
      <w:rFonts w:ascii="Times New Roman"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diagramDrawing" Target="diagrams/drawing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1C656E-FC53-4771-9C41-39EA0FC1F18E}"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ru-RU"/>
        </a:p>
      </dgm:t>
    </dgm:pt>
    <dgm:pt modelId="{B516A9D4-687B-4C5F-A895-C36E9266EE3A}">
      <dgm:prSet phldrT="[Текст]" custT="1"/>
      <dgm:spPr/>
      <dgm:t>
        <a:bodyPr/>
        <a:lstStyle/>
        <a:p>
          <a:pPr algn="ctr"/>
          <a:r>
            <a:rPr lang="ru-RU" sz="1600"/>
            <a:t>Оцінка</a:t>
          </a:r>
        </a:p>
      </dgm:t>
    </dgm:pt>
    <dgm:pt modelId="{5E5CA044-032B-49BD-89C7-984F9AA10C84}" type="parTrans" cxnId="{E05E1904-A823-47C5-B44D-9B457FF1CDF2}">
      <dgm:prSet/>
      <dgm:spPr/>
      <dgm:t>
        <a:bodyPr/>
        <a:lstStyle/>
        <a:p>
          <a:pPr algn="ctr"/>
          <a:endParaRPr lang="ru-RU" sz="900"/>
        </a:p>
      </dgm:t>
    </dgm:pt>
    <dgm:pt modelId="{473217A3-A3CD-42F5-BE83-DDE29710D530}" type="sibTrans" cxnId="{E05E1904-A823-47C5-B44D-9B457FF1CDF2}">
      <dgm:prSet/>
      <dgm:spPr/>
      <dgm:t>
        <a:bodyPr/>
        <a:lstStyle/>
        <a:p>
          <a:pPr algn="ctr"/>
          <a:endParaRPr lang="ru-RU" sz="900"/>
        </a:p>
      </dgm:t>
    </dgm:pt>
    <dgm:pt modelId="{CB8A440D-BCBE-43FD-8287-7DEE8AB99A16}">
      <dgm:prSet phldrT="[Текст]" custT="1"/>
      <dgm:spPr/>
      <dgm:t>
        <a:bodyPr/>
        <a:lstStyle/>
        <a:p>
          <a:pPr algn="ctr"/>
          <a:r>
            <a:rPr lang="ru-RU" sz="1600"/>
            <a:t>Поділ на групи</a:t>
          </a:r>
        </a:p>
      </dgm:t>
    </dgm:pt>
    <dgm:pt modelId="{3F5F0A26-D1B6-4C5F-BE9D-9C49FB3E1F59}" type="parTrans" cxnId="{FA3F2D16-D2AB-47EB-9469-B772E65E98CA}">
      <dgm:prSet custT="1"/>
      <dgm:spPr/>
      <dgm:t>
        <a:bodyPr/>
        <a:lstStyle/>
        <a:p>
          <a:pPr algn="ctr"/>
          <a:endParaRPr lang="ru-RU" sz="900"/>
        </a:p>
      </dgm:t>
    </dgm:pt>
    <dgm:pt modelId="{FD686ADC-8B81-4791-9EDE-DCE85BE67CF5}" type="sibTrans" cxnId="{FA3F2D16-D2AB-47EB-9469-B772E65E98CA}">
      <dgm:prSet/>
      <dgm:spPr/>
      <dgm:t>
        <a:bodyPr/>
        <a:lstStyle/>
        <a:p>
          <a:pPr algn="ctr"/>
          <a:endParaRPr lang="ru-RU" sz="900"/>
        </a:p>
      </dgm:t>
    </dgm:pt>
    <dgm:pt modelId="{4985FEF0-8D8F-4D25-A82F-E215F1F47EA2}">
      <dgm:prSet phldrT="[Текст]" custT="1"/>
      <dgm:spPr/>
      <dgm:t>
        <a:bodyPr/>
        <a:lstStyle/>
        <a:p>
          <a:pPr algn="ctr"/>
          <a:r>
            <a:rPr lang="ru-RU" sz="1600"/>
            <a:t>Допомога держави</a:t>
          </a:r>
        </a:p>
      </dgm:t>
    </dgm:pt>
    <dgm:pt modelId="{83A318E2-D0D5-470D-BA17-CDDCF0F4D9D0}" type="parTrans" cxnId="{17C0BB85-33F6-4BAA-9FC8-406A52C466FD}">
      <dgm:prSet custT="1"/>
      <dgm:spPr/>
      <dgm:t>
        <a:bodyPr/>
        <a:lstStyle/>
        <a:p>
          <a:pPr algn="ctr"/>
          <a:endParaRPr lang="ru-RU" sz="900"/>
        </a:p>
      </dgm:t>
    </dgm:pt>
    <dgm:pt modelId="{A20EE97C-92F5-416B-9C89-5690727558FD}" type="sibTrans" cxnId="{17C0BB85-33F6-4BAA-9FC8-406A52C466FD}">
      <dgm:prSet/>
      <dgm:spPr/>
      <dgm:t>
        <a:bodyPr/>
        <a:lstStyle/>
        <a:p>
          <a:pPr algn="ctr"/>
          <a:endParaRPr lang="ru-RU" sz="900"/>
        </a:p>
      </dgm:t>
    </dgm:pt>
    <dgm:pt modelId="{1839E105-8D28-4F23-A63E-5AC566D8E6EC}">
      <dgm:prSet phldrT="[Текст]" custT="1"/>
      <dgm:spPr/>
      <dgm:t>
        <a:bodyPr/>
        <a:lstStyle/>
        <a:p>
          <a:pPr algn="ctr"/>
          <a:r>
            <a:rPr lang="ru-RU" sz="900"/>
            <a:t>Оцінка  за рівнем конкурентоспроможності</a:t>
          </a:r>
        </a:p>
      </dgm:t>
    </dgm:pt>
    <dgm:pt modelId="{431B46D3-F1C2-4354-9D4D-591A34BD7C3F}" type="parTrans" cxnId="{0DC1908B-050B-48C7-83DE-85E3AC14A0AC}">
      <dgm:prSet/>
      <dgm:spPr/>
      <dgm:t>
        <a:bodyPr/>
        <a:lstStyle/>
        <a:p>
          <a:pPr algn="ctr"/>
          <a:endParaRPr lang="ru-RU" sz="900"/>
        </a:p>
      </dgm:t>
    </dgm:pt>
    <dgm:pt modelId="{E562A2E4-3319-4DBE-B039-48675E462A70}" type="sibTrans" cxnId="{0DC1908B-050B-48C7-83DE-85E3AC14A0AC}">
      <dgm:prSet/>
      <dgm:spPr/>
      <dgm:t>
        <a:bodyPr/>
        <a:lstStyle/>
        <a:p>
          <a:pPr algn="ctr"/>
          <a:endParaRPr lang="ru-RU" sz="900"/>
        </a:p>
      </dgm:t>
    </dgm:pt>
    <dgm:pt modelId="{8BE6F77B-E590-4FD3-B563-12E00007C51A}">
      <dgm:prSet phldrT="[Текст]" custT="1"/>
      <dgm:spPr/>
      <dgm:t>
        <a:bodyPr/>
        <a:lstStyle/>
        <a:p>
          <a:pPr algn="ctr"/>
          <a:r>
            <a:rPr lang="ru-RU" sz="900"/>
            <a:t>Визначення пріорітетних напрямів розвитку</a:t>
          </a:r>
        </a:p>
      </dgm:t>
    </dgm:pt>
    <dgm:pt modelId="{13D16714-D7CE-44C7-8E58-300564788994}" type="parTrans" cxnId="{A96CA0DD-8B4F-4A68-9E8D-3893EC57F40A}">
      <dgm:prSet/>
      <dgm:spPr/>
      <dgm:t>
        <a:bodyPr/>
        <a:lstStyle/>
        <a:p>
          <a:pPr algn="ctr"/>
          <a:endParaRPr lang="ru-RU" sz="900"/>
        </a:p>
      </dgm:t>
    </dgm:pt>
    <dgm:pt modelId="{3002F613-CE8F-408B-AF12-84E75A57F74A}" type="sibTrans" cxnId="{A96CA0DD-8B4F-4A68-9E8D-3893EC57F40A}">
      <dgm:prSet/>
      <dgm:spPr/>
      <dgm:t>
        <a:bodyPr/>
        <a:lstStyle/>
        <a:p>
          <a:pPr algn="ctr"/>
          <a:endParaRPr lang="ru-RU" sz="900"/>
        </a:p>
      </dgm:t>
    </dgm:pt>
    <dgm:pt modelId="{43A2E8DF-E75F-434C-AD95-F1A93D676121}">
      <dgm:prSet phldrT="[Текст]" custT="1"/>
      <dgm:spPr/>
      <dgm:t>
        <a:bodyPr/>
        <a:lstStyle/>
        <a:p>
          <a:pPr algn="ctr"/>
          <a:r>
            <a:rPr lang="ru-RU" sz="900"/>
            <a:t>Визначення підприємств які отримають допомогу від держави</a:t>
          </a:r>
        </a:p>
      </dgm:t>
    </dgm:pt>
    <dgm:pt modelId="{87DEFA2C-D485-4EC8-B3AE-F03595AAC283}" type="parTrans" cxnId="{9CE5DE74-D2AF-4572-82EF-F4856E18E39F}">
      <dgm:prSet/>
      <dgm:spPr/>
      <dgm:t>
        <a:bodyPr/>
        <a:lstStyle/>
        <a:p>
          <a:pPr algn="ctr"/>
          <a:endParaRPr lang="ru-RU" sz="900"/>
        </a:p>
      </dgm:t>
    </dgm:pt>
    <dgm:pt modelId="{BC06BA2C-AD75-49D2-9B19-EFD629AF3C53}" type="sibTrans" cxnId="{9CE5DE74-D2AF-4572-82EF-F4856E18E39F}">
      <dgm:prSet/>
      <dgm:spPr/>
      <dgm:t>
        <a:bodyPr/>
        <a:lstStyle/>
        <a:p>
          <a:pPr algn="ctr"/>
          <a:endParaRPr lang="ru-RU" sz="900"/>
        </a:p>
      </dgm:t>
    </dgm:pt>
    <dgm:pt modelId="{BEDFD8C3-91E1-4E7E-891B-13425D85C505}">
      <dgm:prSet phldrT="[Текст]" custT="1"/>
      <dgm:spPr/>
      <dgm:t>
        <a:bodyPr/>
        <a:lstStyle/>
        <a:p>
          <a:pPr algn="ctr"/>
          <a:r>
            <a:rPr lang="ru-RU" sz="1600"/>
            <a:t>Самостійно</a:t>
          </a:r>
        </a:p>
      </dgm:t>
    </dgm:pt>
    <dgm:pt modelId="{49D83177-DEA9-4A43-9F13-15526593C5EB}" type="sibTrans" cxnId="{BAC213C1-CB8F-4E16-AAA2-BEA89F4CB8A9}">
      <dgm:prSet/>
      <dgm:spPr/>
      <dgm:t>
        <a:bodyPr/>
        <a:lstStyle/>
        <a:p>
          <a:pPr algn="ctr"/>
          <a:endParaRPr lang="ru-RU" sz="900"/>
        </a:p>
      </dgm:t>
    </dgm:pt>
    <dgm:pt modelId="{9B21DA1D-4D98-43E6-AC62-AF8A088C539F}" type="parTrans" cxnId="{BAC213C1-CB8F-4E16-AAA2-BEA89F4CB8A9}">
      <dgm:prSet custT="1"/>
      <dgm:spPr/>
      <dgm:t>
        <a:bodyPr/>
        <a:lstStyle/>
        <a:p>
          <a:pPr algn="ctr"/>
          <a:endParaRPr lang="ru-RU" sz="900"/>
        </a:p>
      </dgm:t>
    </dgm:pt>
    <dgm:pt modelId="{3E33110F-72EE-4CDD-9860-B02B40D25EC6}" type="pres">
      <dgm:prSet presAssocID="{7B1C656E-FC53-4771-9C41-39EA0FC1F18E}" presName="mainComposite" presStyleCnt="0">
        <dgm:presLayoutVars>
          <dgm:chPref val="1"/>
          <dgm:dir/>
          <dgm:animOne val="branch"/>
          <dgm:animLvl val="lvl"/>
          <dgm:resizeHandles val="exact"/>
        </dgm:presLayoutVars>
      </dgm:prSet>
      <dgm:spPr/>
      <dgm:t>
        <a:bodyPr/>
        <a:lstStyle/>
        <a:p>
          <a:endParaRPr lang="ru-RU"/>
        </a:p>
      </dgm:t>
    </dgm:pt>
    <dgm:pt modelId="{0831076C-328F-4F0E-A09F-DC92126F5BCB}" type="pres">
      <dgm:prSet presAssocID="{7B1C656E-FC53-4771-9C41-39EA0FC1F18E}" presName="hierFlow" presStyleCnt="0"/>
      <dgm:spPr/>
    </dgm:pt>
    <dgm:pt modelId="{4D6174F2-28BD-465C-9854-3259CD93EDAE}" type="pres">
      <dgm:prSet presAssocID="{7B1C656E-FC53-4771-9C41-39EA0FC1F18E}" presName="firstBuf" presStyleCnt="0"/>
      <dgm:spPr/>
    </dgm:pt>
    <dgm:pt modelId="{56B76CC7-CBA2-41AB-9951-C0C92E366E8A}" type="pres">
      <dgm:prSet presAssocID="{7B1C656E-FC53-4771-9C41-39EA0FC1F18E}" presName="hierChild1" presStyleCnt="0">
        <dgm:presLayoutVars>
          <dgm:chPref val="1"/>
          <dgm:animOne val="branch"/>
          <dgm:animLvl val="lvl"/>
        </dgm:presLayoutVars>
      </dgm:prSet>
      <dgm:spPr/>
    </dgm:pt>
    <dgm:pt modelId="{48B238B2-1353-4866-AF22-AF684C800711}" type="pres">
      <dgm:prSet presAssocID="{B516A9D4-687B-4C5F-A895-C36E9266EE3A}" presName="Name17" presStyleCnt="0"/>
      <dgm:spPr/>
    </dgm:pt>
    <dgm:pt modelId="{DDE9EF18-F234-4F94-95A8-1B00BDC482A9}" type="pres">
      <dgm:prSet presAssocID="{B516A9D4-687B-4C5F-A895-C36E9266EE3A}" presName="level1Shape" presStyleLbl="node0" presStyleIdx="0" presStyleCnt="1">
        <dgm:presLayoutVars>
          <dgm:chPref val="3"/>
        </dgm:presLayoutVars>
      </dgm:prSet>
      <dgm:spPr/>
      <dgm:t>
        <a:bodyPr/>
        <a:lstStyle/>
        <a:p>
          <a:endParaRPr lang="ru-RU"/>
        </a:p>
      </dgm:t>
    </dgm:pt>
    <dgm:pt modelId="{29EC8D4F-E5E2-41B5-B697-52496FAC3292}" type="pres">
      <dgm:prSet presAssocID="{B516A9D4-687B-4C5F-A895-C36E9266EE3A}" presName="hierChild2" presStyleCnt="0"/>
      <dgm:spPr/>
    </dgm:pt>
    <dgm:pt modelId="{CF58318A-07C9-414C-AFCE-515131C7EABC}" type="pres">
      <dgm:prSet presAssocID="{3F5F0A26-D1B6-4C5F-BE9D-9C49FB3E1F59}" presName="Name25" presStyleLbl="parChTrans1D2" presStyleIdx="0" presStyleCnt="1"/>
      <dgm:spPr/>
      <dgm:t>
        <a:bodyPr/>
        <a:lstStyle/>
        <a:p>
          <a:endParaRPr lang="ru-RU"/>
        </a:p>
      </dgm:t>
    </dgm:pt>
    <dgm:pt modelId="{773E0518-CB3E-47A9-8B46-98B21663DC48}" type="pres">
      <dgm:prSet presAssocID="{3F5F0A26-D1B6-4C5F-BE9D-9C49FB3E1F59}" presName="connTx" presStyleLbl="parChTrans1D2" presStyleIdx="0" presStyleCnt="1"/>
      <dgm:spPr/>
      <dgm:t>
        <a:bodyPr/>
        <a:lstStyle/>
        <a:p>
          <a:endParaRPr lang="ru-RU"/>
        </a:p>
      </dgm:t>
    </dgm:pt>
    <dgm:pt modelId="{3FAF6D3B-9F07-47F1-B68F-26D8DA27153D}" type="pres">
      <dgm:prSet presAssocID="{CB8A440D-BCBE-43FD-8287-7DEE8AB99A16}" presName="Name30" presStyleCnt="0"/>
      <dgm:spPr/>
    </dgm:pt>
    <dgm:pt modelId="{88A700FE-415E-45EF-AE99-7DFFFED72E63}" type="pres">
      <dgm:prSet presAssocID="{CB8A440D-BCBE-43FD-8287-7DEE8AB99A16}" presName="level2Shape" presStyleLbl="node2" presStyleIdx="0" presStyleCnt="1"/>
      <dgm:spPr/>
      <dgm:t>
        <a:bodyPr/>
        <a:lstStyle/>
        <a:p>
          <a:endParaRPr lang="ru-RU"/>
        </a:p>
      </dgm:t>
    </dgm:pt>
    <dgm:pt modelId="{0CADF201-AF1B-4360-B974-BFAD69549304}" type="pres">
      <dgm:prSet presAssocID="{CB8A440D-BCBE-43FD-8287-7DEE8AB99A16}" presName="hierChild3" presStyleCnt="0"/>
      <dgm:spPr/>
    </dgm:pt>
    <dgm:pt modelId="{F61A0C79-4C79-46C5-95E8-E790B85E45A6}" type="pres">
      <dgm:prSet presAssocID="{9B21DA1D-4D98-43E6-AC62-AF8A088C539F}" presName="Name25" presStyleLbl="parChTrans1D3" presStyleIdx="0" presStyleCnt="2"/>
      <dgm:spPr/>
      <dgm:t>
        <a:bodyPr/>
        <a:lstStyle/>
        <a:p>
          <a:endParaRPr lang="ru-RU"/>
        </a:p>
      </dgm:t>
    </dgm:pt>
    <dgm:pt modelId="{C521FFA7-E516-4166-BB0A-D459EED8838F}" type="pres">
      <dgm:prSet presAssocID="{9B21DA1D-4D98-43E6-AC62-AF8A088C539F}" presName="connTx" presStyleLbl="parChTrans1D3" presStyleIdx="0" presStyleCnt="2"/>
      <dgm:spPr/>
      <dgm:t>
        <a:bodyPr/>
        <a:lstStyle/>
        <a:p>
          <a:endParaRPr lang="ru-RU"/>
        </a:p>
      </dgm:t>
    </dgm:pt>
    <dgm:pt modelId="{7A871CC6-9012-47A2-B5C0-7D0F65C57620}" type="pres">
      <dgm:prSet presAssocID="{BEDFD8C3-91E1-4E7E-891B-13425D85C505}" presName="Name30" presStyleCnt="0"/>
      <dgm:spPr/>
    </dgm:pt>
    <dgm:pt modelId="{382A9516-2F5C-4319-BAD8-8049595E11F7}" type="pres">
      <dgm:prSet presAssocID="{BEDFD8C3-91E1-4E7E-891B-13425D85C505}" presName="level2Shape" presStyleLbl="node3" presStyleIdx="0" presStyleCnt="2"/>
      <dgm:spPr/>
      <dgm:t>
        <a:bodyPr/>
        <a:lstStyle/>
        <a:p>
          <a:endParaRPr lang="ru-RU"/>
        </a:p>
      </dgm:t>
    </dgm:pt>
    <dgm:pt modelId="{C69B3019-C17D-48DF-8758-567EF6507EAF}" type="pres">
      <dgm:prSet presAssocID="{BEDFD8C3-91E1-4E7E-891B-13425D85C505}" presName="hierChild3" presStyleCnt="0"/>
      <dgm:spPr/>
    </dgm:pt>
    <dgm:pt modelId="{EDFD9B2F-CAB9-4C07-93F7-1603297FE298}" type="pres">
      <dgm:prSet presAssocID="{83A318E2-D0D5-470D-BA17-CDDCF0F4D9D0}" presName="Name25" presStyleLbl="parChTrans1D3" presStyleIdx="1" presStyleCnt="2"/>
      <dgm:spPr/>
      <dgm:t>
        <a:bodyPr/>
        <a:lstStyle/>
        <a:p>
          <a:endParaRPr lang="ru-RU"/>
        </a:p>
      </dgm:t>
    </dgm:pt>
    <dgm:pt modelId="{4C969559-3BAE-4223-940B-10381F3345B3}" type="pres">
      <dgm:prSet presAssocID="{83A318E2-D0D5-470D-BA17-CDDCF0F4D9D0}" presName="connTx" presStyleLbl="parChTrans1D3" presStyleIdx="1" presStyleCnt="2"/>
      <dgm:spPr/>
      <dgm:t>
        <a:bodyPr/>
        <a:lstStyle/>
        <a:p>
          <a:endParaRPr lang="ru-RU"/>
        </a:p>
      </dgm:t>
    </dgm:pt>
    <dgm:pt modelId="{0FAF52F3-BF72-456E-916E-FAE315C53BA4}" type="pres">
      <dgm:prSet presAssocID="{4985FEF0-8D8F-4D25-A82F-E215F1F47EA2}" presName="Name30" presStyleCnt="0"/>
      <dgm:spPr/>
    </dgm:pt>
    <dgm:pt modelId="{A9B00057-16AF-467F-A200-974FE1F47290}" type="pres">
      <dgm:prSet presAssocID="{4985FEF0-8D8F-4D25-A82F-E215F1F47EA2}" presName="level2Shape" presStyleLbl="node3" presStyleIdx="1" presStyleCnt="2"/>
      <dgm:spPr/>
      <dgm:t>
        <a:bodyPr/>
        <a:lstStyle/>
        <a:p>
          <a:endParaRPr lang="ru-RU"/>
        </a:p>
      </dgm:t>
    </dgm:pt>
    <dgm:pt modelId="{706271D4-58DC-4A5C-B84E-060CF2090616}" type="pres">
      <dgm:prSet presAssocID="{4985FEF0-8D8F-4D25-A82F-E215F1F47EA2}" presName="hierChild3" presStyleCnt="0"/>
      <dgm:spPr/>
    </dgm:pt>
    <dgm:pt modelId="{4CDFB307-9C6D-48DE-86A2-4690FF4739E6}" type="pres">
      <dgm:prSet presAssocID="{7B1C656E-FC53-4771-9C41-39EA0FC1F18E}" presName="bgShapesFlow" presStyleCnt="0"/>
      <dgm:spPr/>
    </dgm:pt>
    <dgm:pt modelId="{7B164CBB-E8B8-4F72-9A72-F5246C0C2028}" type="pres">
      <dgm:prSet presAssocID="{1839E105-8D28-4F23-A63E-5AC566D8E6EC}" presName="rectComp" presStyleCnt="0"/>
      <dgm:spPr/>
    </dgm:pt>
    <dgm:pt modelId="{0E3F8DE5-3E3B-42FA-99A1-83359B0A0457}" type="pres">
      <dgm:prSet presAssocID="{1839E105-8D28-4F23-A63E-5AC566D8E6EC}" presName="bgRect" presStyleLbl="bgShp" presStyleIdx="0" presStyleCnt="3"/>
      <dgm:spPr/>
      <dgm:t>
        <a:bodyPr/>
        <a:lstStyle/>
        <a:p>
          <a:endParaRPr lang="ru-RU"/>
        </a:p>
      </dgm:t>
    </dgm:pt>
    <dgm:pt modelId="{D78F2784-4378-40A5-B654-21D58C38ABE3}" type="pres">
      <dgm:prSet presAssocID="{1839E105-8D28-4F23-A63E-5AC566D8E6EC}" presName="bgRectTx" presStyleLbl="bgShp" presStyleIdx="0" presStyleCnt="3">
        <dgm:presLayoutVars>
          <dgm:bulletEnabled val="1"/>
        </dgm:presLayoutVars>
      </dgm:prSet>
      <dgm:spPr/>
      <dgm:t>
        <a:bodyPr/>
        <a:lstStyle/>
        <a:p>
          <a:endParaRPr lang="ru-RU"/>
        </a:p>
      </dgm:t>
    </dgm:pt>
    <dgm:pt modelId="{67D463F7-AAA6-4608-B1E4-1D0FAFDEC177}" type="pres">
      <dgm:prSet presAssocID="{1839E105-8D28-4F23-A63E-5AC566D8E6EC}" presName="spComp" presStyleCnt="0"/>
      <dgm:spPr/>
    </dgm:pt>
    <dgm:pt modelId="{65677A0B-FFDC-4999-BD6E-166013AA24C3}" type="pres">
      <dgm:prSet presAssocID="{1839E105-8D28-4F23-A63E-5AC566D8E6EC}" presName="hSp" presStyleCnt="0"/>
      <dgm:spPr/>
    </dgm:pt>
    <dgm:pt modelId="{C7C2A1A7-ACD7-41A4-8CE3-292855B367E3}" type="pres">
      <dgm:prSet presAssocID="{8BE6F77B-E590-4FD3-B563-12E00007C51A}" presName="rectComp" presStyleCnt="0"/>
      <dgm:spPr/>
    </dgm:pt>
    <dgm:pt modelId="{27AD6F59-F891-45C8-A5E8-14789E853866}" type="pres">
      <dgm:prSet presAssocID="{8BE6F77B-E590-4FD3-B563-12E00007C51A}" presName="bgRect" presStyleLbl="bgShp" presStyleIdx="1" presStyleCnt="3"/>
      <dgm:spPr/>
      <dgm:t>
        <a:bodyPr/>
        <a:lstStyle/>
        <a:p>
          <a:endParaRPr lang="ru-RU"/>
        </a:p>
      </dgm:t>
    </dgm:pt>
    <dgm:pt modelId="{297E7E0D-3A31-4DDD-ACA9-959F729A1E5F}" type="pres">
      <dgm:prSet presAssocID="{8BE6F77B-E590-4FD3-B563-12E00007C51A}" presName="bgRectTx" presStyleLbl="bgShp" presStyleIdx="1" presStyleCnt="3">
        <dgm:presLayoutVars>
          <dgm:bulletEnabled val="1"/>
        </dgm:presLayoutVars>
      </dgm:prSet>
      <dgm:spPr/>
      <dgm:t>
        <a:bodyPr/>
        <a:lstStyle/>
        <a:p>
          <a:endParaRPr lang="ru-RU"/>
        </a:p>
      </dgm:t>
    </dgm:pt>
    <dgm:pt modelId="{4EAFBC9A-E7FA-4838-BDA7-E2C9037C3FBB}" type="pres">
      <dgm:prSet presAssocID="{8BE6F77B-E590-4FD3-B563-12E00007C51A}" presName="spComp" presStyleCnt="0"/>
      <dgm:spPr/>
    </dgm:pt>
    <dgm:pt modelId="{130EB90E-E549-4027-8145-E0491182EFBB}" type="pres">
      <dgm:prSet presAssocID="{8BE6F77B-E590-4FD3-B563-12E00007C51A}" presName="hSp" presStyleCnt="0"/>
      <dgm:spPr/>
    </dgm:pt>
    <dgm:pt modelId="{9BDEAC1E-7F59-4AA8-A5F8-7A2D2FD3F72A}" type="pres">
      <dgm:prSet presAssocID="{43A2E8DF-E75F-434C-AD95-F1A93D676121}" presName="rectComp" presStyleCnt="0"/>
      <dgm:spPr/>
    </dgm:pt>
    <dgm:pt modelId="{260B7140-7218-4C4A-919C-509F13088B9D}" type="pres">
      <dgm:prSet presAssocID="{43A2E8DF-E75F-434C-AD95-F1A93D676121}" presName="bgRect" presStyleLbl="bgShp" presStyleIdx="2" presStyleCnt="3"/>
      <dgm:spPr/>
      <dgm:t>
        <a:bodyPr/>
        <a:lstStyle/>
        <a:p>
          <a:endParaRPr lang="ru-RU"/>
        </a:p>
      </dgm:t>
    </dgm:pt>
    <dgm:pt modelId="{FC875B10-8EDC-420C-BB98-796DFCD00E88}" type="pres">
      <dgm:prSet presAssocID="{43A2E8DF-E75F-434C-AD95-F1A93D676121}" presName="bgRectTx" presStyleLbl="bgShp" presStyleIdx="2" presStyleCnt="3">
        <dgm:presLayoutVars>
          <dgm:bulletEnabled val="1"/>
        </dgm:presLayoutVars>
      </dgm:prSet>
      <dgm:spPr/>
      <dgm:t>
        <a:bodyPr/>
        <a:lstStyle/>
        <a:p>
          <a:endParaRPr lang="ru-RU"/>
        </a:p>
      </dgm:t>
    </dgm:pt>
  </dgm:ptLst>
  <dgm:cxnLst>
    <dgm:cxn modelId="{FC21D436-4D15-41E9-9C47-4D2A943F81CD}" type="presOf" srcId="{43A2E8DF-E75F-434C-AD95-F1A93D676121}" destId="{FC875B10-8EDC-420C-BB98-796DFCD00E88}" srcOrd="1" destOrd="0" presId="urn:microsoft.com/office/officeart/2005/8/layout/hierarchy5"/>
    <dgm:cxn modelId="{D30367D4-D699-4C6E-8F01-9BCF8D524417}" type="presOf" srcId="{83A318E2-D0D5-470D-BA17-CDDCF0F4D9D0}" destId="{EDFD9B2F-CAB9-4C07-93F7-1603297FE298}" srcOrd="0" destOrd="0" presId="urn:microsoft.com/office/officeart/2005/8/layout/hierarchy5"/>
    <dgm:cxn modelId="{FA3F2D16-D2AB-47EB-9469-B772E65E98CA}" srcId="{B516A9D4-687B-4C5F-A895-C36E9266EE3A}" destId="{CB8A440D-BCBE-43FD-8287-7DEE8AB99A16}" srcOrd="0" destOrd="0" parTransId="{3F5F0A26-D1B6-4C5F-BE9D-9C49FB3E1F59}" sibTransId="{FD686ADC-8B81-4791-9EDE-DCE85BE67CF5}"/>
    <dgm:cxn modelId="{AFBC4725-5B9A-4629-95A4-936DB707ED28}" type="presOf" srcId="{3F5F0A26-D1B6-4C5F-BE9D-9C49FB3E1F59}" destId="{773E0518-CB3E-47A9-8B46-98B21663DC48}" srcOrd="1" destOrd="0" presId="urn:microsoft.com/office/officeart/2005/8/layout/hierarchy5"/>
    <dgm:cxn modelId="{5FF7F5B8-5007-4FB9-B30A-C5D287179EB9}" type="presOf" srcId="{9B21DA1D-4D98-43E6-AC62-AF8A088C539F}" destId="{F61A0C79-4C79-46C5-95E8-E790B85E45A6}" srcOrd="0" destOrd="0" presId="urn:microsoft.com/office/officeart/2005/8/layout/hierarchy5"/>
    <dgm:cxn modelId="{8715DFF9-066D-45B8-BC80-9832C8C421C7}" type="presOf" srcId="{CB8A440D-BCBE-43FD-8287-7DEE8AB99A16}" destId="{88A700FE-415E-45EF-AE99-7DFFFED72E63}" srcOrd="0" destOrd="0" presId="urn:microsoft.com/office/officeart/2005/8/layout/hierarchy5"/>
    <dgm:cxn modelId="{6BD05358-8763-4D2B-8CB1-5759A4779BE8}" type="presOf" srcId="{8BE6F77B-E590-4FD3-B563-12E00007C51A}" destId="{297E7E0D-3A31-4DDD-ACA9-959F729A1E5F}" srcOrd="1" destOrd="0" presId="urn:microsoft.com/office/officeart/2005/8/layout/hierarchy5"/>
    <dgm:cxn modelId="{BAC213C1-CB8F-4E16-AAA2-BEA89F4CB8A9}" srcId="{CB8A440D-BCBE-43FD-8287-7DEE8AB99A16}" destId="{BEDFD8C3-91E1-4E7E-891B-13425D85C505}" srcOrd="0" destOrd="0" parTransId="{9B21DA1D-4D98-43E6-AC62-AF8A088C539F}" sibTransId="{49D83177-DEA9-4A43-9F13-15526593C5EB}"/>
    <dgm:cxn modelId="{9CE5DE74-D2AF-4572-82EF-F4856E18E39F}" srcId="{7B1C656E-FC53-4771-9C41-39EA0FC1F18E}" destId="{43A2E8DF-E75F-434C-AD95-F1A93D676121}" srcOrd="3" destOrd="0" parTransId="{87DEFA2C-D485-4EC8-B3AE-F03595AAC283}" sibTransId="{BC06BA2C-AD75-49D2-9B19-EFD629AF3C53}"/>
    <dgm:cxn modelId="{4C9ACDA0-A740-4146-B0F6-08997375AFB2}" type="presOf" srcId="{B516A9D4-687B-4C5F-A895-C36E9266EE3A}" destId="{DDE9EF18-F234-4F94-95A8-1B00BDC482A9}" srcOrd="0" destOrd="0" presId="urn:microsoft.com/office/officeart/2005/8/layout/hierarchy5"/>
    <dgm:cxn modelId="{0DC1908B-050B-48C7-83DE-85E3AC14A0AC}" srcId="{7B1C656E-FC53-4771-9C41-39EA0FC1F18E}" destId="{1839E105-8D28-4F23-A63E-5AC566D8E6EC}" srcOrd="1" destOrd="0" parTransId="{431B46D3-F1C2-4354-9D4D-591A34BD7C3F}" sibTransId="{E562A2E4-3319-4DBE-B039-48675E462A70}"/>
    <dgm:cxn modelId="{5766E3FD-02AD-4CEC-B913-0F052EBBEDFB}" type="presOf" srcId="{9B21DA1D-4D98-43E6-AC62-AF8A088C539F}" destId="{C521FFA7-E516-4166-BB0A-D459EED8838F}" srcOrd="1" destOrd="0" presId="urn:microsoft.com/office/officeart/2005/8/layout/hierarchy5"/>
    <dgm:cxn modelId="{112D99C7-3061-41D2-A7B5-C1870A357024}" type="presOf" srcId="{7B1C656E-FC53-4771-9C41-39EA0FC1F18E}" destId="{3E33110F-72EE-4CDD-9860-B02B40D25EC6}" srcOrd="0" destOrd="0" presId="urn:microsoft.com/office/officeart/2005/8/layout/hierarchy5"/>
    <dgm:cxn modelId="{478ABEC3-BDC7-440E-8105-E13073ACDBD3}" type="presOf" srcId="{8BE6F77B-E590-4FD3-B563-12E00007C51A}" destId="{27AD6F59-F891-45C8-A5E8-14789E853866}" srcOrd="0" destOrd="0" presId="urn:microsoft.com/office/officeart/2005/8/layout/hierarchy5"/>
    <dgm:cxn modelId="{A96CA0DD-8B4F-4A68-9E8D-3893EC57F40A}" srcId="{7B1C656E-FC53-4771-9C41-39EA0FC1F18E}" destId="{8BE6F77B-E590-4FD3-B563-12E00007C51A}" srcOrd="2" destOrd="0" parTransId="{13D16714-D7CE-44C7-8E58-300564788994}" sibTransId="{3002F613-CE8F-408B-AF12-84E75A57F74A}"/>
    <dgm:cxn modelId="{FD73AABA-359F-4BCD-A431-2697E5716451}" type="presOf" srcId="{1839E105-8D28-4F23-A63E-5AC566D8E6EC}" destId="{0E3F8DE5-3E3B-42FA-99A1-83359B0A0457}" srcOrd="0" destOrd="0" presId="urn:microsoft.com/office/officeart/2005/8/layout/hierarchy5"/>
    <dgm:cxn modelId="{22FFBD1C-8DA9-4574-9CE0-E8D6F74FC027}" type="presOf" srcId="{43A2E8DF-E75F-434C-AD95-F1A93D676121}" destId="{260B7140-7218-4C4A-919C-509F13088B9D}" srcOrd="0" destOrd="0" presId="urn:microsoft.com/office/officeart/2005/8/layout/hierarchy5"/>
    <dgm:cxn modelId="{69DCD771-8703-410A-81AF-32FC241E6479}" type="presOf" srcId="{BEDFD8C3-91E1-4E7E-891B-13425D85C505}" destId="{382A9516-2F5C-4319-BAD8-8049595E11F7}" srcOrd="0" destOrd="0" presId="urn:microsoft.com/office/officeart/2005/8/layout/hierarchy5"/>
    <dgm:cxn modelId="{2A119D0F-2249-478A-8775-807F2DCD5751}" type="presOf" srcId="{1839E105-8D28-4F23-A63E-5AC566D8E6EC}" destId="{D78F2784-4378-40A5-B654-21D58C38ABE3}" srcOrd="1" destOrd="0" presId="urn:microsoft.com/office/officeart/2005/8/layout/hierarchy5"/>
    <dgm:cxn modelId="{0838B40F-3743-484D-B806-26D8742572B9}" type="presOf" srcId="{4985FEF0-8D8F-4D25-A82F-E215F1F47EA2}" destId="{A9B00057-16AF-467F-A200-974FE1F47290}" srcOrd="0" destOrd="0" presId="urn:microsoft.com/office/officeart/2005/8/layout/hierarchy5"/>
    <dgm:cxn modelId="{E05E1904-A823-47C5-B44D-9B457FF1CDF2}" srcId="{7B1C656E-FC53-4771-9C41-39EA0FC1F18E}" destId="{B516A9D4-687B-4C5F-A895-C36E9266EE3A}" srcOrd="0" destOrd="0" parTransId="{5E5CA044-032B-49BD-89C7-984F9AA10C84}" sibTransId="{473217A3-A3CD-42F5-BE83-DDE29710D530}"/>
    <dgm:cxn modelId="{7AC07FD7-418A-4E44-9C42-90F43D9D3F09}" type="presOf" srcId="{3F5F0A26-D1B6-4C5F-BE9D-9C49FB3E1F59}" destId="{CF58318A-07C9-414C-AFCE-515131C7EABC}" srcOrd="0" destOrd="0" presId="urn:microsoft.com/office/officeart/2005/8/layout/hierarchy5"/>
    <dgm:cxn modelId="{D560CBAC-7F74-4E1C-88F7-19D036DB1612}" type="presOf" srcId="{83A318E2-D0D5-470D-BA17-CDDCF0F4D9D0}" destId="{4C969559-3BAE-4223-940B-10381F3345B3}" srcOrd="1" destOrd="0" presId="urn:microsoft.com/office/officeart/2005/8/layout/hierarchy5"/>
    <dgm:cxn modelId="{17C0BB85-33F6-4BAA-9FC8-406A52C466FD}" srcId="{CB8A440D-BCBE-43FD-8287-7DEE8AB99A16}" destId="{4985FEF0-8D8F-4D25-A82F-E215F1F47EA2}" srcOrd="1" destOrd="0" parTransId="{83A318E2-D0D5-470D-BA17-CDDCF0F4D9D0}" sibTransId="{A20EE97C-92F5-416B-9C89-5690727558FD}"/>
    <dgm:cxn modelId="{55C1E6F9-16C4-4697-BEB2-9287AED16667}" type="presParOf" srcId="{3E33110F-72EE-4CDD-9860-B02B40D25EC6}" destId="{0831076C-328F-4F0E-A09F-DC92126F5BCB}" srcOrd="0" destOrd="0" presId="urn:microsoft.com/office/officeart/2005/8/layout/hierarchy5"/>
    <dgm:cxn modelId="{7D1E596C-0611-4E37-8E1D-CA7F1EED4901}" type="presParOf" srcId="{0831076C-328F-4F0E-A09F-DC92126F5BCB}" destId="{4D6174F2-28BD-465C-9854-3259CD93EDAE}" srcOrd="0" destOrd="0" presId="urn:microsoft.com/office/officeart/2005/8/layout/hierarchy5"/>
    <dgm:cxn modelId="{A5BBFF14-AC9C-41E8-A832-0D7E3D70BFEB}" type="presParOf" srcId="{0831076C-328F-4F0E-A09F-DC92126F5BCB}" destId="{56B76CC7-CBA2-41AB-9951-C0C92E366E8A}" srcOrd="1" destOrd="0" presId="urn:microsoft.com/office/officeart/2005/8/layout/hierarchy5"/>
    <dgm:cxn modelId="{5B433DBD-F211-45B7-84C4-4370FD0D1EFF}" type="presParOf" srcId="{56B76CC7-CBA2-41AB-9951-C0C92E366E8A}" destId="{48B238B2-1353-4866-AF22-AF684C800711}" srcOrd="0" destOrd="0" presId="urn:microsoft.com/office/officeart/2005/8/layout/hierarchy5"/>
    <dgm:cxn modelId="{73BE6BEF-80D8-4C5F-9CE3-D14105D42F49}" type="presParOf" srcId="{48B238B2-1353-4866-AF22-AF684C800711}" destId="{DDE9EF18-F234-4F94-95A8-1B00BDC482A9}" srcOrd="0" destOrd="0" presId="urn:microsoft.com/office/officeart/2005/8/layout/hierarchy5"/>
    <dgm:cxn modelId="{5E309B30-00A1-4BC0-B661-FB507404A3B5}" type="presParOf" srcId="{48B238B2-1353-4866-AF22-AF684C800711}" destId="{29EC8D4F-E5E2-41B5-B697-52496FAC3292}" srcOrd="1" destOrd="0" presId="urn:microsoft.com/office/officeart/2005/8/layout/hierarchy5"/>
    <dgm:cxn modelId="{960878E2-491C-4967-9D56-0F017AB26028}" type="presParOf" srcId="{29EC8D4F-E5E2-41B5-B697-52496FAC3292}" destId="{CF58318A-07C9-414C-AFCE-515131C7EABC}" srcOrd="0" destOrd="0" presId="urn:microsoft.com/office/officeart/2005/8/layout/hierarchy5"/>
    <dgm:cxn modelId="{3D86AB97-40B8-4F41-95AA-313D22580D15}" type="presParOf" srcId="{CF58318A-07C9-414C-AFCE-515131C7EABC}" destId="{773E0518-CB3E-47A9-8B46-98B21663DC48}" srcOrd="0" destOrd="0" presId="urn:microsoft.com/office/officeart/2005/8/layout/hierarchy5"/>
    <dgm:cxn modelId="{002C4E5D-5416-4813-A4B9-BE44C0759428}" type="presParOf" srcId="{29EC8D4F-E5E2-41B5-B697-52496FAC3292}" destId="{3FAF6D3B-9F07-47F1-B68F-26D8DA27153D}" srcOrd="1" destOrd="0" presId="urn:microsoft.com/office/officeart/2005/8/layout/hierarchy5"/>
    <dgm:cxn modelId="{FD0D3722-1F48-403A-9A46-C672D1973DC0}" type="presParOf" srcId="{3FAF6D3B-9F07-47F1-B68F-26D8DA27153D}" destId="{88A700FE-415E-45EF-AE99-7DFFFED72E63}" srcOrd="0" destOrd="0" presId="urn:microsoft.com/office/officeart/2005/8/layout/hierarchy5"/>
    <dgm:cxn modelId="{DCE149F0-6490-46D9-8062-0B9F5CAB6965}" type="presParOf" srcId="{3FAF6D3B-9F07-47F1-B68F-26D8DA27153D}" destId="{0CADF201-AF1B-4360-B974-BFAD69549304}" srcOrd="1" destOrd="0" presId="urn:microsoft.com/office/officeart/2005/8/layout/hierarchy5"/>
    <dgm:cxn modelId="{68BCF9DE-9DC4-4DF2-BF88-DBD54EDB2AD2}" type="presParOf" srcId="{0CADF201-AF1B-4360-B974-BFAD69549304}" destId="{F61A0C79-4C79-46C5-95E8-E790B85E45A6}" srcOrd="0" destOrd="0" presId="urn:microsoft.com/office/officeart/2005/8/layout/hierarchy5"/>
    <dgm:cxn modelId="{B5D44A55-7301-4920-991C-C72F8F2067A6}" type="presParOf" srcId="{F61A0C79-4C79-46C5-95E8-E790B85E45A6}" destId="{C521FFA7-E516-4166-BB0A-D459EED8838F}" srcOrd="0" destOrd="0" presId="urn:microsoft.com/office/officeart/2005/8/layout/hierarchy5"/>
    <dgm:cxn modelId="{DBC8E18E-A30E-4E4D-BD2C-9133121B269B}" type="presParOf" srcId="{0CADF201-AF1B-4360-B974-BFAD69549304}" destId="{7A871CC6-9012-47A2-B5C0-7D0F65C57620}" srcOrd="1" destOrd="0" presId="urn:microsoft.com/office/officeart/2005/8/layout/hierarchy5"/>
    <dgm:cxn modelId="{E9638B01-0F41-4123-ABD2-891BBB8FA962}" type="presParOf" srcId="{7A871CC6-9012-47A2-B5C0-7D0F65C57620}" destId="{382A9516-2F5C-4319-BAD8-8049595E11F7}" srcOrd="0" destOrd="0" presId="urn:microsoft.com/office/officeart/2005/8/layout/hierarchy5"/>
    <dgm:cxn modelId="{85D0AE3A-960A-423E-B117-60DABD9F9BB5}" type="presParOf" srcId="{7A871CC6-9012-47A2-B5C0-7D0F65C57620}" destId="{C69B3019-C17D-48DF-8758-567EF6507EAF}" srcOrd="1" destOrd="0" presId="urn:microsoft.com/office/officeart/2005/8/layout/hierarchy5"/>
    <dgm:cxn modelId="{5D7CC768-97D1-44C7-AEA9-BBAF718A2110}" type="presParOf" srcId="{0CADF201-AF1B-4360-B974-BFAD69549304}" destId="{EDFD9B2F-CAB9-4C07-93F7-1603297FE298}" srcOrd="2" destOrd="0" presId="urn:microsoft.com/office/officeart/2005/8/layout/hierarchy5"/>
    <dgm:cxn modelId="{1DEDAF2D-E803-4290-820E-1CD37C9217C8}" type="presParOf" srcId="{EDFD9B2F-CAB9-4C07-93F7-1603297FE298}" destId="{4C969559-3BAE-4223-940B-10381F3345B3}" srcOrd="0" destOrd="0" presId="urn:microsoft.com/office/officeart/2005/8/layout/hierarchy5"/>
    <dgm:cxn modelId="{494523F6-C71C-4F5B-945E-969D3DD9BF6E}" type="presParOf" srcId="{0CADF201-AF1B-4360-B974-BFAD69549304}" destId="{0FAF52F3-BF72-456E-916E-FAE315C53BA4}" srcOrd="3" destOrd="0" presId="urn:microsoft.com/office/officeart/2005/8/layout/hierarchy5"/>
    <dgm:cxn modelId="{EFBC75B7-2600-45B0-9667-9E761DC5D5D3}" type="presParOf" srcId="{0FAF52F3-BF72-456E-916E-FAE315C53BA4}" destId="{A9B00057-16AF-467F-A200-974FE1F47290}" srcOrd="0" destOrd="0" presId="urn:microsoft.com/office/officeart/2005/8/layout/hierarchy5"/>
    <dgm:cxn modelId="{D5253BD5-4D7E-42AE-AD2C-35419F53AA4C}" type="presParOf" srcId="{0FAF52F3-BF72-456E-916E-FAE315C53BA4}" destId="{706271D4-58DC-4A5C-B84E-060CF2090616}" srcOrd="1" destOrd="0" presId="urn:microsoft.com/office/officeart/2005/8/layout/hierarchy5"/>
    <dgm:cxn modelId="{2A6B8859-8214-4432-997E-561C7CE42B4F}" type="presParOf" srcId="{3E33110F-72EE-4CDD-9860-B02B40D25EC6}" destId="{4CDFB307-9C6D-48DE-86A2-4690FF4739E6}" srcOrd="1" destOrd="0" presId="urn:microsoft.com/office/officeart/2005/8/layout/hierarchy5"/>
    <dgm:cxn modelId="{715F15FA-3159-4A3B-999F-6D02AF4DE346}" type="presParOf" srcId="{4CDFB307-9C6D-48DE-86A2-4690FF4739E6}" destId="{7B164CBB-E8B8-4F72-9A72-F5246C0C2028}" srcOrd="0" destOrd="0" presId="urn:microsoft.com/office/officeart/2005/8/layout/hierarchy5"/>
    <dgm:cxn modelId="{C89C0E33-A649-4653-86A5-320EA3F3A534}" type="presParOf" srcId="{7B164CBB-E8B8-4F72-9A72-F5246C0C2028}" destId="{0E3F8DE5-3E3B-42FA-99A1-83359B0A0457}" srcOrd="0" destOrd="0" presId="urn:microsoft.com/office/officeart/2005/8/layout/hierarchy5"/>
    <dgm:cxn modelId="{8EBD4BB3-F956-4896-8527-A7D5FAB82A02}" type="presParOf" srcId="{7B164CBB-E8B8-4F72-9A72-F5246C0C2028}" destId="{D78F2784-4378-40A5-B654-21D58C38ABE3}" srcOrd="1" destOrd="0" presId="urn:microsoft.com/office/officeart/2005/8/layout/hierarchy5"/>
    <dgm:cxn modelId="{F09C0498-4E70-4E76-A8CD-7E1131CF7B67}" type="presParOf" srcId="{4CDFB307-9C6D-48DE-86A2-4690FF4739E6}" destId="{67D463F7-AAA6-4608-B1E4-1D0FAFDEC177}" srcOrd="1" destOrd="0" presId="urn:microsoft.com/office/officeart/2005/8/layout/hierarchy5"/>
    <dgm:cxn modelId="{01CD4596-8F3D-4A36-9846-A19DBC7019C1}" type="presParOf" srcId="{67D463F7-AAA6-4608-B1E4-1D0FAFDEC177}" destId="{65677A0B-FFDC-4999-BD6E-166013AA24C3}" srcOrd="0" destOrd="0" presId="urn:microsoft.com/office/officeart/2005/8/layout/hierarchy5"/>
    <dgm:cxn modelId="{A8AC7E13-4828-45CE-9D73-49AD436A6096}" type="presParOf" srcId="{4CDFB307-9C6D-48DE-86A2-4690FF4739E6}" destId="{C7C2A1A7-ACD7-41A4-8CE3-292855B367E3}" srcOrd="2" destOrd="0" presId="urn:microsoft.com/office/officeart/2005/8/layout/hierarchy5"/>
    <dgm:cxn modelId="{59300F5A-595A-4625-9325-9F7FC8E3AE1F}" type="presParOf" srcId="{C7C2A1A7-ACD7-41A4-8CE3-292855B367E3}" destId="{27AD6F59-F891-45C8-A5E8-14789E853866}" srcOrd="0" destOrd="0" presId="urn:microsoft.com/office/officeart/2005/8/layout/hierarchy5"/>
    <dgm:cxn modelId="{A4AB6959-62A8-49A5-8C68-BA0C58EA38C0}" type="presParOf" srcId="{C7C2A1A7-ACD7-41A4-8CE3-292855B367E3}" destId="{297E7E0D-3A31-4DDD-ACA9-959F729A1E5F}" srcOrd="1" destOrd="0" presId="urn:microsoft.com/office/officeart/2005/8/layout/hierarchy5"/>
    <dgm:cxn modelId="{FC763E73-6462-4163-8E87-4AE8AA122ADA}" type="presParOf" srcId="{4CDFB307-9C6D-48DE-86A2-4690FF4739E6}" destId="{4EAFBC9A-E7FA-4838-BDA7-E2C9037C3FBB}" srcOrd="3" destOrd="0" presId="urn:microsoft.com/office/officeart/2005/8/layout/hierarchy5"/>
    <dgm:cxn modelId="{E9F0B7CA-CAA5-4E6E-AA7F-1EB4FCAE0B32}" type="presParOf" srcId="{4EAFBC9A-E7FA-4838-BDA7-E2C9037C3FBB}" destId="{130EB90E-E549-4027-8145-E0491182EFBB}" srcOrd="0" destOrd="0" presId="urn:microsoft.com/office/officeart/2005/8/layout/hierarchy5"/>
    <dgm:cxn modelId="{1FC581A5-DB64-4D5C-A04C-971E9B736B3B}" type="presParOf" srcId="{4CDFB307-9C6D-48DE-86A2-4690FF4739E6}" destId="{9BDEAC1E-7F59-4AA8-A5F8-7A2D2FD3F72A}" srcOrd="4" destOrd="0" presId="urn:microsoft.com/office/officeart/2005/8/layout/hierarchy5"/>
    <dgm:cxn modelId="{DA49CFD2-84C2-408F-BB08-A303CF498416}" type="presParOf" srcId="{9BDEAC1E-7F59-4AA8-A5F8-7A2D2FD3F72A}" destId="{260B7140-7218-4C4A-919C-509F13088B9D}" srcOrd="0" destOrd="0" presId="urn:microsoft.com/office/officeart/2005/8/layout/hierarchy5"/>
    <dgm:cxn modelId="{27614D2D-C0EE-4700-8CDC-0C3A282A9229}" type="presParOf" srcId="{9BDEAC1E-7F59-4AA8-A5F8-7A2D2FD3F72A}" destId="{FC875B10-8EDC-420C-BB98-796DFCD00E88}" srcOrd="1" destOrd="0" presId="urn:microsoft.com/office/officeart/2005/8/layout/hierarchy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0B7140-7218-4C4A-919C-509F13088B9D}">
      <dsp:nvSpPr>
        <dsp:cNvPr id="0" name=""/>
        <dsp:cNvSpPr/>
      </dsp:nvSpPr>
      <dsp:spPr>
        <a:xfrm>
          <a:off x="3780597" y="0"/>
          <a:ext cx="1618007" cy="29146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t>Визначення підприємств які отримають допомогу від держави</a:t>
          </a:r>
        </a:p>
      </dsp:txBody>
      <dsp:txXfrm>
        <a:off x="3780597" y="0"/>
        <a:ext cx="1618007" cy="874395"/>
      </dsp:txXfrm>
    </dsp:sp>
    <dsp:sp modelId="{27AD6F59-F891-45C8-A5E8-14789E853866}">
      <dsp:nvSpPr>
        <dsp:cNvPr id="0" name=""/>
        <dsp:cNvSpPr/>
      </dsp:nvSpPr>
      <dsp:spPr>
        <a:xfrm>
          <a:off x="1891333" y="0"/>
          <a:ext cx="1618007" cy="29146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t>Визначення пріорітетних напрямів розвитку</a:t>
          </a:r>
        </a:p>
      </dsp:txBody>
      <dsp:txXfrm>
        <a:off x="1891333" y="0"/>
        <a:ext cx="1618007" cy="874395"/>
      </dsp:txXfrm>
    </dsp:sp>
    <dsp:sp modelId="{0E3F8DE5-3E3B-42FA-99A1-83359B0A0457}">
      <dsp:nvSpPr>
        <dsp:cNvPr id="0" name=""/>
        <dsp:cNvSpPr/>
      </dsp:nvSpPr>
      <dsp:spPr>
        <a:xfrm>
          <a:off x="2070" y="0"/>
          <a:ext cx="1618007" cy="29146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t>Оцінка  за рівнем конкурентоспроможності</a:t>
          </a:r>
        </a:p>
      </dsp:txBody>
      <dsp:txXfrm>
        <a:off x="2070" y="0"/>
        <a:ext cx="1618007" cy="874395"/>
      </dsp:txXfrm>
    </dsp:sp>
    <dsp:sp modelId="{DDE9EF18-F234-4F94-95A8-1B00BDC482A9}">
      <dsp:nvSpPr>
        <dsp:cNvPr id="0" name=""/>
        <dsp:cNvSpPr/>
      </dsp:nvSpPr>
      <dsp:spPr>
        <a:xfrm>
          <a:off x="137698" y="1497159"/>
          <a:ext cx="1356280" cy="6781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Оцінка</a:t>
          </a:r>
        </a:p>
      </dsp:txBody>
      <dsp:txXfrm>
        <a:off x="157560" y="1517021"/>
        <a:ext cx="1316556" cy="638416"/>
      </dsp:txXfrm>
    </dsp:sp>
    <dsp:sp modelId="{CF58318A-07C9-414C-AFCE-515131C7EABC}">
      <dsp:nvSpPr>
        <dsp:cNvPr id="0" name=""/>
        <dsp:cNvSpPr/>
      </dsp:nvSpPr>
      <dsp:spPr>
        <a:xfrm>
          <a:off x="1493978" y="1815289"/>
          <a:ext cx="542512" cy="41879"/>
        </a:xfrm>
        <a:custGeom>
          <a:avLst/>
          <a:gdLst/>
          <a:ahLst/>
          <a:cxnLst/>
          <a:rect l="0" t="0" r="0" b="0"/>
          <a:pathLst>
            <a:path>
              <a:moveTo>
                <a:pt x="0" y="20939"/>
              </a:moveTo>
              <a:lnTo>
                <a:pt x="542512" y="20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p>
      </dsp:txBody>
      <dsp:txXfrm>
        <a:off x="1751671" y="1822666"/>
        <a:ext cx="27125" cy="27125"/>
      </dsp:txXfrm>
    </dsp:sp>
    <dsp:sp modelId="{88A700FE-415E-45EF-AE99-7DFFFED72E63}">
      <dsp:nvSpPr>
        <dsp:cNvPr id="0" name=""/>
        <dsp:cNvSpPr/>
      </dsp:nvSpPr>
      <dsp:spPr>
        <a:xfrm>
          <a:off x="2036490" y="1497159"/>
          <a:ext cx="1356280" cy="6781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Поділ на групи</a:t>
          </a:r>
        </a:p>
      </dsp:txBody>
      <dsp:txXfrm>
        <a:off x="2056352" y="1517021"/>
        <a:ext cx="1316556" cy="638416"/>
      </dsp:txXfrm>
    </dsp:sp>
    <dsp:sp modelId="{F61A0C79-4C79-46C5-95E8-E790B85E45A6}">
      <dsp:nvSpPr>
        <dsp:cNvPr id="0" name=""/>
        <dsp:cNvSpPr/>
      </dsp:nvSpPr>
      <dsp:spPr>
        <a:xfrm rot="19457599">
          <a:off x="3329973" y="1620324"/>
          <a:ext cx="668105" cy="41879"/>
        </a:xfrm>
        <a:custGeom>
          <a:avLst/>
          <a:gdLst/>
          <a:ahLst/>
          <a:cxnLst/>
          <a:rect l="0" t="0" r="0" b="0"/>
          <a:pathLst>
            <a:path>
              <a:moveTo>
                <a:pt x="0" y="20939"/>
              </a:moveTo>
              <a:lnTo>
                <a:pt x="668105" y="209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p>
      </dsp:txBody>
      <dsp:txXfrm>
        <a:off x="3647323" y="1624561"/>
        <a:ext cx="33405" cy="33405"/>
      </dsp:txXfrm>
    </dsp:sp>
    <dsp:sp modelId="{382A9516-2F5C-4319-BAD8-8049595E11F7}">
      <dsp:nvSpPr>
        <dsp:cNvPr id="0" name=""/>
        <dsp:cNvSpPr/>
      </dsp:nvSpPr>
      <dsp:spPr>
        <a:xfrm>
          <a:off x="3935282" y="1107228"/>
          <a:ext cx="1356280" cy="6781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Самостійно</a:t>
          </a:r>
        </a:p>
      </dsp:txBody>
      <dsp:txXfrm>
        <a:off x="3955144" y="1127090"/>
        <a:ext cx="1316556" cy="638416"/>
      </dsp:txXfrm>
    </dsp:sp>
    <dsp:sp modelId="{EDFD9B2F-CAB9-4C07-93F7-1603297FE298}">
      <dsp:nvSpPr>
        <dsp:cNvPr id="0" name=""/>
        <dsp:cNvSpPr/>
      </dsp:nvSpPr>
      <dsp:spPr>
        <a:xfrm rot="2142401">
          <a:off x="3329973" y="2010254"/>
          <a:ext cx="668105" cy="41879"/>
        </a:xfrm>
        <a:custGeom>
          <a:avLst/>
          <a:gdLst/>
          <a:ahLst/>
          <a:cxnLst/>
          <a:rect l="0" t="0" r="0" b="0"/>
          <a:pathLst>
            <a:path>
              <a:moveTo>
                <a:pt x="0" y="20939"/>
              </a:moveTo>
              <a:lnTo>
                <a:pt x="668105" y="209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p>
      </dsp:txBody>
      <dsp:txXfrm>
        <a:off x="3647323" y="2014492"/>
        <a:ext cx="33405" cy="33405"/>
      </dsp:txXfrm>
    </dsp:sp>
    <dsp:sp modelId="{A9B00057-16AF-467F-A200-974FE1F47290}">
      <dsp:nvSpPr>
        <dsp:cNvPr id="0" name=""/>
        <dsp:cNvSpPr/>
      </dsp:nvSpPr>
      <dsp:spPr>
        <a:xfrm>
          <a:off x="3935282" y="1887090"/>
          <a:ext cx="1356280" cy="6781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Допомога держави</a:t>
          </a:r>
        </a:p>
      </dsp:txBody>
      <dsp:txXfrm>
        <a:off x="3955144" y="1906952"/>
        <a:ext cx="1316556" cy="6384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5F1C7-B520-4268-BC93-79CB5276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7824</Words>
  <Characters>4461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Яковенко</dc:creator>
  <cp:lastModifiedBy>Лідія-ПК</cp:lastModifiedBy>
  <cp:revision>2</cp:revision>
  <dcterms:created xsi:type="dcterms:W3CDTF">2014-04-28T07:54:00Z</dcterms:created>
  <dcterms:modified xsi:type="dcterms:W3CDTF">2014-04-28T07:54:00Z</dcterms:modified>
</cp:coreProperties>
</file>