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0A" w:rsidRPr="00974A51" w:rsidRDefault="00F37A0A" w:rsidP="00F37A0A">
      <w:pPr>
        <w:ind w:left="426" w:hanging="426"/>
        <w:rPr>
          <w:rFonts w:ascii="Times New Roman" w:hAnsi="Times New Roman" w:cs="Times New Roman"/>
          <w:sz w:val="28"/>
          <w:szCs w:val="28"/>
        </w:rPr>
      </w:pPr>
    </w:p>
    <w:p w:rsidR="00F37A0A" w:rsidRPr="00974A51" w:rsidRDefault="00F37A0A" w:rsidP="00F37A0A">
      <w:pPr>
        <w:ind w:left="426" w:hanging="426"/>
        <w:rPr>
          <w:rFonts w:ascii="Times New Roman" w:hAnsi="Times New Roman" w:cs="Times New Roman"/>
          <w:sz w:val="28"/>
          <w:szCs w:val="28"/>
        </w:rPr>
      </w:pPr>
      <w:r w:rsidRPr="00974A51">
        <w:rPr>
          <w:rFonts w:ascii="Times New Roman" w:hAnsi="Times New Roman" w:cs="Times New Roman"/>
          <w:noProof/>
          <w:sz w:val="28"/>
          <w:szCs w:val="28"/>
          <w:lang w:eastAsia="uk-UA"/>
        </w:rPr>
        <w:pict>
          <v:shapetype id="_x0000_t202" coordsize="21600,21600" o:spt="202" path="m,l,21600r21600,l21600,xe">
            <v:stroke joinstyle="miter"/>
            <v:path gradientshapeok="t" o:connecttype="rect"/>
          </v:shapetype>
          <v:shape id="_x0000_s1026" type="#_x0000_t202" style="position:absolute;left:0;text-align:left;margin-left:201.4pt;margin-top:75.1pt;width:248.25pt;height:95.25pt;z-index:251658240" stroked="f">
            <v:textbox>
              <w:txbxContent>
                <w:p w:rsidR="00F37A0A" w:rsidRPr="00F37A0A" w:rsidRDefault="00F37A0A" w:rsidP="00F37A0A">
                  <w:pPr>
                    <w:rPr>
                      <w:rFonts w:ascii="Times New Roman" w:hAnsi="Times New Roman" w:cs="Times New Roman"/>
                      <w:sz w:val="28"/>
                      <w:szCs w:val="28"/>
                    </w:rPr>
                  </w:pPr>
                  <w:proofErr w:type="spellStart"/>
                  <w:r w:rsidRPr="00F37A0A">
                    <w:rPr>
                      <w:rFonts w:ascii="Times New Roman" w:hAnsi="Times New Roman" w:cs="Times New Roman"/>
                      <w:sz w:val="28"/>
                      <w:szCs w:val="28"/>
                    </w:rPr>
                    <w:t>Оніщенко</w:t>
                  </w:r>
                  <w:proofErr w:type="spellEnd"/>
                  <w:r w:rsidRPr="00F37A0A">
                    <w:rPr>
                      <w:rFonts w:ascii="Times New Roman" w:hAnsi="Times New Roman" w:cs="Times New Roman"/>
                      <w:sz w:val="28"/>
                      <w:szCs w:val="28"/>
                    </w:rPr>
                    <w:t xml:space="preserve"> Л.Ю.,</w:t>
                  </w:r>
                  <w:r w:rsidRPr="00F37A0A">
                    <w:rPr>
                      <w:rFonts w:ascii="Times New Roman" w:hAnsi="Times New Roman" w:cs="Times New Roman"/>
                      <w:color w:val="000000"/>
                      <w:sz w:val="28"/>
                      <w:szCs w:val="28"/>
                      <w:shd w:val="clear" w:color="auto" w:fill="FFFFFF"/>
                    </w:rPr>
                    <w:t xml:space="preserve"> </w:t>
                  </w:r>
                  <w:proofErr w:type="spellStart"/>
                  <w:r w:rsidRPr="00F37A0A">
                    <w:rPr>
                      <w:rFonts w:ascii="Times New Roman" w:hAnsi="Times New Roman" w:cs="Times New Roman"/>
                      <w:sz w:val="28"/>
                      <w:szCs w:val="28"/>
                    </w:rPr>
                    <w:t>ФЕтаУ</w:t>
                  </w:r>
                  <w:proofErr w:type="spellEnd"/>
                  <w:r w:rsidRPr="00F37A0A">
                    <w:rPr>
                      <w:rFonts w:ascii="Times New Roman" w:hAnsi="Times New Roman" w:cs="Times New Roman"/>
                      <w:sz w:val="28"/>
                      <w:szCs w:val="28"/>
                    </w:rPr>
                    <w:t xml:space="preserve">, 2 курс, </w:t>
                  </w:r>
                </w:p>
                <w:p w:rsidR="00F37A0A" w:rsidRPr="00F37A0A" w:rsidRDefault="00F37A0A" w:rsidP="00F37A0A">
                  <w:pPr>
                    <w:rPr>
                      <w:rFonts w:ascii="Times New Roman" w:hAnsi="Times New Roman" w:cs="Times New Roman"/>
                      <w:sz w:val="28"/>
                      <w:szCs w:val="28"/>
                    </w:rPr>
                  </w:pPr>
                  <w:r w:rsidRPr="00F37A0A">
                    <w:rPr>
                      <w:rFonts w:ascii="Times New Roman" w:hAnsi="Times New Roman" w:cs="Times New Roman"/>
                      <w:sz w:val="28"/>
                      <w:szCs w:val="28"/>
                    </w:rPr>
                    <w:t>ЕЕП-401</w:t>
                  </w:r>
                </w:p>
                <w:p w:rsidR="00F37A0A" w:rsidRDefault="00F37A0A"/>
              </w:txbxContent>
            </v:textbox>
          </v:shape>
        </w:pict>
      </w:r>
      <w:r w:rsidRPr="00974A51">
        <w:rPr>
          <w:rFonts w:ascii="Times New Roman" w:hAnsi="Times New Roman" w:cs="Times New Roman"/>
          <w:noProof/>
          <w:sz w:val="28"/>
          <w:szCs w:val="28"/>
          <w:lang w:eastAsia="uk-UA"/>
        </w:rPr>
        <w:drawing>
          <wp:inline distT="0" distB="0" distL="0" distR="0">
            <wp:extent cx="1628775" cy="2370331"/>
            <wp:effectExtent l="19050" t="0" r="9525" b="0"/>
            <wp:docPr id="2" name="Рисунок 2" descr="C:\Users\E786~1\AppData\Local\Temp\Оніщенко 1 груп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786~1\AppData\Local\Temp\Оніщенко 1 група.jpg"/>
                    <pic:cNvPicPr>
                      <a:picLocks noChangeAspect="1" noChangeArrowheads="1"/>
                    </pic:cNvPicPr>
                  </pic:nvPicPr>
                  <pic:blipFill>
                    <a:blip r:embed="rId5" cstate="print"/>
                    <a:srcRect/>
                    <a:stretch>
                      <a:fillRect/>
                    </a:stretch>
                  </pic:blipFill>
                  <pic:spPr bwMode="auto">
                    <a:xfrm>
                      <a:off x="0" y="0"/>
                      <a:ext cx="1629602" cy="2371535"/>
                    </a:xfrm>
                    <a:prstGeom prst="rect">
                      <a:avLst/>
                    </a:prstGeom>
                    <a:noFill/>
                    <a:ln w="9525">
                      <a:noFill/>
                      <a:miter lim="800000"/>
                      <a:headEnd/>
                      <a:tailEnd/>
                    </a:ln>
                  </pic:spPr>
                </pic:pic>
              </a:graphicData>
            </a:graphic>
          </wp:inline>
        </w:drawing>
      </w:r>
    </w:p>
    <w:p w:rsidR="00F37A0A" w:rsidRPr="00974A51" w:rsidRDefault="00F37A0A" w:rsidP="00F37A0A">
      <w:pPr>
        <w:jc w:val="center"/>
        <w:rPr>
          <w:rFonts w:ascii="Times New Roman" w:hAnsi="Times New Roman" w:cs="Times New Roman"/>
          <w:b/>
          <w:sz w:val="28"/>
          <w:szCs w:val="28"/>
        </w:rPr>
      </w:pPr>
      <w:r w:rsidRPr="00974A51">
        <w:rPr>
          <w:rFonts w:ascii="Times New Roman" w:hAnsi="Times New Roman" w:cs="Times New Roman"/>
          <w:b/>
          <w:sz w:val="28"/>
          <w:szCs w:val="28"/>
        </w:rPr>
        <w:t>ПРІОРИТЕТНІ НАПРЯМИ ПІДВИЩЕННЯ ПРОДУКТИВНОСТІ ПРАЦІ У ВИДОБУВНІЙ ГАЛУЗІ</w:t>
      </w:r>
    </w:p>
    <w:p w:rsidR="00F37A0A" w:rsidRPr="00974A51" w:rsidRDefault="00F37A0A" w:rsidP="00F37A0A">
      <w:pPr>
        <w:ind w:firstLine="567"/>
        <w:jc w:val="both"/>
        <w:rPr>
          <w:rFonts w:ascii="Times New Roman" w:hAnsi="Times New Roman"/>
          <w:sz w:val="28"/>
          <w:szCs w:val="28"/>
        </w:rPr>
      </w:pPr>
    </w:p>
    <w:p w:rsidR="00F37A0A" w:rsidRPr="00974A51" w:rsidRDefault="00F37A0A" w:rsidP="00F37A0A">
      <w:pPr>
        <w:ind w:firstLine="567"/>
        <w:jc w:val="both"/>
        <w:rPr>
          <w:rFonts w:ascii="Times New Roman" w:hAnsi="Times New Roman"/>
          <w:sz w:val="28"/>
          <w:szCs w:val="28"/>
        </w:rPr>
      </w:pPr>
      <w:r w:rsidRPr="00974A51">
        <w:rPr>
          <w:rFonts w:ascii="Times New Roman" w:hAnsi="Times New Roman"/>
          <w:sz w:val="28"/>
          <w:szCs w:val="28"/>
        </w:rPr>
        <w:t xml:space="preserve">В собівартості продукції видобувних підприємств, найбільшу частку, після матеріальних витрат, займають витрати на оплату праці, а відтак питанню продуктивності праці на підприємстві необхідно приділяти велику увагу. Адже продуктивність праці являється одним із ключових факторів, що забезпечує ефективність виробництва. Окрім того, від зростання продуктивності праці залежить збільшення заробітної плати, що дозволяє зберегти на підприємстві висококваліфікованих працівників. </w:t>
      </w:r>
    </w:p>
    <w:p w:rsidR="00F37A0A" w:rsidRPr="00974A51" w:rsidRDefault="00F37A0A" w:rsidP="00F37A0A">
      <w:pPr>
        <w:pStyle w:val="a5"/>
        <w:spacing w:after="0" w:line="360" w:lineRule="auto"/>
        <w:ind w:left="0" w:firstLine="567"/>
        <w:jc w:val="both"/>
        <w:rPr>
          <w:sz w:val="28"/>
          <w:szCs w:val="28"/>
          <w:lang w:val="uk-UA"/>
        </w:rPr>
      </w:pPr>
      <w:r w:rsidRPr="00974A51">
        <w:rPr>
          <w:sz w:val="28"/>
          <w:szCs w:val="28"/>
          <w:lang w:val="uk-UA"/>
        </w:rPr>
        <w:t xml:space="preserve">Основними  проблемами підвищення продуктивності праці персоналу видобувних підприємств є наступні: відсутність сформованої корпоративної культури, що призводить до неприйняття багатьма робітниками стимулів морального порядку; заборгованість по заробітній платі в кризових умовах господарювання, що дає підстави до послаблення стимулюючої ролі різного виду заохочень в грошовій формі; фактична бездіяльність багатьох керівників підприємств у вирішенні питання відносно надлишкового персоналу нейтралізує такий стимул, як небезпека втратити робоче місце; руйнація інфраструктури соціальної сфери (в тому числі сектору відпочинку) призводить до того, що стимулююча роль різного роду заохочень у формі надання соціальних благ втрачає своє минуле значення; зниження рівня трудової дисципліни призводить до того, що управлінські заходи (в тому числі </w:t>
      </w:r>
      <w:r w:rsidRPr="00974A51">
        <w:rPr>
          <w:sz w:val="28"/>
          <w:szCs w:val="28"/>
          <w:lang w:val="uk-UA"/>
        </w:rPr>
        <w:lastRenderedPageBreak/>
        <w:t>адміністративного характеру) також характеризуються слабкою ефективністю; зміни в сфері організації та управлінні виробництвом , а також форми власності призводить до втрати інтересу в управлінні підприємством та отримання частки в результаті його діяльності (не у формі заробітної плати) [1].</w:t>
      </w:r>
    </w:p>
    <w:p w:rsidR="00F37A0A" w:rsidRPr="00974A51" w:rsidRDefault="00F37A0A" w:rsidP="00CE342B">
      <w:pPr>
        <w:pStyle w:val="a5"/>
        <w:tabs>
          <w:tab w:val="left" w:pos="1418"/>
        </w:tabs>
        <w:spacing w:after="0" w:line="360" w:lineRule="auto"/>
        <w:ind w:left="0" w:firstLine="567"/>
        <w:jc w:val="both"/>
        <w:rPr>
          <w:sz w:val="28"/>
          <w:szCs w:val="28"/>
          <w:lang w:val="uk-UA"/>
        </w:rPr>
      </w:pPr>
      <w:r w:rsidRPr="00974A51">
        <w:rPr>
          <w:sz w:val="28"/>
          <w:szCs w:val="28"/>
          <w:lang w:val="uk-UA"/>
        </w:rPr>
        <w:t>Окрім вище зазначених, існує ще цілий ряд проблем, які так чи інакше впливають на зростання продуктивності праці</w:t>
      </w:r>
      <w:r w:rsidR="00974A51" w:rsidRPr="00974A51">
        <w:rPr>
          <w:sz w:val="28"/>
          <w:szCs w:val="28"/>
          <w:lang w:val="uk-UA"/>
        </w:rPr>
        <w:t xml:space="preserve"> у видобувній галузі</w:t>
      </w:r>
      <w:r w:rsidRPr="00974A51">
        <w:rPr>
          <w:sz w:val="28"/>
          <w:szCs w:val="28"/>
          <w:lang w:val="uk-UA"/>
        </w:rPr>
        <w:t>, а саме:</w:t>
      </w:r>
      <w:r w:rsidR="00974A51" w:rsidRPr="00974A51">
        <w:rPr>
          <w:sz w:val="28"/>
          <w:szCs w:val="28"/>
          <w:lang w:val="uk-UA"/>
        </w:rPr>
        <w:t xml:space="preserve"> </w:t>
      </w:r>
      <w:r w:rsidRPr="00974A51">
        <w:rPr>
          <w:sz w:val="28"/>
          <w:szCs w:val="28"/>
          <w:lang w:val="uk-UA"/>
        </w:rPr>
        <w:t>відсутність в достатньому обсязі прогресивних, високо</w:t>
      </w:r>
      <w:r w:rsidR="00974A51" w:rsidRPr="00974A51">
        <w:rPr>
          <w:sz w:val="28"/>
          <w:szCs w:val="28"/>
          <w:lang w:val="uk-UA"/>
        </w:rPr>
        <w:t>якісних основних засобів</w:t>
      </w:r>
      <w:r w:rsidRPr="00974A51">
        <w:rPr>
          <w:sz w:val="28"/>
          <w:szCs w:val="28"/>
          <w:lang w:val="uk-UA"/>
        </w:rPr>
        <w:t>;</w:t>
      </w:r>
      <w:r w:rsidR="00974A51" w:rsidRPr="00974A51">
        <w:rPr>
          <w:sz w:val="28"/>
          <w:szCs w:val="28"/>
          <w:lang w:val="uk-UA"/>
        </w:rPr>
        <w:t xml:space="preserve"> </w:t>
      </w:r>
      <w:r w:rsidRPr="00974A51">
        <w:rPr>
          <w:sz w:val="28"/>
          <w:szCs w:val="28"/>
          <w:lang w:val="uk-UA"/>
        </w:rPr>
        <w:t>відсутність прогресивних технологічних процесів, які в значній мірі залежать від рівня наукових досліджень в галузі, від ступеня інтеграції дослідницьких робіт в програми;</w:t>
      </w:r>
      <w:r w:rsidR="00974A51" w:rsidRPr="00974A51">
        <w:rPr>
          <w:sz w:val="28"/>
          <w:szCs w:val="28"/>
          <w:lang w:val="uk-UA"/>
        </w:rPr>
        <w:t xml:space="preserve"> </w:t>
      </w:r>
      <w:r w:rsidRPr="00974A51">
        <w:rPr>
          <w:sz w:val="28"/>
          <w:szCs w:val="28"/>
          <w:lang w:val="uk-UA"/>
        </w:rPr>
        <w:t>проблема якості праці, адже ніяка техніка, ніяка технологія нічого не варта без висококваліфікованих працівників. Якість праці, в свою чергу, залежить від освіти працівника, професіональної підготовки, дисциплінованості, його відношення до праці тощо.</w:t>
      </w:r>
    </w:p>
    <w:p w:rsidR="00F37A0A" w:rsidRPr="00974A51" w:rsidRDefault="00F37A0A" w:rsidP="00974A51">
      <w:pPr>
        <w:ind w:firstLine="567"/>
        <w:jc w:val="both"/>
        <w:rPr>
          <w:rFonts w:ascii="Times New Roman" w:eastAsia="Times New Roman" w:hAnsi="Times New Roman"/>
          <w:sz w:val="28"/>
          <w:szCs w:val="28"/>
          <w:lang w:eastAsia="uk-UA"/>
        </w:rPr>
      </w:pPr>
      <w:r w:rsidRPr="00974A51">
        <w:rPr>
          <w:rFonts w:ascii="Times New Roman" w:eastAsia="Times New Roman" w:hAnsi="Times New Roman"/>
          <w:sz w:val="28"/>
          <w:szCs w:val="28"/>
          <w:lang w:eastAsia="uk-UA"/>
        </w:rPr>
        <w:t xml:space="preserve">Успішна реалізація довгострокових програм управління продуктивністю праці </w:t>
      </w:r>
      <w:r w:rsidR="00974A51" w:rsidRPr="00974A51">
        <w:rPr>
          <w:rFonts w:ascii="Times New Roman" w:eastAsia="Times New Roman" w:hAnsi="Times New Roman"/>
          <w:sz w:val="28"/>
          <w:szCs w:val="28"/>
          <w:lang w:eastAsia="uk-UA"/>
        </w:rPr>
        <w:t xml:space="preserve">у видобувній галузі </w:t>
      </w:r>
      <w:r w:rsidRPr="00974A51">
        <w:rPr>
          <w:rFonts w:ascii="Times New Roman" w:eastAsia="Times New Roman" w:hAnsi="Times New Roman"/>
          <w:sz w:val="28"/>
          <w:szCs w:val="28"/>
          <w:lang w:eastAsia="uk-UA"/>
        </w:rPr>
        <w:t>значною мірою зумовлена якістю процесу планування на ранніх стадіях розроблення програм. Цілями програми є:</w:t>
      </w:r>
      <w:r w:rsidR="00974A51" w:rsidRPr="00974A51">
        <w:rPr>
          <w:rFonts w:ascii="Times New Roman" w:eastAsia="Times New Roman" w:hAnsi="Times New Roman"/>
          <w:sz w:val="28"/>
          <w:szCs w:val="28"/>
          <w:lang w:eastAsia="uk-UA"/>
        </w:rPr>
        <w:t xml:space="preserve"> </w:t>
      </w:r>
      <w:r w:rsidRPr="00974A51">
        <w:rPr>
          <w:rFonts w:ascii="Times New Roman" w:eastAsia="Times New Roman" w:hAnsi="Times New Roman"/>
          <w:sz w:val="28"/>
          <w:szCs w:val="28"/>
          <w:lang w:eastAsia="uk-UA"/>
        </w:rPr>
        <w:t>ефективне використання людських ресурсів;</w:t>
      </w:r>
      <w:r w:rsidR="00974A51" w:rsidRPr="00974A51">
        <w:rPr>
          <w:rFonts w:ascii="Times New Roman" w:eastAsia="Times New Roman" w:hAnsi="Times New Roman"/>
          <w:sz w:val="28"/>
          <w:szCs w:val="28"/>
          <w:lang w:eastAsia="uk-UA"/>
        </w:rPr>
        <w:t xml:space="preserve"> </w:t>
      </w:r>
      <w:r w:rsidRPr="00974A51">
        <w:rPr>
          <w:rFonts w:ascii="Times New Roman" w:eastAsia="Times New Roman" w:hAnsi="Times New Roman"/>
          <w:sz w:val="28"/>
          <w:szCs w:val="28"/>
          <w:lang w:eastAsia="uk-UA"/>
        </w:rPr>
        <w:t>мінімізація втрат виробництва;</w:t>
      </w:r>
      <w:r w:rsidR="00974A51" w:rsidRPr="00974A51">
        <w:rPr>
          <w:rFonts w:ascii="Times New Roman" w:eastAsia="Times New Roman" w:hAnsi="Times New Roman"/>
          <w:sz w:val="28"/>
          <w:szCs w:val="28"/>
          <w:lang w:eastAsia="uk-UA"/>
        </w:rPr>
        <w:t xml:space="preserve"> </w:t>
      </w:r>
      <w:r w:rsidRPr="00974A51">
        <w:rPr>
          <w:rFonts w:ascii="Times New Roman" w:eastAsia="Times New Roman" w:hAnsi="Times New Roman"/>
          <w:sz w:val="28"/>
          <w:szCs w:val="28"/>
          <w:lang w:eastAsia="uk-UA"/>
        </w:rPr>
        <w:t>створення ефективної системи вимірювання продуктивності праці, тобто визначення межі і показників цілей цієї системи.</w:t>
      </w:r>
    </w:p>
    <w:p w:rsidR="00F37A0A" w:rsidRPr="00974A51" w:rsidRDefault="00974A51" w:rsidP="00974A51">
      <w:pPr>
        <w:ind w:firstLine="567"/>
        <w:jc w:val="both"/>
        <w:rPr>
          <w:rFonts w:ascii="Times New Roman" w:eastAsia="Times New Roman" w:hAnsi="Times New Roman"/>
          <w:sz w:val="28"/>
          <w:szCs w:val="28"/>
          <w:lang w:eastAsia="uk-UA"/>
        </w:rPr>
      </w:pPr>
      <w:r w:rsidRPr="00974A51">
        <w:rPr>
          <w:rFonts w:ascii="Times New Roman" w:eastAsia="Times New Roman" w:hAnsi="Times New Roman"/>
          <w:sz w:val="28"/>
          <w:szCs w:val="28"/>
          <w:lang w:eastAsia="uk-UA"/>
        </w:rPr>
        <w:t xml:space="preserve">Кожний </w:t>
      </w:r>
      <w:r w:rsidR="00F37A0A" w:rsidRPr="00974A51">
        <w:rPr>
          <w:rFonts w:ascii="Times New Roman" w:eastAsia="Times New Roman" w:hAnsi="Times New Roman"/>
          <w:sz w:val="28"/>
          <w:szCs w:val="28"/>
          <w:lang w:eastAsia="uk-UA"/>
        </w:rPr>
        <w:t>підхід щодо підвищення продуктивності праці охоплює:</w:t>
      </w:r>
      <w:r w:rsidRPr="00974A51">
        <w:rPr>
          <w:rFonts w:ascii="Times New Roman" w:eastAsia="Times New Roman" w:hAnsi="Times New Roman"/>
          <w:sz w:val="28"/>
          <w:szCs w:val="28"/>
          <w:lang w:eastAsia="uk-UA"/>
        </w:rPr>
        <w:t xml:space="preserve"> </w:t>
      </w:r>
      <w:r w:rsidR="00F37A0A" w:rsidRPr="00974A51">
        <w:rPr>
          <w:rFonts w:ascii="Times New Roman" w:eastAsia="Times New Roman" w:hAnsi="Times New Roman"/>
          <w:sz w:val="28"/>
          <w:szCs w:val="28"/>
          <w:lang w:eastAsia="uk-UA"/>
        </w:rPr>
        <w:t>організаційні форми підвищення продуктивності праці;</w:t>
      </w:r>
      <w:r w:rsidRPr="00974A51">
        <w:rPr>
          <w:rFonts w:ascii="Times New Roman" w:eastAsia="Times New Roman" w:hAnsi="Times New Roman"/>
          <w:sz w:val="28"/>
          <w:szCs w:val="28"/>
          <w:lang w:eastAsia="uk-UA"/>
        </w:rPr>
        <w:t xml:space="preserve"> </w:t>
      </w:r>
      <w:r w:rsidR="00F37A0A" w:rsidRPr="00974A51">
        <w:rPr>
          <w:rFonts w:ascii="Times New Roman" w:eastAsia="Times New Roman" w:hAnsi="Times New Roman"/>
          <w:sz w:val="28"/>
          <w:szCs w:val="28"/>
          <w:lang w:eastAsia="uk-UA"/>
        </w:rPr>
        <w:t>сфери підвищення продуктивності праці;</w:t>
      </w:r>
      <w:r w:rsidRPr="00974A51">
        <w:rPr>
          <w:rFonts w:ascii="Times New Roman" w:eastAsia="Times New Roman" w:hAnsi="Times New Roman"/>
          <w:sz w:val="28"/>
          <w:szCs w:val="28"/>
          <w:lang w:eastAsia="uk-UA"/>
        </w:rPr>
        <w:t xml:space="preserve"> </w:t>
      </w:r>
      <w:r w:rsidR="00F37A0A" w:rsidRPr="00974A51">
        <w:rPr>
          <w:rFonts w:ascii="Times New Roman" w:eastAsia="Times New Roman" w:hAnsi="Times New Roman"/>
          <w:sz w:val="28"/>
          <w:szCs w:val="28"/>
          <w:lang w:eastAsia="uk-UA"/>
        </w:rPr>
        <w:t>засоби і методи підвищення продуктивності праці.</w:t>
      </w:r>
      <w:r w:rsidRPr="00974A51">
        <w:rPr>
          <w:rFonts w:ascii="Times New Roman" w:eastAsia="Times New Roman" w:hAnsi="Times New Roman"/>
          <w:sz w:val="28"/>
          <w:szCs w:val="28"/>
          <w:lang w:eastAsia="uk-UA"/>
        </w:rPr>
        <w:t xml:space="preserve"> </w:t>
      </w:r>
      <w:r w:rsidR="00F37A0A" w:rsidRPr="00974A51">
        <w:rPr>
          <w:rFonts w:ascii="Times New Roman" w:eastAsia="Times New Roman" w:hAnsi="Times New Roman"/>
          <w:sz w:val="28"/>
          <w:szCs w:val="28"/>
          <w:lang w:eastAsia="uk-UA"/>
        </w:rPr>
        <w:t>Структурними елементами процесу управління продуктивністю праці є:</w:t>
      </w:r>
      <w:r w:rsidRPr="00974A51">
        <w:rPr>
          <w:rFonts w:ascii="Times New Roman" w:eastAsia="Times New Roman" w:hAnsi="Times New Roman"/>
          <w:sz w:val="28"/>
          <w:szCs w:val="28"/>
          <w:lang w:eastAsia="uk-UA"/>
        </w:rPr>
        <w:t xml:space="preserve"> </w:t>
      </w:r>
      <w:r w:rsidR="00F37A0A" w:rsidRPr="00974A51">
        <w:rPr>
          <w:rFonts w:ascii="Times New Roman" w:eastAsia="Times New Roman" w:hAnsi="Times New Roman"/>
          <w:sz w:val="28"/>
          <w:szCs w:val="28"/>
          <w:lang w:eastAsia="uk-UA"/>
        </w:rPr>
        <w:t xml:space="preserve">оцінювання й аналіз організаційної системи, </w:t>
      </w:r>
      <w:r w:rsidRPr="00974A51">
        <w:rPr>
          <w:rFonts w:ascii="Times New Roman" w:eastAsia="Times New Roman" w:hAnsi="Times New Roman"/>
          <w:sz w:val="28"/>
          <w:szCs w:val="28"/>
          <w:lang w:eastAsia="uk-UA"/>
        </w:rPr>
        <w:t>для якої розробляється програма</w:t>
      </w:r>
      <w:r w:rsidR="00F37A0A" w:rsidRPr="00974A51">
        <w:rPr>
          <w:rFonts w:ascii="Times New Roman" w:eastAsia="Times New Roman" w:hAnsi="Times New Roman"/>
          <w:sz w:val="28"/>
          <w:szCs w:val="28"/>
          <w:lang w:eastAsia="uk-UA"/>
        </w:rPr>
        <w:t>;</w:t>
      </w:r>
      <w:r w:rsidRPr="00974A51">
        <w:rPr>
          <w:rFonts w:ascii="Times New Roman" w:eastAsia="Times New Roman" w:hAnsi="Times New Roman"/>
          <w:sz w:val="28"/>
          <w:szCs w:val="28"/>
          <w:lang w:eastAsia="uk-UA"/>
        </w:rPr>
        <w:t xml:space="preserve"> </w:t>
      </w:r>
      <w:r w:rsidR="00F37A0A" w:rsidRPr="00974A51">
        <w:rPr>
          <w:rFonts w:ascii="Times New Roman" w:eastAsia="Times New Roman" w:hAnsi="Times New Roman"/>
          <w:sz w:val="28"/>
          <w:szCs w:val="28"/>
          <w:lang w:eastAsia="uk-UA"/>
        </w:rPr>
        <w:t>оцінювання зовнішніх умов діяльності організаційної системи, які можуть вплинути на проектування і розроблення програми;</w:t>
      </w:r>
      <w:r w:rsidRPr="00974A51">
        <w:rPr>
          <w:rFonts w:ascii="Times New Roman" w:eastAsia="Times New Roman" w:hAnsi="Times New Roman"/>
          <w:sz w:val="28"/>
          <w:szCs w:val="28"/>
          <w:lang w:eastAsia="uk-UA"/>
        </w:rPr>
        <w:t xml:space="preserve"> </w:t>
      </w:r>
      <w:r w:rsidR="00F37A0A" w:rsidRPr="00974A51">
        <w:rPr>
          <w:rFonts w:ascii="Times New Roman" w:eastAsia="Times New Roman" w:hAnsi="Times New Roman"/>
          <w:sz w:val="28"/>
          <w:szCs w:val="28"/>
          <w:lang w:eastAsia="uk-UA"/>
        </w:rPr>
        <w:t>стратегічне планування</w:t>
      </w:r>
      <w:r w:rsidRPr="00974A51">
        <w:rPr>
          <w:rFonts w:ascii="Times New Roman" w:eastAsia="Times New Roman" w:hAnsi="Times New Roman"/>
          <w:sz w:val="28"/>
          <w:szCs w:val="28"/>
          <w:lang w:eastAsia="uk-UA"/>
        </w:rPr>
        <w:t>;</w:t>
      </w:r>
      <w:r w:rsidR="00F37A0A" w:rsidRPr="00974A51">
        <w:rPr>
          <w:rFonts w:ascii="Times New Roman" w:eastAsia="Times New Roman" w:hAnsi="Times New Roman"/>
          <w:sz w:val="28"/>
          <w:szCs w:val="28"/>
          <w:lang w:eastAsia="uk-UA"/>
        </w:rPr>
        <w:t xml:space="preserve"> розроблення крите</w:t>
      </w:r>
      <w:r w:rsidRPr="00974A51">
        <w:rPr>
          <w:rFonts w:ascii="Times New Roman" w:eastAsia="Times New Roman" w:hAnsi="Times New Roman"/>
          <w:sz w:val="28"/>
          <w:szCs w:val="28"/>
          <w:lang w:eastAsia="uk-UA"/>
        </w:rPr>
        <w:t xml:space="preserve">ріїв результативності програми; </w:t>
      </w:r>
      <w:r w:rsidR="00F37A0A" w:rsidRPr="00974A51">
        <w:rPr>
          <w:rFonts w:ascii="Times New Roman" w:eastAsia="Times New Roman" w:hAnsi="Times New Roman"/>
          <w:sz w:val="28"/>
          <w:szCs w:val="28"/>
          <w:lang w:eastAsia="uk-UA"/>
        </w:rPr>
        <w:t xml:space="preserve">виявлення й аналіз резервів </w:t>
      </w:r>
      <w:r w:rsidRPr="00974A51">
        <w:rPr>
          <w:rFonts w:ascii="Times New Roman" w:eastAsia="Times New Roman" w:hAnsi="Times New Roman"/>
          <w:sz w:val="28"/>
          <w:szCs w:val="28"/>
          <w:lang w:eastAsia="uk-UA"/>
        </w:rPr>
        <w:t>підвищення продуктивності праці</w:t>
      </w:r>
      <w:r w:rsidR="00F37A0A" w:rsidRPr="00974A51">
        <w:rPr>
          <w:rFonts w:ascii="Times New Roman" w:eastAsia="Times New Roman" w:hAnsi="Times New Roman"/>
          <w:sz w:val="28"/>
          <w:szCs w:val="28"/>
          <w:lang w:eastAsia="uk-UA"/>
        </w:rPr>
        <w:t>;</w:t>
      </w:r>
      <w:r w:rsidRPr="00974A51">
        <w:rPr>
          <w:rFonts w:ascii="Times New Roman" w:eastAsia="Times New Roman" w:hAnsi="Times New Roman"/>
          <w:sz w:val="28"/>
          <w:szCs w:val="28"/>
          <w:lang w:eastAsia="uk-UA"/>
        </w:rPr>
        <w:t xml:space="preserve"> </w:t>
      </w:r>
      <w:r w:rsidR="00F37A0A" w:rsidRPr="00974A51">
        <w:rPr>
          <w:rFonts w:ascii="Times New Roman" w:eastAsia="Times New Roman" w:hAnsi="Times New Roman"/>
          <w:sz w:val="28"/>
          <w:szCs w:val="28"/>
          <w:lang w:eastAsia="uk-UA"/>
        </w:rPr>
        <w:t>розроблення планових заходів щодо подальшого підвищення продуктивності праці;</w:t>
      </w:r>
      <w:r w:rsidRPr="00974A51">
        <w:rPr>
          <w:rFonts w:ascii="Times New Roman" w:eastAsia="Times New Roman" w:hAnsi="Times New Roman"/>
          <w:sz w:val="28"/>
          <w:szCs w:val="28"/>
          <w:lang w:eastAsia="uk-UA"/>
        </w:rPr>
        <w:t xml:space="preserve"> </w:t>
      </w:r>
      <w:r w:rsidR="00F37A0A" w:rsidRPr="00974A51">
        <w:rPr>
          <w:rFonts w:ascii="Times New Roman" w:eastAsia="Times New Roman" w:hAnsi="Times New Roman"/>
          <w:sz w:val="28"/>
          <w:szCs w:val="28"/>
          <w:lang w:eastAsia="uk-UA"/>
        </w:rPr>
        <w:t>розроблення ефективної системи матеріального стимулювання досягнення запланованих показників продуктивності праці;</w:t>
      </w:r>
      <w:r w:rsidRPr="00974A51">
        <w:rPr>
          <w:rFonts w:ascii="Times New Roman" w:eastAsia="Times New Roman" w:hAnsi="Times New Roman"/>
          <w:sz w:val="28"/>
          <w:szCs w:val="28"/>
          <w:lang w:eastAsia="uk-UA"/>
        </w:rPr>
        <w:t xml:space="preserve"> </w:t>
      </w:r>
      <w:r w:rsidR="00F37A0A" w:rsidRPr="00974A51">
        <w:rPr>
          <w:rFonts w:ascii="Times New Roman" w:eastAsia="Times New Roman" w:hAnsi="Times New Roman"/>
          <w:sz w:val="28"/>
          <w:szCs w:val="28"/>
          <w:lang w:eastAsia="uk-UA"/>
        </w:rPr>
        <w:t xml:space="preserve">зведення всіх результатів планування в єдиний загальний </w:t>
      </w:r>
      <w:r w:rsidR="00F37A0A" w:rsidRPr="00974A51">
        <w:rPr>
          <w:rFonts w:ascii="Times New Roman" w:eastAsia="Times New Roman" w:hAnsi="Times New Roman"/>
          <w:sz w:val="28"/>
          <w:szCs w:val="28"/>
          <w:lang w:eastAsia="uk-UA"/>
        </w:rPr>
        <w:lastRenderedPageBreak/>
        <w:t>план;</w:t>
      </w:r>
      <w:r w:rsidRPr="00974A51">
        <w:rPr>
          <w:rFonts w:ascii="Times New Roman" w:eastAsia="Times New Roman" w:hAnsi="Times New Roman"/>
          <w:sz w:val="28"/>
          <w:szCs w:val="28"/>
          <w:lang w:eastAsia="uk-UA"/>
        </w:rPr>
        <w:t xml:space="preserve"> </w:t>
      </w:r>
      <w:r w:rsidR="00F37A0A" w:rsidRPr="00974A51">
        <w:rPr>
          <w:rFonts w:ascii="Times New Roman" w:eastAsia="Times New Roman" w:hAnsi="Times New Roman"/>
          <w:sz w:val="28"/>
          <w:szCs w:val="28"/>
          <w:lang w:eastAsia="uk-UA"/>
        </w:rPr>
        <w:t>залучення відповідних працівників щодо конкретних заходів упровадження;</w:t>
      </w:r>
      <w:r w:rsidRPr="00974A51">
        <w:rPr>
          <w:rFonts w:ascii="Times New Roman" w:eastAsia="Times New Roman" w:hAnsi="Times New Roman"/>
          <w:sz w:val="28"/>
          <w:szCs w:val="28"/>
          <w:lang w:eastAsia="uk-UA"/>
        </w:rPr>
        <w:t xml:space="preserve"> </w:t>
      </w:r>
      <w:r w:rsidR="00F37A0A" w:rsidRPr="00974A51">
        <w:rPr>
          <w:rFonts w:ascii="Times New Roman" w:eastAsia="Times New Roman" w:hAnsi="Times New Roman"/>
          <w:sz w:val="28"/>
          <w:szCs w:val="28"/>
          <w:lang w:eastAsia="uk-UA"/>
        </w:rPr>
        <w:t>контроль за реалізацією заходів і регулювання їх виконання.</w:t>
      </w:r>
    </w:p>
    <w:p w:rsidR="00F37A0A" w:rsidRPr="00974A51" w:rsidRDefault="00F37A0A" w:rsidP="00974A51">
      <w:pPr>
        <w:pStyle w:val="a5"/>
        <w:spacing w:after="0" w:line="360" w:lineRule="auto"/>
        <w:ind w:left="0" w:firstLine="567"/>
        <w:jc w:val="both"/>
        <w:rPr>
          <w:sz w:val="28"/>
          <w:szCs w:val="28"/>
          <w:lang w:val="uk-UA"/>
        </w:rPr>
      </w:pPr>
      <w:r w:rsidRPr="00974A51">
        <w:rPr>
          <w:sz w:val="28"/>
          <w:szCs w:val="28"/>
          <w:lang w:val="uk-UA"/>
        </w:rPr>
        <w:t xml:space="preserve">Одним із вагомих напрямів підвищення продуктивності праці </w:t>
      </w:r>
      <w:r w:rsidR="00974A51" w:rsidRPr="00974A51">
        <w:rPr>
          <w:sz w:val="28"/>
          <w:szCs w:val="28"/>
          <w:lang w:val="uk-UA"/>
        </w:rPr>
        <w:t xml:space="preserve">у видобувній галузі </w:t>
      </w:r>
      <w:r w:rsidRPr="00974A51">
        <w:rPr>
          <w:sz w:val="28"/>
          <w:szCs w:val="28"/>
          <w:lang w:val="uk-UA"/>
        </w:rPr>
        <w:t>є підвищення науково – технічного рівня виробництва, значення якого зростає в аспекті реалізації соціально – економічних цілей, оскільки удосконалення технологій спрямоване на прогресивну зміну характеру, змісту праці та ролі у виробничому процесі. Останнім часом зростає роль «соціальних технологій», які спрямовані на вдосконалення технологічної системи з урахуванням збагачення змісту праці та більш повного використання трудового потенціалу працівників. Значення ролі соціальних технологій обумовлено тим, що новітні технічні досягнення, ресурсозберігаючі технології, висока якість продукції усе більш стають залежними від трудового потенціалу працівників та якості їх праці. Високий рівень якості трудового потенціалу працівників дозволяє ефективно використовувати основний та оборотний капітал підприємства [2]. У зв’язку з цим важливим завданням соціальних технологій є підвищення продуктивності праці в усіх ланках технологічного процесу отримання залізорудної продукції такого рівня, який дозволив би уникнути дефектів праці та підвищити якість продукції.</w:t>
      </w:r>
    </w:p>
    <w:p w:rsidR="00F37A0A" w:rsidRPr="00974A51" w:rsidRDefault="00F37A0A" w:rsidP="00CE342B">
      <w:pPr>
        <w:pStyle w:val="a5"/>
        <w:spacing w:after="0" w:line="360" w:lineRule="auto"/>
        <w:ind w:left="0" w:firstLine="567"/>
        <w:jc w:val="both"/>
        <w:rPr>
          <w:sz w:val="28"/>
          <w:szCs w:val="28"/>
          <w:lang w:val="uk-UA"/>
        </w:rPr>
      </w:pPr>
      <w:r w:rsidRPr="00974A51">
        <w:rPr>
          <w:sz w:val="28"/>
          <w:szCs w:val="28"/>
          <w:lang w:val="uk-UA"/>
        </w:rPr>
        <w:t xml:space="preserve">Технологічна база виробництва повинна доповнюватися відповідною організаційною базою. Високий рівень організації праці передбачає своєчасне та якісне обслуговування обладнання, безперервну і своєчасну доставку до місця роботи матеріалів та комплектуючих, постійна наявність яких дозволяє найбільш раціонально використовувати робочий час, не витрачаючи його на очікування, а виконувати трудові операції послідовно й ретельно, виключаючи брак у роботі. Не менш важливим є складання і дотримання оптимального графіку перерв для короткострокового відпочинку і психофізичного розвантаження. Істотний вплив на продуктивність праці чинять умови, в який вона проходить, психофізіологічний фактор, який включає напруженість і темп роботи, психологічне навантаження, ергономічні вимоги, монотонність трудових операцій та їх ротацію за необхідності. Недотримання цих умов призводить до нераціонального використання трудового потенціалу, як </w:t>
      </w:r>
      <w:r w:rsidRPr="00974A51">
        <w:rPr>
          <w:sz w:val="28"/>
          <w:szCs w:val="28"/>
          <w:lang w:val="uk-UA"/>
        </w:rPr>
        <w:lastRenderedPageBreak/>
        <w:t>наслідок знижується рівень продуктивності праці на підприємстві. Важливим організаційним заходом є підбір робіт відповідно до кваліфікації працівників таким чином, щоб підвищити якість праці, зробити працю більш привабливою та змістовною, підвищити рівень кваліфікації.</w:t>
      </w:r>
    </w:p>
    <w:p w:rsidR="00F37A0A" w:rsidRPr="00974A51" w:rsidRDefault="00F37A0A" w:rsidP="00974A51">
      <w:pPr>
        <w:pStyle w:val="a5"/>
        <w:spacing w:after="0" w:line="360" w:lineRule="auto"/>
        <w:ind w:left="0" w:firstLine="567"/>
        <w:jc w:val="both"/>
        <w:rPr>
          <w:sz w:val="28"/>
          <w:szCs w:val="28"/>
          <w:lang w:val="uk-UA"/>
        </w:rPr>
      </w:pPr>
      <w:r w:rsidRPr="00974A51">
        <w:rPr>
          <w:sz w:val="28"/>
          <w:szCs w:val="28"/>
          <w:lang w:val="uk-UA"/>
        </w:rPr>
        <w:t>Не менш важливе місце займають системи підготовки та перепідготовки кадрів, системи профорієнтації, планування кар’єри, соціальні гарантії та соціальні блага. Система підготовки кадрів повинна бути побудована таким чином, щоб забезпечити безперервну освіту, оскільки процес морального старіння знань, особливо науково – технічних, відбувається швидше. Для тих працівників, які зайнятті безпосередньо самим виробництвом, підвищення кваліфікації стає необхідним, оскільки швидка зміна обладнання і впровадження відповідних йому технологій, робить менш значним механічний досвід, набутий роками.</w:t>
      </w:r>
    </w:p>
    <w:p w:rsidR="00974A51" w:rsidRPr="00974A51" w:rsidRDefault="00974A51" w:rsidP="00974A51">
      <w:pPr>
        <w:ind w:left="426" w:hanging="426"/>
        <w:jc w:val="center"/>
        <w:rPr>
          <w:rFonts w:ascii="Times New Roman" w:hAnsi="Times New Roman" w:cs="Times New Roman"/>
          <w:sz w:val="28"/>
          <w:szCs w:val="28"/>
        </w:rPr>
      </w:pPr>
    </w:p>
    <w:p w:rsidR="00F37A0A" w:rsidRPr="00974A51" w:rsidRDefault="00974A51" w:rsidP="00974A51">
      <w:pPr>
        <w:ind w:left="426" w:hanging="426"/>
        <w:jc w:val="center"/>
        <w:rPr>
          <w:rFonts w:ascii="Times New Roman" w:hAnsi="Times New Roman" w:cs="Times New Roman"/>
          <w:b/>
          <w:sz w:val="28"/>
          <w:szCs w:val="28"/>
        </w:rPr>
      </w:pPr>
      <w:r w:rsidRPr="00974A51">
        <w:rPr>
          <w:rFonts w:ascii="Times New Roman" w:hAnsi="Times New Roman" w:cs="Times New Roman"/>
          <w:b/>
          <w:sz w:val="28"/>
          <w:szCs w:val="28"/>
        </w:rPr>
        <w:t>ЛІТЕРАТУРА</w:t>
      </w:r>
    </w:p>
    <w:p w:rsidR="00974A51" w:rsidRPr="00974A51" w:rsidRDefault="00974A51" w:rsidP="00974A51">
      <w:pPr>
        <w:pStyle w:val="a7"/>
        <w:numPr>
          <w:ilvl w:val="0"/>
          <w:numId w:val="6"/>
        </w:numPr>
        <w:spacing w:after="0" w:line="360" w:lineRule="auto"/>
        <w:ind w:left="567" w:hanging="567"/>
        <w:jc w:val="both"/>
        <w:rPr>
          <w:rFonts w:ascii="Times New Roman" w:hAnsi="Times New Roman"/>
          <w:sz w:val="28"/>
          <w:szCs w:val="28"/>
        </w:rPr>
      </w:pPr>
      <w:r w:rsidRPr="00974A51">
        <w:rPr>
          <w:rFonts w:ascii="Times New Roman" w:hAnsi="Times New Roman"/>
          <w:sz w:val="28"/>
          <w:szCs w:val="28"/>
        </w:rPr>
        <w:t xml:space="preserve">Вдосконалення системи управління персоналом для формування конкурентоздатності </w:t>
      </w:r>
      <w:proofErr w:type="spellStart"/>
      <w:r w:rsidRPr="00974A51">
        <w:rPr>
          <w:rFonts w:ascii="Times New Roman" w:hAnsi="Times New Roman"/>
          <w:sz w:val="28"/>
          <w:szCs w:val="28"/>
        </w:rPr>
        <w:t>експортноорієнтованих</w:t>
      </w:r>
      <w:proofErr w:type="spellEnd"/>
      <w:r w:rsidRPr="00974A51">
        <w:rPr>
          <w:rFonts w:ascii="Times New Roman" w:hAnsi="Times New Roman"/>
          <w:sz w:val="28"/>
          <w:szCs w:val="28"/>
        </w:rPr>
        <w:t xml:space="preserve"> підприємств: автореф. дис. ... канд. </w:t>
      </w:r>
      <w:proofErr w:type="spellStart"/>
      <w:r w:rsidRPr="00974A51">
        <w:rPr>
          <w:rFonts w:ascii="Times New Roman" w:hAnsi="Times New Roman"/>
          <w:sz w:val="28"/>
          <w:szCs w:val="28"/>
        </w:rPr>
        <w:t>екон</w:t>
      </w:r>
      <w:proofErr w:type="spellEnd"/>
      <w:r w:rsidRPr="00974A51">
        <w:rPr>
          <w:rFonts w:ascii="Times New Roman" w:hAnsi="Times New Roman"/>
          <w:sz w:val="28"/>
          <w:szCs w:val="28"/>
        </w:rPr>
        <w:t xml:space="preserve">. наук : 08.00.04 / Т.В. Кузнєцова; Київ. нац. ун-т технологій та дизайну. — К., 2010. — 19 с. — </w:t>
      </w:r>
      <w:proofErr w:type="spellStart"/>
      <w:r w:rsidRPr="00974A51">
        <w:rPr>
          <w:rFonts w:ascii="Times New Roman" w:hAnsi="Times New Roman"/>
          <w:sz w:val="28"/>
          <w:szCs w:val="28"/>
        </w:rPr>
        <w:t>укp</w:t>
      </w:r>
      <w:proofErr w:type="spellEnd"/>
      <w:r w:rsidRPr="00974A51">
        <w:rPr>
          <w:rFonts w:ascii="Times New Roman" w:hAnsi="Times New Roman"/>
          <w:sz w:val="28"/>
          <w:szCs w:val="28"/>
        </w:rPr>
        <w:t>.</w:t>
      </w:r>
    </w:p>
    <w:p w:rsidR="00974A51" w:rsidRPr="00974A51" w:rsidRDefault="00974A51" w:rsidP="00974A51">
      <w:pPr>
        <w:pStyle w:val="a7"/>
        <w:numPr>
          <w:ilvl w:val="0"/>
          <w:numId w:val="6"/>
        </w:numPr>
        <w:spacing w:after="0" w:line="360" w:lineRule="auto"/>
        <w:ind w:left="567" w:hanging="567"/>
        <w:jc w:val="both"/>
        <w:rPr>
          <w:rFonts w:ascii="Times New Roman" w:hAnsi="Times New Roman"/>
          <w:sz w:val="28"/>
          <w:szCs w:val="28"/>
        </w:rPr>
      </w:pPr>
      <w:r w:rsidRPr="00974A51">
        <w:rPr>
          <w:rFonts w:ascii="Times New Roman" w:hAnsi="Times New Roman"/>
          <w:sz w:val="28"/>
          <w:szCs w:val="28"/>
        </w:rPr>
        <w:t xml:space="preserve">Використання технологій управління персоналом у формуванні організаційної поведінки на промисловому підприємстві: автореф. дис. ... канд. </w:t>
      </w:r>
      <w:proofErr w:type="spellStart"/>
      <w:r w:rsidRPr="00974A51">
        <w:rPr>
          <w:rFonts w:ascii="Times New Roman" w:hAnsi="Times New Roman"/>
          <w:sz w:val="28"/>
          <w:szCs w:val="28"/>
        </w:rPr>
        <w:t>екон</w:t>
      </w:r>
      <w:proofErr w:type="spellEnd"/>
      <w:r w:rsidRPr="00974A51">
        <w:rPr>
          <w:rFonts w:ascii="Times New Roman" w:hAnsi="Times New Roman"/>
          <w:sz w:val="28"/>
          <w:szCs w:val="28"/>
        </w:rPr>
        <w:t xml:space="preserve">. наук : 08.00.04 / Е. А. </w:t>
      </w:r>
      <w:proofErr w:type="spellStart"/>
      <w:r w:rsidRPr="00974A51">
        <w:rPr>
          <w:rFonts w:ascii="Times New Roman" w:hAnsi="Times New Roman"/>
          <w:sz w:val="28"/>
          <w:szCs w:val="28"/>
        </w:rPr>
        <w:t>Лихолобов</w:t>
      </w:r>
      <w:proofErr w:type="spellEnd"/>
      <w:r w:rsidRPr="00974A51">
        <w:rPr>
          <w:rFonts w:ascii="Times New Roman" w:hAnsi="Times New Roman"/>
          <w:sz w:val="28"/>
          <w:szCs w:val="28"/>
        </w:rPr>
        <w:t xml:space="preserve">; </w:t>
      </w:r>
      <w:proofErr w:type="spellStart"/>
      <w:r w:rsidRPr="00974A51">
        <w:rPr>
          <w:rFonts w:ascii="Times New Roman" w:hAnsi="Times New Roman"/>
          <w:sz w:val="28"/>
          <w:szCs w:val="28"/>
        </w:rPr>
        <w:t>Східноукр</w:t>
      </w:r>
      <w:proofErr w:type="spellEnd"/>
      <w:r w:rsidRPr="00974A51">
        <w:rPr>
          <w:rFonts w:ascii="Times New Roman" w:hAnsi="Times New Roman"/>
          <w:sz w:val="28"/>
          <w:szCs w:val="28"/>
        </w:rPr>
        <w:t xml:space="preserve">. нац. ун-т ім. В. Даля. — Луганськ, 2010. — 21 с. — </w:t>
      </w:r>
      <w:proofErr w:type="spellStart"/>
      <w:r w:rsidRPr="00974A51">
        <w:rPr>
          <w:rFonts w:ascii="Times New Roman" w:hAnsi="Times New Roman"/>
          <w:sz w:val="28"/>
          <w:szCs w:val="28"/>
        </w:rPr>
        <w:t>укp</w:t>
      </w:r>
      <w:proofErr w:type="spellEnd"/>
      <w:r w:rsidRPr="00974A51">
        <w:rPr>
          <w:rFonts w:ascii="Times New Roman" w:hAnsi="Times New Roman"/>
          <w:sz w:val="28"/>
          <w:szCs w:val="28"/>
        </w:rPr>
        <w:t>.</w:t>
      </w:r>
    </w:p>
    <w:p w:rsidR="00F37A0A" w:rsidRDefault="00F37A0A" w:rsidP="00F37A0A">
      <w:pPr>
        <w:ind w:left="426" w:hanging="426"/>
        <w:rPr>
          <w:rFonts w:ascii="Times New Roman" w:hAnsi="Times New Roman" w:cs="Times New Roman"/>
          <w:sz w:val="28"/>
          <w:szCs w:val="28"/>
        </w:rPr>
      </w:pPr>
    </w:p>
    <w:sectPr w:rsidR="00F37A0A" w:rsidSect="00A8190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5341"/>
    <w:multiLevelType w:val="hybridMultilevel"/>
    <w:tmpl w:val="463E1ECC"/>
    <w:lvl w:ilvl="0" w:tplc="C8D4F89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8F2E66"/>
    <w:multiLevelType w:val="multilevel"/>
    <w:tmpl w:val="92FA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04EC4"/>
    <w:multiLevelType w:val="hybridMultilevel"/>
    <w:tmpl w:val="F09C2E7C"/>
    <w:lvl w:ilvl="0" w:tplc="C8D4F89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4655D24"/>
    <w:multiLevelType w:val="multilevel"/>
    <w:tmpl w:val="1214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2017B5"/>
    <w:multiLevelType w:val="multilevel"/>
    <w:tmpl w:val="3C6C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D648C2"/>
    <w:multiLevelType w:val="hybridMultilevel"/>
    <w:tmpl w:val="E1C00B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7A0A"/>
    <w:rsid w:val="003D4E00"/>
    <w:rsid w:val="005D40FF"/>
    <w:rsid w:val="00974A51"/>
    <w:rsid w:val="00A04653"/>
    <w:rsid w:val="00A81902"/>
    <w:rsid w:val="00A83F40"/>
    <w:rsid w:val="00C30F22"/>
    <w:rsid w:val="00CE342B"/>
    <w:rsid w:val="00F37A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A0A"/>
    <w:pPr>
      <w:spacing w:after="0" w:line="36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A0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A0A"/>
    <w:rPr>
      <w:rFonts w:ascii="Tahoma" w:hAnsi="Tahoma" w:cs="Tahoma"/>
      <w:sz w:val="16"/>
      <w:szCs w:val="16"/>
    </w:rPr>
  </w:style>
  <w:style w:type="paragraph" w:styleId="a5">
    <w:name w:val="Body Text Indent"/>
    <w:basedOn w:val="a"/>
    <w:link w:val="a6"/>
    <w:rsid w:val="00F37A0A"/>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rsid w:val="00F37A0A"/>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974A51"/>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4557</Words>
  <Characters>2598</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2014-05-04T17:12:00Z</dcterms:created>
  <dcterms:modified xsi:type="dcterms:W3CDTF">2014-05-04T17:38:00Z</dcterms:modified>
</cp:coreProperties>
</file>