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6"/>
        <w:gridCol w:w="6741"/>
      </w:tblGrid>
      <w:tr w:rsidR="00F54C6B" w:rsidTr="00754348">
        <w:tc>
          <w:tcPr>
            <w:tcW w:w="3369" w:type="dxa"/>
          </w:tcPr>
          <w:p w:rsidR="00F54C6B" w:rsidRDefault="001C3889" w:rsidP="0012390E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019300" cy="2019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092" cy="2019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</w:tcPr>
          <w:p w:rsidR="00754348" w:rsidRDefault="00754348" w:rsidP="00F54C6B">
            <w:pPr>
              <w:pStyle w:val="a3"/>
              <w:spacing w:before="0" w:beforeAutospacing="0" w:after="0" w:afterAutospacing="0"/>
              <w:ind w:firstLine="567"/>
              <w:jc w:val="right"/>
              <w:rPr>
                <w:sz w:val="28"/>
                <w:szCs w:val="28"/>
                <w:lang w:val="uk-UA"/>
              </w:rPr>
            </w:pPr>
          </w:p>
          <w:p w:rsidR="001C3889" w:rsidRDefault="001C3889" w:rsidP="001C3889">
            <w:pPr>
              <w:pStyle w:val="ae"/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3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Пивовар Софія, </w:t>
            </w:r>
            <w:r w:rsidRPr="002D2330">
              <w:rPr>
                <w:rFonts w:ascii="Times New Roman" w:hAnsi="Times New Roman" w:cs="Times New Roman"/>
                <w:sz w:val="28"/>
                <w:szCs w:val="28"/>
              </w:rPr>
              <w:t xml:space="preserve">ФЕтаУ, </w:t>
            </w:r>
            <w:r w:rsidRPr="002D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2D2330">
              <w:rPr>
                <w:rFonts w:ascii="Times New Roman" w:hAnsi="Times New Roman" w:cs="Times New Roman"/>
                <w:sz w:val="28"/>
                <w:szCs w:val="28"/>
              </w:rPr>
              <w:t xml:space="preserve"> курс, ЕЕП-</w:t>
            </w:r>
            <w:r w:rsidRPr="002D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404</w:t>
            </w:r>
          </w:p>
          <w:p w:rsidR="00F54C6B" w:rsidRPr="006A2EF3" w:rsidRDefault="00AA11E7" w:rsidP="00F54C6B">
            <w:pPr>
              <w:pStyle w:val="a3"/>
              <w:spacing w:before="0" w:beforeAutospacing="0" w:after="0" w:afterAutospacing="0"/>
              <w:ind w:firstLine="567"/>
              <w:jc w:val="right"/>
              <w:rPr>
                <w:sz w:val="28"/>
                <w:szCs w:val="28"/>
              </w:rPr>
            </w:pPr>
            <w:hyperlink r:id="rId8" w:history="1">
              <w:r w:rsidR="001C3889" w:rsidRPr="00E31AF4">
                <w:rPr>
                  <w:rStyle w:val="a4"/>
                  <w:sz w:val="28"/>
                  <w:szCs w:val="28"/>
                  <w:lang w:val="en-US"/>
                </w:rPr>
                <w:t>Pyvovar</w:t>
              </w:r>
              <w:r w:rsidR="001C3889" w:rsidRPr="006A2EF3">
                <w:rPr>
                  <w:rStyle w:val="a4"/>
                  <w:sz w:val="28"/>
                  <w:szCs w:val="28"/>
                </w:rPr>
                <w:t>.</w:t>
              </w:r>
              <w:r w:rsidR="001C3889" w:rsidRPr="00E31AF4">
                <w:rPr>
                  <w:rStyle w:val="a4"/>
                  <w:sz w:val="28"/>
                  <w:szCs w:val="28"/>
                  <w:lang w:val="en-US"/>
                </w:rPr>
                <w:t>S</w:t>
              </w:r>
              <w:r w:rsidR="001C3889" w:rsidRPr="006A2EF3">
                <w:rPr>
                  <w:rStyle w:val="a4"/>
                  <w:sz w:val="28"/>
                  <w:szCs w:val="28"/>
                </w:rPr>
                <w:t>.</w:t>
              </w:r>
              <w:r w:rsidR="001C3889" w:rsidRPr="00E31AF4">
                <w:rPr>
                  <w:rStyle w:val="a4"/>
                  <w:sz w:val="28"/>
                  <w:szCs w:val="28"/>
                  <w:lang w:val="en-US"/>
                </w:rPr>
                <w:t>O</w:t>
              </w:r>
              <w:r w:rsidR="001C3889" w:rsidRPr="006A2EF3">
                <w:rPr>
                  <w:rStyle w:val="a4"/>
                  <w:sz w:val="28"/>
                  <w:szCs w:val="28"/>
                </w:rPr>
                <w:t>@</w:t>
              </w:r>
              <w:r w:rsidR="001C3889" w:rsidRPr="00E31AF4">
                <w:rPr>
                  <w:rStyle w:val="a4"/>
                  <w:sz w:val="28"/>
                  <w:szCs w:val="28"/>
                  <w:lang w:val="en-US"/>
                </w:rPr>
                <w:t>gmail</w:t>
              </w:r>
              <w:r w:rsidR="001C3889" w:rsidRPr="006A2EF3">
                <w:rPr>
                  <w:rStyle w:val="a4"/>
                  <w:sz w:val="28"/>
                  <w:szCs w:val="28"/>
                </w:rPr>
                <w:t>.</w:t>
              </w:r>
              <w:r w:rsidR="001C3889" w:rsidRPr="00E31AF4">
                <w:rPr>
                  <w:rStyle w:val="a4"/>
                  <w:sz w:val="28"/>
                  <w:szCs w:val="28"/>
                  <w:lang w:val="en-US"/>
                </w:rPr>
                <w:t>com</w:t>
              </w:r>
            </w:hyperlink>
          </w:p>
          <w:p w:rsidR="001C3889" w:rsidRPr="006A2EF3" w:rsidRDefault="001C3889" w:rsidP="00F54C6B">
            <w:pPr>
              <w:pStyle w:val="a3"/>
              <w:spacing w:before="0" w:beforeAutospacing="0" w:after="0" w:afterAutospacing="0"/>
              <w:ind w:firstLine="567"/>
              <w:jc w:val="right"/>
              <w:rPr>
                <w:sz w:val="28"/>
                <w:szCs w:val="28"/>
              </w:rPr>
            </w:pPr>
          </w:p>
          <w:p w:rsidR="001C3889" w:rsidRPr="0012390E" w:rsidRDefault="001C3889" w:rsidP="001C3889">
            <w:pPr>
              <w:pStyle w:val="a3"/>
              <w:spacing w:before="0" w:beforeAutospacing="0" w:after="0" w:afterAutospacing="0"/>
              <w:ind w:left="573" w:hanging="6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Вплив вертикально інтегрованих компаній на конкурентні переваги підприємств у їх складі</w:t>
            </w:r>
          </w:p>
          <w:p w:rsidR="00F54C6B" w:rsidRDefault="00F54C6B" w:rsidP="0012390E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034536" w:rsidRPr="0012390E" w:rsidRDefault="00034536" w:rsidP="0012390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069"/>
        <w:gridCol w:w="5068"/>
      </w:tblGrid>
      <w:tr w:rsidR="00034536" w:rsidRPr="0012390E" w:rsidTr="001C3889">
        <w:tc>
          <w:tcPr>
            <w:tcW w:w="5069" w:type="dxa"/>
          </w:tcPr>
          <w:p w:rsidR="00034536" w:rsidRPr="0012390E" w:rsidRDefault="00034536" w:rsidP="0012390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034536" w:rsidRPr="0012390E" w:rsidRDefault="00034536" w:rsidP="0012390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34536" w:rsidRPr="0006363D" w:rsidTr="001C3889">
        <w:tc>
          <w:tcPr>
            <w:tcW w:w="5069" w:type="dxa"/>
          </w:tcPr>
          <w:p w:rsidR="00533073" w:rsidRPr="0012390E" w:rsidRDefault="00533073" w:rsidP="0012390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FFFFFF" w:themeFill="background1"/>
          </w:tcPr>
          <w:p w:rsidR="001C3889" w:rsidRPr="001C3889" w:rsidRDefault="001C3889" w:rsidP="0012390E">
            <w:pPr>
              <w:pStyle w:val="a3"/>
              <w:tabs>
                <w:tab w:val="left" w:pos="1805"/>
              </w:tabs>
              <w:spacing w:after="0"/>
              <w:ind w:firstLine="3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C3889" w:rsidRPr="00622C39" w:rsidRDefault="001C3889" w:rsidP="001C388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Актуальність тем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Pr="00622C3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622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28B">
        <w:rPr>
          <w:rFonts w:ascii="Times New Roman" w:hAnsi="Times New Roman" w:cs="Times New Roman"/>
          <w:sz w:val="28"/>
          <w:szCs w:val="28"/>
          <w:lang w:val="uk-UA"/>
        </w:rPr>
        <w:t>В сучасній економіці панують ринкові відносини і саме вони диктують правила існування для всіх їх учасників. На сьогоднішній день кожне підприємство залежить насамперед сам</w:t>
      </w:r>
      <w:r w:rsidRPr="00622C3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C428B">
        <w:rPr>
          <w:rFonts w:ascii="Times New Roman" w:hAnsi="Times New Roman" w:cs="Times New Roman"/>
          <w:sz w:val="28"/>
          <w:szCs w:val="28"/>
          <w:lang w:val="uk-UA"/>
        </w:rPr>
        <w:t xml:space="preserve"> від себе, і всі ризики та відповідальність повністю лягають на плечі самих підприємців. </w:t>
      </w:r>
      <w:r w:rsidRPr="00622C39">
        <w:rPr>
          <w:rFonts w:ascii="Times New Roman" w:hAnsi="Times New Roman" w:cs="Times New Roman"/>
          <w:sz w:val="28"/>
          <w:szCs w:val="28"/>
        </w:rPr>
        <w:t xml:space="preserve">Тому сьогодні основними критеріями, за якими можна оцінити діяльність фірм, є стабільність та конкурентоздатність. </w:t>
      </w:r>
    </w:p>
    <w:p w:rsidR="001C3889" w:rsidRPr="00622C39" w:rsidRDefault="001C3889" w:rsidP="001C388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2C39">
        <w:rPr>
          <w:rFonts w:ascii="Times New Roman" w:hAnsi="Times New Roman" w:cs="Times New Roman"/>
          <w:sz w:val="28"/>
          <w:szCs w:val="28"/>
          <w:lang w:val="uk-UA" w:eastAsia="uk-UA"/>
        </w:rPr>
        <w:t>Протягом багатьох десятків років у нашій країні, в умовах високої монополізації виробників та торгових представників, регулятором виробництва прод</w:t>
      </w:r>
      <w:r w:rsidR="0006363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укції був не реальний попит, а </w:t>
      </w:r>
      <w:r w:rsidRPr="00622C3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виробництво й адміністративно-командний механізм розподілу, що регулювали споживання, формували потреби і випуск показників.</w:t>
      </w:r>
    </w:p>
    <w:p w:rsidR="001C3889" w:rsidRPr="00622C39" w:rsidRDefault="001C3889" w:rsidP="001C388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22C39">
        <w:rPr>
          <w:rFonts w:ascii="Times New Roman" w:hAnsi="Times New Roman" w:cs="Times New Roman"/>
          <w:sz w:val="28"/>
          <w:szCs w:val="28"/>
          <w:lang w:val="uk-UA" w:eastAsia="uk-UA"/>
        </w:rPr>
        <w:t>У цих умовах проблема конкурентоздатності підприємства і продукції, у виробників практично не вставала, а якщо і виникала, то зважувалася лише у відношенні тієї продукції, що підлягала реалізації на зовнішньому рику.</w:t>
      </w:r>
    </w:p>
    <w:p w:rsidR="001C3889" w:rsidRPr="00622C39" w:rsidRDefault="001C3889" w:rsidP="001C388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C39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Постановка проблеми.</w:t>
      </w:r>
      <w:r w:rsidRPr="00622C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22C39">
        <w:rPr>
          <w:rFonts w:ascii="Times New Roman" w:hAnsi="Times New Roman" w:cs="Times New Roman"/>
          <w:sz w:val="28"/>
          <w:szCs w:val="28"/>
          <w:lang w:val="uk-UA"/>
        </w:rPr>
        <w:t>Метою даного дослідження</w:t>
      </w:r>
      <w:r w:rsidRPr="00622C3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22C39">
        <w:rPr>
          <w:rFonts w:ascii="Times New Roman" w:hAnsi="Times New Roman" w:cs="Times New Roman"/>
          <w:sz w:val="28"/>
          <w:szCs w:val="28"/>
          <w:lang w:val="uk-UA"/>
        </w:rPr>
        <w:t xml:space="preserve">є проведення аналізу </w:t>
      </w:r>
      <w:r>
        <w:rPr>
          <w:rFonts w:ascii="Times New Roman" w:hAnsi="Times New Roman" w:cs="Times New Roman"/>
          <w:sz w:val="28"/>
          <w:szCs w:val="28"/>
          <w:lang w:val="uk-UA"/>
        </w:rPr>
        <w:t>діяльно</w:t>
      </w:r>
      <w:r w:rsidRPr="00622C39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22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вертикально інтегрованих компаній </w:t>
      </w:r>
      <w:r w:rsidRPr="00622C39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та оцінити як </w:t>
      </w:r>
      <w:r>
        <w:rPr>
          <w:rFonts w:ascii="Times New Roman" w:hAnsi="Times New Roman" w:cs="Times New Roman"/>
          <w:sz w:val="28"/>
          <w:szCs w:val="28"/>
          <w:lang w:val="uk-UA"/>
        </w:rPr>
        <w:t>дані холдинги  впливають</w:t>
      </w:r>
      <w:r w:rsidRPr="00622C39">
        <w:rPr>
          <w:rFonts w:ascii="Times New Roman" w:hAnsi="Times New Roman" w:cs="Times New Roman"/>
          <w:sz w:val="28"/>
          <w:szCs w:val="28"/>
          <w:lang w:val="uk-UA"/>
        </w:rPr>
        <w:t xml:space="preserve"> на конкурентні переваги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, що входять до їх складу</w:t>
      </w:r>
      <w:r w:rsidRPr="00622C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C3889" w:rsidRPr="00622C39" w:rsidRDefault="001C3889" w:rsidP="001C388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C39">
        <w:rPr>
          <w:rFonts w:ascii="Times New Roman" w:hAnsi="Times New Roman" w:cs="Times New Roman"/>
          <w:b/>
          <w:i/>
          <w:sz w:val="28"/>
          <w:szCs w:val="28"/>
          <w:lang w:val="uk-UA"/>
        </w:rPr>
        <w:t>Результати дослідження</w:t>
      </w:r>
      <w:r w:rsidRPr="00622C3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22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C39">
        <w:rPr>
          <w:rFonts w:ascii="Times New Roman" w:hAnsi="Times New Roman" w:cs="Times New Roman"/>
          <w:sz w:val="28"/>
          <w:szCs w:val="28"/>
        </w:rPr>
        <w:t>Конкурентоспроможність – це зумовлене економічними, соціальними та політичними чинниками становище країни або окремого товаровиробника на внутрішньому та зовнішньому ринках</w:t>
      </w:r>
      <w:r w:rsidRPr="00622C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22C39">
        <w:rPr>
          <w:rFonts w:ascii="Times New Roman" w:hAnsi="Times New Roman" w:cs="Times New Roman"/>
          <w:sz w:val="28"/>
          <w:szCs w:val="28"/>
        </w:rPr>
        <w:t xml:space="preserve"> В умовах </w:t>
      </w:r>
      <w:r w:rsidRPr="00622C39">
        <w:rPr>
          <w:rFonts w:ascii="Times New Roman" w:hAnsi="Times New Roman" w:cs="Times New Roman"/>
          <w:sz w:val="28"/>
          <w:szCs w:val="28"/>
        </w:rPr>
        <w:lastRenderedPageBreak/>
        <w:t xml:space="preserve">процесу глобалізації та інтернаціоналізації проблеми забезпечення  конкурентоспроможності виходять на перший план, оскільки лише конкурентоспроможність гарантує виживання товаровиробника </w:t>
      </w:r>
      <w:r w:rsidRPr="00622C3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622C39">
        <w:rPr>
          <w:rFonts w:ascii="Times New Roman" w:hAnsi="Times New Roman" w:cs="Times New Roman"/>
          <w:sz w:val="28"/>
          <w:szCs w:val="28"/>
        </w:rPr>
        <w:t xml:space="preserve"> ринках</w:t>
      </w:r>
      <w:r w:rsidRPr="00622C39">
        <w:rPr>
          <w:rFonts w:ascii="Times New Roman" w:hAnsi="Times New Roman" w:cs="Times New Roman"/>
          <w:sz w:val="28"/>
          <w:szCs w:val="28"/>
          <w:lang w:val="uk-UA"/>
        </w:rPr>
        <w:t xml:space="preserve"> збуту</w:t>
      </w:r>
      <w:r w:rsidRPr="00622C39">
        <w:rPr>
          <w:rFonts w:ascii="Times New Roman" w:hAnsi="Times New Roman" w:cs="Times New Roman"/>
          <w:sz w:val="28"/>
          <w:szCs w:val="28"/>
        </w:rPr>
        <w:t>.</w:t>
      </w:r>
    </w:p>
    <w:p w:rsidR="001C3889" w:rsidRDefault="001C3889" w:rsidP="001C388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C39">
        <w:rPr>
          <w:rFonts w:ascii="Times New Roman" w:hAnsi="Times New Roman" w:cs="Times New Roman"/>
          <w:sz w:val="28"/>
          <w:szCs w:val="28"/>
        </w:rPr>
        <w:t>Щоб бути конкурентоздатним на ринку, підприємство повинно володіти певними унікальними конкурентними перевагами. Конкурентні переваги є одним із базових понять теорії конкуренції, що  визначає конкурентоспроможність підприємства та є основою її забезпечення.</w:t>
      </w:r>
    </w:p>
    <w:p w:rsidR="001C3889" w:rsidRDefault="001C3889" w:rsidP="001C388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ексклюзивного типу стосунків між виробником та його постачальником, а саме вертикально пов’язаними підприємствами, надає низку переваг перед конкурентами. Протягом всього часу, існування вертикально інтегрованих компаній в Україні демонструє позитивні результати для зростання галузевих ринків шляхом підвищення конкурентних преваг даних підприємств, зменшення витрат на виробництво кінцевої продукції, можливостей запровадження інновацій.</w:t>
      </w:r>
    </w:p>
    <w:p w:rsidR="001C3889" w:rsidRDefault="001C3889" w:rsidP="001C388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Дослідження процесів вертикальної інтеграції присвячені роботи відомих західних економістів Р. Коуза, О. Вільямсона, К.Р. Харрігена, Дж. Стіглера, М. Аделмана, К. Ерроу, Р. Базела та інших. В Україні дану тему досліджували І. Акімов, В. Базилевич, Д. Лук’яненко, Г. Филюк, О. Щербаков та інші, які аналізували стимули, наслідки вертикальної організації українських підприємств.</w:t>
      </w:r>
    </w:p>
    <w:p w:rsidR="001C3889" w:rsidRDefault="001C3889" w:rsidP="001C388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Вертикальна інтеграція — це злиття</w:t>
      </w:r>
      <w:r w:rsidRPr="002D5924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Pr="00E63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об'єднані єдиною метою діяльності, що займаються виробництвом на різних стадіях технологічного ланцюга та встановлення контролю над ними з боку однієї фірми.</w:t>
      </w:r>
      <w:r w:rsidRPr="002D5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 цьому до початкової вартості продукції приєднується додана вартість, а продукція пересувається по ланцюгу до кінцевого споживача.</w:t>
      </w:r>
    </w:p>
    <w:p w:rsidR="001C3889" w:rsidRDefault="001C3889" w:rsidP="001C388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залежності від напрямку інтеграції вертикальні об’єднання поділяються на інтеграцію «вперед», що передбачає поєднання виробництва та збуту продукції, та інтеграцію «назад» — коли об’єднуються виробництво із попередніми стадіями технологічного ланцюга. В залежності від ступеню вертикальну інтеграцію можна поділити на повну та квазіінтеграцію. Квазіінтеграція може існувати в таких формах, як: довгострокові контракти;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спільні підприємства та стратегічні альянси; ліцензії на право використання технологій; володіння активами на різних стадіях технологічного ланцюга, керівництво якими здійснюють зовнішні постачальники; франчайзинг.</w:t>
      </w:r>
    </w:p>
    <w:p w:rsidR="001C3889" w:rsidRDefault="001C3889" w:rsidP="001C388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Вертикальна інтеграція підприємств забезпечує контроль повного виробничого циклу, за рахунок роботи декількох заводів у межах однієї фірми. Це надає можливість виробництва високоякісно</w:t>
      </w:r>
      <w:r w:rsidR="0006363D">
        <w:rPr>
          <w:rFonts w:ascii="Times New Roman" w:hAnsi="Times New Roman" w:cs="Times New Roman"/>
          <w:sz w:val="28"/>
          <w:szCs w:val="28"/>
          <w:lang w:val="uk-UA"/>
        </w:rPr>
        <w:t>ї продукції за низьких затрат</w:t>
      </w:r>
      <w:r>
        <w:rPr>
          <w:rFonts w:ascii="Times New Roman" w:hAnsi="Times New Roman" w:cs="Times New Roman"/>
          <w:sz w:val="28"/>
          <w:szCs w:val="28"/>
          <w:lang w:val="uk-UA"/>
        </w:rPr>
        <w:t>, використання кваліфікованих кадрів, отримання більшої віддачі від витрат на інвестування в дослідження інноваційних розробок, розвиток та просування продукції на ринку та інші способи маркетингу.</w:t>
      </w:r>
    </w:p>
    <w:p w:rsidR="001C3889" w:rsidRDefault="001C3889" w:rsidP="001C38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Основними успішними представниками вертикальної інтеграції на українському ринку є:</w:t>
      </w:r>
    </w:p>
    <w:p w:rsidR="001C3889" w:rsidRDefault="001C3889" w:rsidP="001C388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«Енергетична компанія ДТЕК» </w:t>
      </w:r>
      <w:r w:rsidRPr="006B699B">
        <w:rPr>
          <w:rFonts w:ascii="Times New Roman" w:hAnsi="Times New Roman" w:cs="Times New Roman"/>
          <w:sz w:val="28"/>
          <w:szCs w:val="28"/>
          <w:lang w:val="uk-UA"/>
        </w:rPr>
        <w:t>- найбільша приватна вертикально-інтегрована енергетична компанія України - створена в 2005 році для управління енергетичним бізнесом групи С</w:t>
      </w:r>
      <w:r>
        <w:rPr>
          <w:rFonts w:ascii="Times New Roman" w:hAnsi="Times New Roman" w:cs="Times New Roman"/>
          <w:sz w:val="28"/>
          <w:szCs w:val="28"/>
          <w:lang w:val="uk-UA"/>
        </w:rPr>
        <w:t>КМ. Підприємства ДТЕК формують е</w:t>
      </w:r>
      <w:r w:rsidRPr="006B699B">
        <w:rPr>
          <w:rFonts w:ascii="Times New Roman" w:hAnsi="Times New Roman" w:cs="Times New Roman"/>
          <w:sz w:val="28"/>
          <w:szCs w:val="28"/>
          <w:lang w:val="uk-UA"/>
        </w:rPr>
        <w:t>фективний виробничий ланцюжок: від видобутку і збагачення вугілля до генерації й продажу електроенергії. Компанія займає лідируючі позиції на українському ринку вугілля і теплової генерації, а також реалізує ряд перспективних проектів у галузі альтернативної енергетики.</w:t>
      </w:r>
    </w:p>
    <w:p w:rsidR="001C3889" w:rsidRDefault="001C3889" w:rsidP="001C388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99B">
        <w:rPr>
          <w:rFonts w:ascii="Times New Roman" w:hAnsi="Times New Roman" w:cs="Times New Roman"/>
          <w:sz w:val="28"/>
          <w:szCs w:val="28"/>
          <w:lang w:val="uk-UA"/>
        </w:rPr>
        <w:t>НАК «Нафтогаз України» — вертикально-інтегрована нафтогазова компанія, що здійснює повний цикл операцій з розвідки та розробки родовищ, експлуатаційного та розвідувального буріння, транспортування та зберігання нафти і газу, постачання природного і скрапленого газу споживачам. Понад 97% нафти і газу в Україні видобувається підприємствами Компанії.</w:t>
      </w:r>
    </w:p>
    <w:p w:rsidR="001C3889" w:rsidRDefault="001C3889" w:rsidP="001C388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99B">
        <w:rPr>
          <w:rFonts w:ascii="Times New Roman" w:hAnsi="Times New Roman" w:cs="Times New Roman"/>
          <w:sz w:val="28"/>
          <w:szCs w:val="28"/>
          <w:lang w:val="uk-UA"/>
        </w:rPr>
        <w:t>АСТАРТА – вертикально-інтегрований агропромисловий холдинг, який з 1993 року працює у сфері цукрового та сільськогосподарського виробництва, зарекомендувавши себе як стабільна, прозора компанія, надійний партнер та постачальник.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799B">
        <w:rPr>
          <w:rFonts w:ascii="Times New Roman" w:hAnsi="Times New Roman" w:cs="Times New Roman"/>
          <w:sz w:val="28"/>
          <w:szCs w:val="28"/>
          <w:lang w:val="uk-UA"/>
        </w:rPr>
        <w:t xml:space="preserve">Основна діяльність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4799B">
        <w:rPr>
          <w:rFonts w:ascii="Times New Roman" w:hAnsi="Times New Roman" w:cs="Times New Roman"/>
          <w:sz w:val="28"/>
          <w:szCs w:val="28"/>
          <w:lang w:val="uk-UA"/>
        </w:rPr>
        <w:t>Агропромхолдингу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4799B">
        <w:rPr>
          <w:rFonts w:ascii="Times New Roman" w:hAnsi="Times New Roman" w:cs="Times New Roman"/>
          <w:sz w:val="28"/>
          <w:szCs w:val="28"/>
          <w:lang w:val="uk-UA"/>
        </w:rPr>
        <w:t xml:space="preserve"> полягає у вирощуванні буряку, зернових і олійних культур, виробництві високоякісного цукру та супутньої продукції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3889" w:rsidRDefault="001C3889" w:rsidP="001C388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99B">
        <w:rPr>
          <w:rFonts w:ascii="Times New Roman" w:hAnsi="Times New Roman" w:cs="Times New Roman"/>
          <w:sz w:val="28"/>
          <w:szCs w:val="28"/>
          <w:lang w:val="uk-UA"/>
        </w:rPr>
        <w:lastRenderedPageBreak/>
        <w:t>Холдинг «ТКС» входить у п'ятірку лідерів девелоперського ринку України.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799B">
        <w:rPr>
          <w:rFonts w:ascii="Times New Roman" w:hAnsi="Times New Roman" w:cs="Times New Roman"/>
          <w:sz w:val="28"/>
          <w:szCs w:val="28"/>
          <w:lang w:val="uk-UA"/>
        </w:rPr>
        <w:t xml:space="preserve"> Холдинг заснований у 1998 році як диверсифікована група компаній з продажу товарів повсякденного попиту і надання інших послуг курортним установам Західної України. У секторі нерухомості холдинг працює з 2003 року. На сьогодні в його структурі існують три ключових бізнес-напрямки: девелопмент, будівництво і виробництво бетону.</w:t>
      </w:r>
    </w:p>
    <w:p w:rsidR="001C3889" w:rsidRDefault="001C3889" w:rsidP="001C38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«Миронівський хлібопродукт» — </w:t>
      </w:r>
      <w:r w:rsidRPr="00555853">
        <w:rPr>
          <w:rFonts w:ascii="Times New Roman" w:hAnsi="Times New Roman" w:cs="Times New Roman"/>
          <w:sz w:val="28"/>
          <w:szCs w:val="28"/>
          <w:lang w:val="uk-UA"/>
        </w:rPr>
        <w:t>вертикально інтегрована компанія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створенна у 1998 році, найуспішніша компанія аграрного сектора не тільки в Україні, а й в Європі.</w:t>
      </w:r>
      <w:r w:rsidRPr="005558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даний час є</w:t>
      </w:r>
      <w:r w:rsidRPr="00555853">
        <w:rPr>
          <w:rFonts w:ascii="Times New Roman" w:hAnsi="Times New Roman" w:cs="Times New Roman"/>
          <w:sz w:val="28"/>
          <w:szCs w:val="28"/>
        </w:rPr>
        <w:t xml:space="preserve"> </w:t>
      </w:r>
      <w:r w:rsidRPr="003D5B77">
        <w:rPr>
          <w:rFonts w:ascii="Times New Roman" w:hAnsi="Times New Roman" w:cs="Times New Roman"/>
          <w:sz w:val="28"/>
          <w:szCs w:val="28"/>
        </w:rPr>
        <w:t>визнан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D5B77">
        <w:rPr>
          <w:rFonts w:ascii="Times New Roman" w:hAnsi="Times New Roman" w:cs="Times New Roman"/>
          <w:sz w:val="28"/>
          <w:szCs w:val="28"/>
        </w:rPr>
        <w:t xml:space="preserve"> лідер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3D5B77">
        <w:rPr>
          <w:rFonts w:ascii="Times New Roman" w:hAnsi="Times New Roman" w:cs="Times New Roman"/>
          <w:sz w:val="28"/>
          <w:szCs w:val="28"/>
        </w:rPr>
        <w:t xml:space="preserve"> українського ринку промислового виробництва курятини</w:t>
      </w:r>
      <w:r>
        <w:rPr>
          <w:rFonts w:ascii="Times New Roman" w:hAnsi="Times New Roman" w:cs="Times New Roman"/>
          <w:sz w:val="28"/>
          <w:szCs w:val="28"/>
          <w:lang w:val="uk-UA"/>
        </w:rPr>
        <w:t>, продуктів м’ясопереробки та вирощування зернових.</w:t>
      </w:r>
    </w:p>
    <w:p w:rsidR="001C3889" w:rsidRDefault="001C3889" w:rsidP="001C388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Дані підприємства є монополіями на своїх ринках збуту, та є важко-досяжними для конкурентів в своїй галузі.</w:t>
      </w:r>
    </w:p>
    <w:p w:rsidR="001C3889" w:rsidRDefault="001C3889" w:rsidP="001C388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99B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Висновки.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Отже, можна стверджувати, що вертикальна інтеграція позитивно впливає на конкурентні переваги підприємства, покращує основні показники діяльності. У складі вертикальної інтеграції підприємство має змогу збільшити виробничий потенціал і водночас зменшити витрати, сфокусуватися на якості у всіх сферах діяльності,  підтримувати та збільшувати рентабельність, використовувати ефективну систему цінової дискримінації тощо. А головне — вертикальна інтеграція створює бар’єр входу на ринок нових конкурентів, що дозволяє підприємству монополізувати ринок збуту.</w:t>
      </w:r>
    </w:p>
    <w:p w:rsidR="001C3889" w:rsidRPr="002D2330" w:rsidRDefault="001C3889" w:rsidP="001C3889">
      <w:pPr>
        <w:pStyle w:val="ae"/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D2330">
        <w:rPr>
          <w:rFonts w:ascii="Times New Roman" w:hAnsi="Times New Roman" w:cs="Times New Roman"/>
          <w:b/>
          <w:sz w:val="32"/>
          <w:szCs w:val="28"/>
        </w:rPr>
        <w:t>Література</w:t>
      </w:r>
    </w:p>
    <w:p w:rsidR="001C3889" w:rsidRPr="006A2EF3" w:rsidRDefault="001C3889" w:rsidP="006A2EF3">
      <w:pPr>
        <w:pStyle w:val="ae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2EF3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Електронний ресурс - </w:t>
      </w:r>
      <w:hyperlink r:id="rId9" w:history="1">
        <w:r w:rsidRPr="006A2EF3">
          <w:rPr>
            <w:rFonts w:ascii="Times New Roman" w:hAnsi="Times New Roman" w:cs="Times New Roman"/>
            <w:sz w:val="28"/>
            <w:szCs w:val="28"/>
          </w:rPr>
          <w:t>http://papers.univ.kiev.ua/ekonomika/articles/Vertically_integrated_structures_in_industry_markets_of_Ukraine_14206.pdf</w:t>
        </w:r>
      </w:hyperlink>
    </w:p>
    <w:p w:rsidR="001C3889" w:rsidRPr="006A2EF3" w:rsidRDefault="001C3889" w:rsidP="006A2EF3">
      <w:pPr>
        <w:pStyle w:val="ae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EF3">
        <w:rPr>
          <w:rFonts w:ascii="Times New Roman" w:hAnsi="Times New Roman" w:cs="Times New Roman"/>
          <w:sz w:val="28"/>
          <w:szCs w:val="28"/>
        </w:rPr>
        <w:t xml:space="preserve">Електронний ресурс - </w:t>
      </w:r>
      <w:hyperlink r:id="rId10" w:history="1">
        <w:r w:rsidRPr="006A2EF3">
          <w:rPr>
            <w:rStyle w:val="a4"/>
            <w:rFonts w:ascii="Times New Roman" w:hAnsi="Times New Roman" w:cs="Times New Roman"/>
            <w:sz w:val="28"/>
            <w:szCs w:val="28"/>
          </w:rPr>
          <w:t>http://bp.ubr.ua/uk/profile/dtek</w:t>
        </w:r>
      </w:hyperlink>
    </w:p>
    <w:p w:rsidR="001C3889" w:rsidRPr="006A2EF3" w:rsidRDefault="001C3889" w:rsidP="006A2EF3">
      <w:pPr>
        <w:pStyle w:val="ae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EF3">
        <w:rPr>
          <w:rFonts w:ascii="Times New Roman" w:hAnsi="Times New Roman" w:cs="Times New Roman"/>
          <w:sz w:val="28"/>
          <w:szCs w:val="28"/>
        </w:rPr>
        <w:t xml:space="preserve">Електронний ресурс - </w:t>
      </w:r>
      <w:hyperlink r:id="rId11" w:history="1">
        <w:r w:rsidRPr="006A2EF3">
          <w:rPr>
            <w:rStyle w:val="a4"/>
            <w:rFonts w:ascii="Times New Roman" w:hAnsi="Times New Roman" w:cs="Times New Roman"/>
            <w:sz w:val="28"/>
            <w:szCs w:val="28"/>
          </w:rPr>
          <w:t>http://www.tks.ua/ua/about/</w:t>
        </w:r>
      </w:hyperlink>
    </w:p>
    <w:p w:rsidR="00034536" w:rsidRPr="00515039" w:rsidRDefault="001C3889" w:rsidP="006A2EF3">
      <w:pPr>
        <w:pStyle w:val="ae"/>
        <w:numPr>
          <w:ilvl w:val="0"/>
          <w:numId w:val="12"/>
        </w:numPr>
        <w:shd w:val="clear" w:color="auto" w:fill="FFFFFF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2EF3">
        <w:rPr>
          <w:rFonts w:ascii="Times New Roman" w:hAnsi="Times New Roman" w:cs="Times New Roman"/>
          <w:sz w:val="28"/>
          <w:szCs w:val="28"/>
          <w:lang w:val="uk-UA"/>
        </w:rPr>
        <w:t>Електронний ресурс - http</w:t>
      </w:r>
      <w:r w:rsidRPr="00515039">
        <w:rPr>
          <w:rFonts w:ascii="Times New Roman" w:hAnsi="Times New Roman" w:cs="Times New Roman"/>
          <w:sz w:val="28"/>
          <w:szCs w:val="28"/>
          <w:lang w:val="uk-UA"/>
        </w:rPr>
        <w:t>://www.mhp.com.ua/ru/home</w:t>
      </w:r>
    </w:p>
    <w:sectPr w:rsidR="00034536" w:rsidRPr="00515039" w:rsidSect="00DF21D1">
      <w:footerReference w:type="defaul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FC4" w:rsidRDefault="007D4FC4" w:rsidP="00DF21D1">
      <w:pPr>
        <w:spacing w:after="0" w:line="240" w:lineRule="auto"/>
      </w:pPr>
      <w:r>
        <w:separator/>
      </w:r>
    </w:p>
  </w:endnote>
  <w:endnote w:type="continuationSeparator" w:id="1">
    <w:p w:rsidR="007D4FC4" w:rsidRDefault="007D4FC4" w:rsidP="00DF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6657"/>
      <w:docPartObj>
        <w:docPartGallery w:val="Page Numbers (Bottom of Page)"/>
        <w:docPartUnique/>
      </w:docPartObj>
    </w:sdtPr>
    <w:sdtContent>
      <w:p w:rsidR="00A83787" w:rsidRDefault="00AA11E7">
        <w:pPr>
          <w:pStyle w:val="a9"/>
          <w:jc w:val="center"/>
        </w:pPr>
        <w:r>
          <w:fldChar w:fldCharType="begin"/>
        </w:r>
        <w:r w:rsidR="00EC32C3">
          <w:instrText xml:space="preserve"> PAGE   \* MERGEFORMAT </w:instrText>
        </w:r>
        <w:r>
          <w:fldChar w:fldCharType="separate"/>
        </w:r>
        <w:r w:rsidR="008E217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83787" w:rsidRDefault="00A8378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FC4" w:rsidRDefault="007D4FC4" w:rsidP="00DF21D1">
      <w:pPr>
        <w:spacing w:after="0" w:line="240" w:lineRule="auto"/>
      </w:pPr>
      <w:r>
        <w:separator/>
      </w:r>
    </w:p>
  </w:footnote>
  <w:footnote w:type="continuationSeparator" w:id="1">
    <w:p w:rsidR="007D4FC4" w:rsidRDefault="007D4FC4" w:rsidP="00DF2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30EB"/>
    <w:multiLevelType w:val="hybridMultilevel"/>
    <w:tmpl w:val="A7CE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F24D2"/>
    <w:multiLevelType w:val="hybridMultilevel"/>
    <w:tmpl w:val="667AE6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5E76D9"/>
    <w:multiLevelType w:val="multilevel"/>
    <w:tmpl w:val="49BC4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375E3"/>
    <w:multiLevelType w:val="hybridMultilevel"/>
    <w:tmpl w:val="C3DC6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C95AC8"/>
    <w:multiLevelType w:val="hybridMultilevel"/>
    <w:tmpl w:val="030C1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732FE"/>
    <w:multiLevelType w:val="hybridMultilevel"/>
    <w:tmpl w:val="FA82E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C00FC"/>
    <w:multiLevelType w:val="hybridMultilevel"/>
    <w:tmpl w:val="ED0A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50EF8"/>
    <w:multiLevelType w:val="hybridMultilevel"/>
    <w:tmpl w:val="E9642A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825E84"/>
    <w:multiLevelType w:val="hybridMultilevel"/>
    <w:tmpl w:val="5562E8AC"/>
    <w:lvl w:ilvl="0" w:tplc="82101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6360C"/>
    <w:multiLevelType w:val="hybridMultilevel"/>
    <w:tmpl w:val="648003A2"/>
    <w:lvl w:ilvl="0" w:tplc="8210141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00222F"/>
    <w:multiLevelType w:val="hybridMultilevel"/>
    <w:tmpl w:val="867492C6"/>
    <w:lvl w:ilvl="0" w:tplc="EF3ED0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273D2"/>
    <w:multiLevelType w:val="hybridMultilevel"/>
    <w:tmpl w:val="450C3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1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28A"/>
    <w:rsid w:val="00034536"/>
    <w:rsid w:val="00041BED"/>
    <w:rsid w:val="0006363D"/>
    <w:rsid w:val="00066B37"/>
    <w:rsid w:val="000B04C1"/>
    <w:rsid w:val="00105FC8"/>
    <w:rsid w:val="0012390E"/>
    <w:rsid w:val="001272C9"/>
    <w:rsid w:val="001514B3"/>
    <w:rsid w:val="001C3889"/>
    <w:rsid w:val="001D6FD6"/>
    <w:rsid w:val="001F1D20"/>
    <w:rsid w:val="002151B6"/>
    <w:rsid w:val="002904CD"/>
    <w:rsid w:val="002E5C3E"/>
    <w:rsid w:val="002F6951"/>
    <w:rsid w:val="003434E9"/>
    <w:rsid w:val="00351D2A"/>
    <w:rsid w:val="003D380A"/>
    <w:rsid w:val="0042328A"/>
    <w:rsid w:val="00433E0B"/>
    <w:rsid w:val="004648DE"/>
    <w:rsid w:val="004E2382"/>
    <w:rsid w:val="004F34BB"/>
    <w:rsid w:val="004F657D"/>
    <w:rsid w:val="0050124A"/>
    <w:rsid w:val="00503E97"/>
    <w:rsid w:val="00513FE6"/>
    <w:rsid w:val="00515039"/>
    <w:rsid w:val="00524FAE"/>
    <w:rsid w:val="00533073"/>
    <w:rsid w:val="0060034B"/>
    <w:rsid w:val="00601CB4"/>
    <w:rsid w:val="00656FBA"/>
    <w:rsid w:val="00672616"/>
    <w:rsid w:val="006A2EF3"/>
    <w:rsid w:val="006B779D"/>
    <w:rsid w:val="00740357"/>
    <w:rsid w:val="00754348"/>
    <w:rsid w:val="00794B25"/>
    <w:rsid w:val="007D4FC4"/>
    <w:rsid w:val="00806E43"/>
    <w:rsid w:val="008235B1"/>
    <w:rsid w:val="008372D1"/>
    <w:rsid w:val="008539EC"/>
    <w:rsid w:val="008E217A"/>
    <w:rsid w:val="008E76CF"/>
    <w:rsid w:val="009D54B2"/>
    <w:rsid w:val="00A41268"/>
    <w:rsid w:val="00A459C9"/>
    <w:rsid w:val="00A45EE3"/>
    <w:rsid w:val="00A462AD"/>
    <w:rsid w:val="00A83787"/>
    <w:rsid w:val="00A90EA2"/>
    <w:rsid w:val="00AA11E7"/>
    <w:rsid w:val="00B41649"/>
    <w:rsid w:val="00BA7BE8"/>
    <w:rsid w:val="00BC759F"/>
    <w:rsid w:val="00BE05DE"/>
    <w:rsid w:val="00BF4A9D"/>
    <w:rsid w:val="00C07750"/>
    <w:rsid w:val="00C274D1"/>
    <w:rsid w:val="00C47C48"/>
    <w:rsid w:val="00C61786"/>
    <w:rsid w:val="00C83490"/>
    <w:rsid w:val="00CA03CF"/>
    <w:rsid w:val="00CC7C0A"/>
    <w:rsid w:val="00CE32A1"/>
    <w:rsid w:val="00D90E95"/>
    <w:rsid w:val="00D958F2"/>
    <w:rsid w:val="00DF0F68"/>
    <w:rsid w:val="00DF21D1"/>
    <w:rsid w:val="00DF29EB"/>
    <w:rsid w:val="00E16EA0"/>
    <w:rsid w:val="00E47BE9"/>
    <w:rsid w:val="00EC32C3"/>
    <w:rsid w:val="00EF46C9"/>
    <w:rsid w:val="00F004BB"/>
    <w:rsid w:val="00F54C6B"/>
    <w:rsid w:val="00FB2D4A"/>
    <w:rsid w:val="00FC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328A"/>
  </w:style>
  <w:style w:type="character" w:styleId="a4">
    <w:name w:val="Hyperlink"/>
    <w:basedOn w:val="a0"/>
    <w:uiPriority w:val="99"/>
    <w:unhideWhenUsed/>
    <w:rsid w:val="0042328A"/>
    <w:rPr>
      <w:color w:val="0000FF"/>
      <w:u w:val="single"/>
    </w:rPr>
  </w:style>
  <w:style w:type="character" w:styleId="a5">
    <w:name w:val="Strong"/>
    <w:basedOn w:val="a0"/>
    <w:uiPriority w:val="22"/>
    <w:qFormat/>
    <w:rsid w:val="0042328A"/>
    <w:rPr>
      <w:b/>
      <w:bCs/>
    </w:rPr>
  </w:style>
  <w:style w:type="paragraph" w:styleId="a6">
    <w:name w:val="List Paragraph"/>
    <w:basedOn w:val="a"/>
    <w:uiPriority w:val="34"/>
    <w:qFormat/>
    <w:rsid w:val="00C47C48"/>
    <w:pPr>
      <w:ind w:left="720"/>
      <w:contextualSpacing/>
    </w:pPr>
  </w:style>
  <w:style w:type="paragraph" w:customStyle="1" w:styleId="psection">
    <w:name w:val="psection"/>
    <w:basedOn w:val="a"/>
    <w:rsid w:val="0004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F2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21D1"/>
  </w:style>
  <w:style w:type="paragraph" w:styleId="a9">
    <w:name w:val="footer"/>
    <w:basedOn w:val="a"/>
    <w:link w:val="aa"/>
    <w:uiPriority w:val="99"/>
    <w:unhideWhenUsed/>
    <w:rsid w:val="00DF2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21D1"/>
  </w:style>
  <w:style w:type="table" w:styleId="ab">
    <w:name w:val="Table Grid"/>
    <w:basedOn w:val="a1"/>
    <w:uiPriority w:val="59"/>
    <w:rsid w:val="00F5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C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3889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1C38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vovar.S.O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ks.ua/ua/about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bp.ubr.ua/uk/profile/dt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pers.univ.kiev.ua/ekonomika/articles/Vertically_integrated_structures_in_industry_markets_of_Ukraine_1420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4735</Words>
  <Characters>2699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Лідія-ПК</cp:lastModifiedBy>
  <cp:revision>2</cp:revision>
  <dcterms:created xsi:type="dcterms:W3CDTF">2014-05-03T21:49:00Z</dcterms:created>
  <dcterms:modified xsi:type="dcterms:W3CDTF">2014-05-03T21:49:00Z</dcterms:modified>
</cp:coreProperties>
</file>