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3" w:rsidRDefault="001E5923" w:rsidP="001E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931">
        <w:rPr>
          <w:rFonts w:ascii="Times New Roman" w:hAnsi="Times New Roman" w:cs="Times New Roman"/>
          <w:i/>
          <w:sz w:val="28"/>
          <w:szCs w:val="28"/>
        </w:rPr>
        <w:t>Білай О.В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3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курс, спеціальність </w:t>
      </w:r>
      <w:r w:rsidRPr="000B476D">
        <w:rPr>
          <w:rFonts w:ascii="Times New Roman" w:hAnsi="Times New Roman" w:cs="Times New Roman"/>
          <w:sz w:val="28"/>
          <w:szCs w:val="28"/>
        </w:rPr>
        <w:t>8504</w:t>
      </w:r>
    </w:p>
    <w:p w:rsidR="001E5923" w:rsidRDefault="001E5923" w:rsidP="003A40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2E9" w:rsidRPr="005958D1" w:rsidRDefault="009E1EA3" w:rsidP="003A40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8D1">
        <w:rPr>
          <w:rFonts w:ascii="Times New Roman" w:hAnsi="Times New Roman" w:cs="Times New Roman"/>
          <w:b/>
          <w:sz w:val="28"/>
          <w:szCs w:val="28"/>
          <w:lang w:val="uk-UA"/>
        </w:rPr>
        <w:t>КОНТРОЛІНГ В СИСТЕМІ УПРАВЛІННЯ ВАРТІСТЮ ПІДПРИЄМСТВА</w:t>
      </w:r>
    </w:p>
    <w:p w:rsidR="003A40D1" w:rsidRPr="00265DD7" w:rsidRDefault="002F46FF" w:rsidP="003A40D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Актуальність. </w:t>
      </w:r>
      <w:r w:rsidR="00491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сьогодення актуальною є тенденція переходу до концепції управління вартістю компанії, тобто капіталізації грошових потоків, що генеруються бізнесом.</w:t>
      </w:r>
      <w:r w:rsidR="00D179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Основною метою власників підприємств є підвищення їх вартості. </w:t>
      </w:r>
      <w:r w:rsidR="00265DD7">
        <w:rPr>
          <w:rFonts w:ascii="Times New Roman" w:hAnsi="Times New Roman" w:cs="Times New Roman"/>
          <w:sz w:val="28"/>
          <w:szCs w:val="28"/>
          <w:lang w:val="uk-UA"/>
        </w:rPr>
        <w:t>Для інформування власниківщодо результатів</w:t>
      </w:r>
      <w:bookmarkStart w:id="0" w:name="_GoBack"/>
      <w:bookmarkEnd w:id="0"/>
      <w:r w:rsidR="00265DD7" w:rsidRPr="00C76D43">
        <w:rPr>
          <w:rFonts w:ascii="Times New Roman" w:hAnsi="Times New Roman" w:cs="Times New Roman"/>
          <w:sz w:val="28"/>
          <w:szCs w:val="28"/>
          <w:lang w:val="uk-UA"/>
        </w:rPr>
        <w:t>, служба контролінгу пов</w:t>
      </w:r>
      <w:r w:rsidR="00265DD7">
        <w:rPr>
          <w:rFonts w:ascii="Times New Roman" w:hAnsi="Times New Roman" w:cs="Times New Roman"/>
          <w:sz w:val="28"/>
          <w:szCs w:val="28"/>
          <w:lang w:val="uk-UA"/>
        </w:rPr>
        <w:t>инна розробити набір показників</w:t>
      </w:r>
      <w:r w:rsidR="00265DD7" w:rsidRPr="00C76D43">
        <w:rPr>
          <w:rFonts w:ascii="Times New Roman" w:hAnsi="Times New Roman" w:cs="Times New Roman"/>
          <w:sz w:val="28"/>
          <w:szCs w:val="28"/>
          <w:lang w:val="uk-UA"/>
        </w:rPr>
        <w:t>, оцінка яких дозволяє відповісти на це питання.</w:t>
      </w:r>
    </w:p>
    <w:p w:rsidR="004916BB" w:rsidRDefault="002F46FF" w:rsidP="004916B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46FF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проблеми.</w:t>
      </w:r>
      <w:r w:rsidR="004916B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16BB" w:rsidRPr="004916BB">
        <w:rPr>
          <w:rFonts w:ascii="Times New Roman" w:hAnsi="Times New Roman" w:cs="Times New Roman"/>
          <w:sz w:val="28"/>
          <w:szCs w:val="28"/>
          <w:lang w:val="uk-UA"/>
        </w:rPr>
        <w:t>оль контролінгу не просто фіксувати фінансові результати і забезпечувати керівництво необхідною інформацією для обґрунтування управлінських рішень, а зосередитися на довгострокових грошових потоках, виходячи з вартісних показників, оцінювати результати діяльності компанії з точки зору інвестування грошових коштів</w:t>
      </w:r>
      <w:r w:rsidR="00491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6BB" w:rsidRPr="002F46FF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вартістю у сучасних умовах ведення бізнесу та пошуку інвестицій та капіталовкладень є дуже важливим завданням, тому що воно дозволяє оцінити ефективність діяльності компанії як у короткостроковому, так і в довгостроковому періоді.</w:t>
      </w:r>
    </w:p>
    <w:p w:rsidR="002F46FF" w:rsidRDefault="002F46FF" w:rsidP="002F46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C19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Результати дослідження.</w:t>
      </w:r>
      <w:r w:rsidRPr="00640342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5958D1">
        <w:rPr>
          <w:rFonts w:ascii="Times New Roman" w:hAnsi="Times New Roman" w:cs="Times New Roman"/>
          <w:i/>
          <w:sz w:val="28"/>
          <w:szCs w:val="28"/>
          <w:lang w:val="uk-UA"/>
        </w:rPr>
        <w:t>стратегічним фінансовим контролінгом</w:t>
      </w:r>
      <w:r w:rsidRPr="00640342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комплекс функціональних завдань, інструментів і методів довгострокового (три і більше років) управління фінансами, вартістю та ризиками</w:t>
      </w:r>
      <w:r w:rsidRPr="00BC2BA6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Pr="006403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60A7" w:rsidRPr="00BA60A7" w:rsidRDefault="002F46FF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7">
        <w:rPr>
          <w:rFonts w:ascii="Times New Roman" w:hAnsi="Times New Roman" w:cs="Times New Roman"/>
          <w:sz w:val="28"/>
          <w:szCs w:val="28"/>
          <w:lang w:val="uk-UA"/>
        </w:rPr>
        <w:t>За умови прийняття за основу концепції контролінгу з акцентом на планування та контроль в системі управління, одним із найважливіших в сучасних умовах стає вартісно-орієнтований підхід до управління</w:t>
      </w:r>
      <w:r w:rsidRPr="00BC2B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Value-Based Management (VBM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C2B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60A7">
        <w:rPr>
          <w:rFonts w:ascii="Times New Roman" w:hAnsi="Times New Roman" w:cs="Times New Roman"/>
          <w:sz w:val="28"/>
          <w:szCs w:val="28"/>
          <w:lang w:val="uk-UA"/>
        </w:rPr>
        <w:t xml:space="preserve">, в основі якого лежить ідея забезпечення розвитку підприємства на основі росту його вартості. 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дослідження та оцінки вимагають розроблені на сьогодні вартісно-орієнтовані концепції контролінгу. </w:t>
      </w:r>
      <w:r w:rsidR="00BA60A7" w:rsidRPr="005958D1">
        <w:rPr>
          <w:rFonts w:ascii="Times New Roman" w:hAnsi="Times New Roman" w:cs="Times New Roman"/>
          <w:i/>
          <w:sz w:val="28"/>
          <w:szCs w:val="28"/>
          <w:lang w:val="uk-UA"/>
        </w:rPr>
        <w:t>До числа найбільш відомих з них належать наступні: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BC2BA6">
        <w:rPr>
          <w:rFonts w:ascii="Times New Roman" w:hAnsi="Times New Roman" w:cs="Times New Roman"/>
          <w:sz w:val="28"/>
          <w:szCs w:val="28"/>
          <w:lang w:val="uk-UA"/>
        </w:rPr>
        <w:t>аппапорта; концепція Коупленда/Коллера/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>Мурина; концепція Стерна-Стюарта; концепція Левиса</w:t>
      </w:r>
      <w:r w:rsidR="00BC2BA6" w:rsidRPr="00BC2BA6">
        <w:rPr>
          <w:rFonts w:ascii="Times New Roman" w:hAnsi="Times New Roman" w:cs="Times New Roman"/>
          <w:sz w:val="28"/>
          <w:szCs w:val="28"/>
        </w:rPr>
        <w:t xml:space="preserve"> [</w:t>
      </w:r>
      <w:r w:rsidR="00BC2B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2BA6" w:rsidRPr="00BC2BA6">
        <w:rPr>
          <w:rFonts w:ascii="Times New Roman" w:hAnsi="Times New Roman" w:cs="Times New Roman"/>
          <w:sz w:val="28"/>
          <w:szCs w:val="28"/>
        </w:rPr>
        <w:t>]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0A7" w:rsidRPr="00BA60A7" w:rsidRDefault="00BA60A7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7">
        <w:rPr>
          <w:rFonts w:ascii="Times New Roman" w:hAnsi="Times New Roman" w:cs="Times New Roman"/>
          <w:sz w:val="28"/>
          <w:szCs w:val="28"/>
          <w:lang w:val="uk-UA"/>
        </w:rPr>
        <w:t>Методичні підходи до вибору критеріальних показників вартості, які використовуються в межах перерахованих концепцій, є різноманітними: від концентрації на вартості капіталу за декілька періодів у Раппапорта; одночасного використання вартості капіталу за один і</w:t>
      </w:r>
      <w:r w:rsidR="00BC2BA6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періодів у Коупленда/Коллера/</w:t>
      </w:r>
      <w:r w:rsidRPr="00BA60A7">
        <w:rPr>
          <w:rFonts w:ascii="Times New Roman" w:hAnsi="Times New Roman" w:cs="Times New Roman"/>
          <w:sz w:val="28"/>
          <w:szCs w:val="28"/>
          <w:lang w:val="uk-UA"/>
        </w:rPr>
        <w:t>Муррина, Левиса, до прив’язки тільки до одного конкретного періоду в Стерна-Стюарта. У той час як показники вартості за тривалий період розраховують насамперед на основі платежів (грошових потоків), показники рентабельності і надприбутку за період визначають на базі розрахункової чи бал</w:t>
      </w:r>
      <w:r w:rsidR="00640342">
        <w:rPr>
          <w:rFonts w:ascii="Times New Roman" w:hAnsi="Times New Roman" w:cs="Times New Roman"/>
          <w:sz w:val="28"/>
          <w:szCs w:val="28"/>
          <w:lang w:val="uk-UA"/>
        </w:rPr>
        <w:t>ансової вартості (Стерн-Стюарт).</w:t>
      </w:r>
    </w:p>
    <w:p w:rsidR="00C76D43" w:rsidRPr="00C76D43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власників</w:t>
      </w:r>
      <w:r w:rsidRPr="00C76D43">
        <w:rPr>
          <w:rFonts w:ascii="Times New Roman" w:hAnsi="Times New Roman" w:cs="Times New Roman"/>
          <w:sz w:val="28"/>
          <w:szCs w:val="28"/>
        </w:rPr>
        <w:t xml:space="preserve"> – 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підвищення вартості компанії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>. Для розуміння власниками того, наскільки досягнута ця мета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, служба контролінгу пов</w:t>
      </w:r>
      <w:r>
        <w:rPr>
          <w:rFonts w:ascii="Times New Roman" w:hAnsi="Times New Roman" w:cs="Times New Roman"/>
          <w:sz w:val="28"/>
          <w:szCs w:val="28"/>
          <w:lang w:val="uk-UA"/>
        </w:rPr>
        <w:t>инна розробити набір показників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, оцінка яких дозволяє відповісти на це питання. В основу VBM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покладено те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метою організації виступає зростання її цінності для власників. "Головна відмінність показників VBM від традиційних бухгалтерських показників ефектів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ефективності полягає в тому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, що вони покликані сигналізувати про зміну цінності для постачальників капіталу (н</w:t>
      </w:r>
      <w:r>
        <w:rPr>
          <w:rFonts w:ascii="Times New Roman" w:hAnsi="Times New Roman" w:cs="Times New Roman"/>
          <w:sz w:val="28"/>
          <w:szCs w:val="28"/>
          <w:lang w:val="uk-UA"/>
        </w:rPr>
        <w:t>асамперед власників, акціонерів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) за звітний період" [</w:t>
      </w:r>
      <w:r w:rsidR="00BC2B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, с. 5-6]. В</w:t>
      </w:r>
      <w:r>
        <w:rPr>
          <w:rFonts w:ascii="Times New Roman" w:hAnsi="Times New Roman" w:cs="Times New Roman"/>
          <w:sz w:val="28"/>
          <w:szCs w:val="28"/>
          <w:lang w:val="uk-UA"/>
        </w:rPr>
        <w:t>ідома наступна класифікація [</w:t>
      </w:r>
      <w:r w:rsidR="00BC2BA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] VBM-показників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, в основу якої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покладена "база оцінки"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6D43" w:rsidRPr="00C76D43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D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показники результатів діяльності, засновані на бухгалтерських (балансових) оцінках і показниках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(RI (ResidualIncome) 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залишков</w:t>
      </w:r>
      <w:r>
        <w:rPr>
          <w:rFonts w:ascii="Times New Roman" w:hAnsi="Times New Roman" w:cs="Times New Roman"/>
          <w:sz w:val="28"/>
          <w:szCs w:val="28"/>
          <w:lang w:val="uk-UA"/>
        </w:rPr>
        <w:t>ий прибуток (дохід); EVA (EconomicValueAdded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додана економічна вартість у зареєстрованій версії SternStewart&amp;Co</w:t>
      </w:r>
      <w:r>
        <w:rPr>
          <w:rFonts w:ascii="Times New Roman" w:hAnsi="Times New Roman" w:cs="Times New Roman"/>
          <w:sz w:val="28"/>
          <w:szCs w:val="28"/>
          <w:lang w:val="uk-UA"/>
        </w:rPr>
        <w:t>; MVA (MarketValueAdded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додана рин</w:t>
      </w:r>
      <w:r>
        <w:rPr>
          <w:rFonts w:ascii="Times New Roman" w:hAnsi="Times New Roman" w:cs="Times New Roman"/>
          <w:sz w:val="28"/>
          <w:szCs w:val="28"/>
          <w:lang w:val="uk-UA"/>
        </w:rPr>
        <w:t>кова вартість у різних версіях)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D43" w:rsidRPr="00C76D43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D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показники результатів діяльності, засновані на грошових потоках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CFROI (CashFlowReturnonInvestment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грошова рентабельність інвестицій у версіях BostonConsultin</w:t>
      </w:r>
      <w:r>
        <w:rPr>
          <w:rFonts w:ascii="Times New Roman" w:hAnsi="Times New Roman" w:cs="Times New Roman"/>
          <w:sz w:val="28"/>
          <w:szCs w:val="28"/>
          <w:lang w:val="uk-UA"/>
        </w:rPr>
        <w:t>gGroup і HOLT ValueAssociates; (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Residual</w:t>
      </w:r>
      <w:r>
        <w:rPr>
          <w:rFonts w:ascii="Times New Roman" w:hAnsi="Times New Roman" w:cs="Times New Roman"/>
          <w:sz w:val="28"/>
          <w:szCs w:val="28"/>
          <w:lang w:val="uk-UA"/>
        </w:rPr>
        <w:t>IncomebasedonMarketValues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залишковий прибуток, заснований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ринкових (фундаментальних) вартостях; NEI (Net EconomicIncome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 чистий економічний дохід; SVA (ShareholderValueAdded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додана акціонерна вартість у версії LEC</w:t>
      </w:r>
      <w:r>
        <w:rPr>
          <w:rFonts w:ascii="Times New Roman" w:hAnsi="Times New Roman" w:cs="Times New Roman"/>
          <w:sz w:val="28"/>
          <w:szCs w:val="28"/>
          <w:lang w:val="uk-UA"/>
        </w:rPr>
        <w:t>/AlcarConsultingGroup; CVA (CashValueAdded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додан</w:t>
      </w:r>
      <w:r>
        <w:rPr>
          <w:rFonts w:ascii="Times New Roman" w:hAnsi="Times New Roman" w:cs="Times New Roman"/>
          <w:sz w:val="28"/>
          <w:szCs w:val="28"/>
          <w:lang w:val="uk-UA"/>
        </w:rPr>
        <w:t>а грошова вартість у версії BCG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D43" w:rsidRPr="00C76D43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D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показники результатів діяльності, засновані безпосередньо на ринкових оцінках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TSR (TotalShareholdersReturn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гальна акціонерна віддача; TBR (TotalBusinessReturn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– загальна віддача бізнесу)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D43" w:rsidRPr="00C76D43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показники результатів діяльності , засновані на змішаній основі оцінки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 xml:space="preserve"> (балансова вартість+грошові потоки), але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 xml:space="preserve"> тяжіють до однієї з них (наприклад, показник EVA ближче до першої групи показників, а показник NEI 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– до другої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76D43" w:rsidRPr="00C76D43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D43">
        <w:rPr>
          <w:rFonts w:ascii="Times New Roman" w:hAnsi="Times New Roman" w:cs="Times New Roman"/>
          <w:sz w:val="28"/>
          <w:szCs w:val="28"/>
          <w:lang w:val="uk-UA"/>
        </w:rPr>
        <w:t>В американській практиці рекомендації з використання показників для оцінки ефективності діяльності компанії викладені в стандарті управлінського облік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у "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Вимірювання ефективності підприємства" ( StatementonManagementAccounting " Measurin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gentityperformance "; SMA 4D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), який про</w:t>
      </w:r>
      <w:r w:rsidR="00BC2BA6">
        <w:rPr>
          <w:rFonts w:ascii="Times New Roman" w:hAnsi="Times New Roman" w:cs="Times New Roman"/>
          <w:sz w:val="28"/>
          <w:szCs w:val="28"/>
          <w:lang w:val="uk-UA"/>
        </w:rPr>
        <w:t>понує використовувати показники</w:t>
      </w:r>
      <w:r w:rsidR="003A40D1" w:rsidRPr="003A40D1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6D43" w:rsidRPr="004651F2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F2">
        <w:rPr>
          <w:rFonts w:ascii="Times New Roman" w:hAnsi="Times New Roman" w:cs="Times New Roman"/>
          <w:sz w:val="28"/>
          <w:szCs w:val="28"/>
          <w:lang w:val="uk-UA"/>
        </w:rPr>
        <w:t>чист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ий прибуток і прибуток на акцію</w:t>
      </w:r>
      <w:r w:rsidRPr="004651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D43" w:rsidRPr="004651F2" w:rsidRDefault="004651F2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грошові потоки</w:t>
      </w:r>
      <w:r w:rsidR="00C76D43" w:rsidRPr="004651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D43" w:rsidRPr="004651F2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F2">
        <w:rPr>
          <w:rFonts w:ascii="Times New Roman" w:hAnsi="Times New Roman" w:cs="Times New Roman"/>
          <w:sz w:val="28"/>
          <w:szCs w:val="28"/>
          <w:lang w:val="uk-UA"/>
        </w:rPr>
        <w:t>рентабельність інвестицій;</w:t>
      </w:r>
    </w:p>
    <w:p w:rsidR="00C76D43" w:rsidRPr="004651F2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F2">
        <w:rPr>
          <w:rFonts w:ascii="Times New Roman" w:hAnsi="Times New Roman" w:cs="Times New Roman"/>
          <w:sz w:val="28"/>
          <w:szCs w:val="28"/>
          <w:lang w:val="uk-UA"/>
        </w:rPr>
        <w:t>залишковий дохід;</w:t>
      </w:r>
    </w:p>
    <w:p w:rsidR="00C76D43" w:rsidRPr="004651F2" w:rsidRDefault="00C76D43" w:rsidP="003A40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F2">
        <w:rPr>
          <w:rFonts w:ascii="Times New Roman" w:hAnsi="Times New Roman" w:cs="Times New Roman"/>
          <w:sz w:val="28"/>
          <w:szCs w:val="28"/>
          <w:lang w:val="uk-UA"/>
        </w:rPr>
        <w:t>вартість компанії.</w:t>
      </w:r>
    </w:p>
    <w:p w:rsidR="00C76D43" w:rsidRPr="00C76D43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D43">
        <w:rPr>
          <w:rFonts w:ascii="Times New Roman" w:hAnsi="Times New Roman" w:cs="Times New Roman"/>
          <w:sz w:val="28"/>
          <w:szCs w:val="28"/>
          <w:lang w:val="uk-UA"/>
        </w:rPr>
        <w:t>Ці показники перегукуються з перерахованими вище і їх можна віднести до фінансо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вої перспективі в системі BSC (BalancedScorecard)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0A7" w:rsidRPr="00BA60A7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D43">
        <w:rPr>
          <w:rFonts w:ascii="Times New Roman" w:hAnsi="Times New Roman" w:cs="Times New Roman"/>
          <w:sz w:val="28"/>
          <w:szCs w:val="28"/>
          <w:lang w:val="uk-UA"/>
        </w:rPr>
        <w:t>Одним із завдань служби контролінгу є розробка підконтрольних показників для оцінки діяль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ності компанії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, встановлення їх цільових значень у від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повідності з цілями організації, план-фактний аналіз, аналіз відхилень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. Система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повинна включати ті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, що відобража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>ють зростання вартості компанії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. У західній практиці застосовуються по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t xml:space="preserve">казники VBM, </w:t>
      </w:r>
      <w:r w:rsidR="004651F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показники з інших стандартів</w:t>
      </w:r>
      <w:r w:rsidRPr="00C76D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>Таким чином, в умовах, коли вищою метою підприємства є його збереження і подальший успішний розвиток, доцільним є застосування вартісно-орієнтованих концепцій контролінгу. Найбільш успішний розвиток підприємства досягається при максимізації його вартості чи розрахункового результату з урахуванням реалізації інших матеріальних і соціальних цілей</w:t>
      </w:r>
      <w:r w:rsidR="003A40D1" w:rsidRPr="003A40D1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0A7" w:rsidRDefault="003A40D1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D1">
        <w:rPr>
          <w:rFonts w:ascii="Times New Roman" w:hAnsi="Times New Roman" w:cs="Times New Roman"/>
          <w:i/>
          <w:sz w:val="28"/>
          <w:szCs w:val="28"/>
          <w:lang w:val="uk-UA"/>
        </w:rPr>
        <w:t>Висновки.</w:t>
      </w:r>
      <w:r w:rsidR="00BA60A7" w:rsidRPr="00BA60A7">
        <w:rPr>
          <w:rFonts w:ascii="Times New Roman" w:hAnsi="Times New Roman" w:cs="Times New Roman"/>
          <w:sz w:val="28"/>
          <w:szCs w:val="28"/>
          <w:lang w:val="uk-UA"/>
        </w:rPr>
        <w:t>Впровадження управління, орієнтованого на вартість, повинне проходити у всіх підсистемах системи планування і контролю: цільового, стратегічного, оперативного, фінансово-економічного планування.</w:t>
      </w:r>
    </w:p>
    <w:p w:rsidR="00C76D43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D43" w:rsidRPr="003A40D1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0D1" w:rsidRPr="003A40D1" w:rsidRDefault="003A40D1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0D1" w:rsidRPr="003A40D1" w:rsidRDefault="003A40D1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0D1" w:rsidRPr="003A40D1" w:rsidRDefault="003A40D1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D43" w:rsidRPr="003A40D1" w:rsidRDefault="00C76D43" w:rsidP="003A40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0D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3A40D1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</w:p>
    <w:p w:rsidR="00BC2BA6" w:rsidRPr="001E5923" w:rsidRDefault="00C76D43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C2BA6" w:rsidRPr="00BC2BA6">
        <w:rPr>
          <w:rFonts w:ascii="Times New Roman" w:hAnsi="Times New Roman" w:cs="Times New Roman"/>
          <w:sz w:val="28"/>
          <w:szCs w:val="28"/>
          <w:lang w:val="uk-UA"/>
        </w:rPr>
        <w:t>Гура Н.О. Санація підприємства в умовах фінансової кризи та роль контролінгу в її проведенні / Н.О. Гура, С.М. Гнатенко // Міжнародний збірник наукових праць. - 2009. - №1(16). - С. 31-36.</w:t>
      </w:r>
    </w:p>
    <w:p w:rsidR="00BC2BA6" w:rsidRPr="00BC2BA6" w:rsidRDefault="00BC2BA6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Сотніков А.В. Еволюція концепції вартісно-орієнтованого управління. </w:t>
      </w:r>
      <w:r w:rsidRPr="00BC2BA6">
        <w:rPr>
          <w:rFonts w:ascii="Times New Roman" w:eastAsia="TimesNewRoman" w:hAnsi="Times New Roman" w:cs="Times New Roman"/>
          <w:sz w:val="28"/>
          <w:szCs w:val="28"/>
        </w:rPr>
        <w:t>Національнийтехнічнийуніверситет “ХПІ”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="003A40D1">
        <w:rPr>
          <w:rFonts w:ascii="Times New Roman" w:eastAsia="TimesNewRoman" w:hAnsi="Times New Roman" w:cs="Times New Roman"/>
          <w:sz w:val="28"/>
          <w:szCs w:val="28"/>
          <w:lang w:val="uk-UA"/>
        </w:rPr>
        <w:t>2011.</w:t>
      </w:r>
    </w:p>
    <w:p w:rsidR="00C76D43" w:rsidRPr="001E5923" w:rsidRDefault="00BC2BA6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C2BA6">
        <w:rPr>
          <w:rFonts w:ascii="Times New Roman" w:hAnsi="Times New Roman" w:cs="Times New Roman"/>
          <w:sz w:val="28"/>
          <w:szCs w:val="28"/>
        </w:rPr>
        <w:t xml:space="preserve">. </w:t>
      </w:r>
      <w:r w:rsidR="00C76D43" w:rsidRPr="00C76D43">
        <w:rPr>
          <w:rFonts w:ascii="Times New Roman" w:hAnsi="Times New Roman" w:cs="Times New Roman"/>
          <w:sz w:val="28"/>
          <w:szCs w:val="28"/>
          <w:lang w:val="uk-UA"/>
        </w:rPr>
        <w:t>Волков Д.Л. Показателирезультатовдеятельности: использование в управлениистоимостьюкомпании // Российский журнал менеджмента. Том 3. 2005. № 2, - С. 3-42.</w:t>
      </w:r>
    </w:p>
    <w:p w:rsidR="003A40D1" w:rsidRPr="001E5923" w:rsidRDefault="003A40D1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D1">
        <w:rPr>
          <w:rFonts w:ascii="Times New Roman" w:hAnsi="Times New Roman" w:cs="Times New Roman"/>
          <w:sz w:val="28"/>
          <w:szCs w:val="28"/>
        </w:rPr>
        <w:t>4. Мельник М.В. Анализ и оценка систем управления на предприятиях / М.В. Мельник. — М.: Финансы и стат</w:t>
      </w:r>
      <w:r>
        <w:rPr>
          <w:rFonts w:ascii="Times New Roman" w:hAnsi="Times New Roman" w:cs="Times New Roman"/>
          <w:sz w:val="28"/>
          <w:szCs w:val="28"/>
        </w:rPr>
        <w:t>истика, 20</w:t>
      </w:r>
      <w:r w:rsidRPr="003A40D1">
        <w:rPr>
          <w:rFonts w:ascii="Times New Roman" w:hAnsi="Times New Roman" w:cs="Times New Roman"/>
          <w:sz w:val="28"/>
          <w:szCs w:val="28"/>
        </w:rPr>
        <w:t>10. — 136 с.</w:t>
      </w:r>
    </w:p>
    <w:p w:rsidR="003A40D1" w:rsidRPr="003A40D1" w:rsidRDefault="003A40D1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D1">
        <w:rPr>
          <w:rFonts w:ascii="Times New Roman" w:hAnsi="Times New Roman" w:cs="Times New Roman"/>
          <w:sz w:val="28"/>
          <w:szCs w:val="28"/>
        </w:rPr>
        <w:t xml:space="preserve">5. Фуфыгина М.Н. Факторы, влияющие на формирование системы контроллинга на предприятии. Опубликовано в журнале "Менеджмент в России и за рубежом" №3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0D1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BC2BA6" w:rsidRPr="009E1EA3" w:rsidRDefault="00BC2BA6" w:rsidP="003A4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BA6" w:rsidRPr="009E1EA3" w:rsidSect="00C0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92" w:rsidRDefault="002E2A92" w:rsidP="003A40D1">
      <w:pPr>
        <w:spacing w:after="0" w:line="240" w:lineRule="auto"/>
      </w:pPr>
      <w:r>
        <w:separator/>
      </w:r>
    </w:p>
  </w:endnote>
  <w:endnote w:type="continuationSeparator" w:id="1">
    <w:p w:rsidR="002E2A92" w:rsidRDefault="002E2A92" w:rsidP="003A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92" w:rsidRDefault="002E2A92" w:rsidP="003A40D1">
      <w:pPr>
        <w:spacing w:after="0" w:line="240" w:lineRule="auto"/>
      </w:pPr>
      <w:r>
        <w:separator/>
      </w:r>
    </w:p>
  </w:footnote>
  <w:footnote w:type="continuationSeparator" w:id="1">
    <w:p w:rsidR="002E2A92" w:rsidRDefault="002E2A92" w:rsidP="003A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863"/>
    <w:multiLevelType w:val="hybridMultilevel"/>
    <w:tmpl w:val="7584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963"/>
    <w:rsid w:val="001660B2"/>
    <w:rsid w:val="001E5923"/>
    <w:rsid w:val="00265DD7"/>
    <w:rsid w:val="002E2A92"/>
    <w:rsid w:val="002F46FF"/>
    <w:rsid w:val="003A40D1"/>
    <w:rsid w:val="00403A32"/>
    <w:rsid w:val="004651F2"/>
    <w:rsid w:val="004916BB"/>
    <w:rsid w:val="005958D1"/>
    <w:rsid w:val="00640342"/>
    <w:rsid w:val="009662E9"/>
    <w:rsid w:val="009E1EA3"/>
    <w:rsid w:val="00BA60A7"/>
    <w:rsid w:val="00BC2BA6"/>
    <w:rsid w:val="00C00C5D"/>
    <w:rsid w:val="00C76D43"/>
    <w:rsid w:val="00D17926"/>
    <w:rsid w:val="00E37947"/>
    <w:rsid w:val="00E53963"/>
    <w:rsid w:val="00E7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0D1"/>
  </w:style>
  <w:style w:type="paragraph" w:styleId="a6">
    <w:name w:val="footer"/>
    <w:basedOn w:val="a"/>
    <w:link w:val="a7"/>
    <w:uiPriority w:val="99"/>
    <w:unhideWhenUsed/>
    <w:rsid w:val="003A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0D1"/>
  </w:style>
  <w:style w:type="paragraph" w:styleId="a6">
    <w:name w:val="footer"/>
    <w:basedOn w:val="a"/>
    <w:link w:val="a7"/>
    <w:uiPriority w:val="99"/>
    <w:unhideWhenUsed/>
    <w:rsid w:val="003A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Лідія-ПК</cp:lastModifiedBy>
  <cp:revision>2</cp:revision>
  <dcterms:created xsi:type="dcterms:W3CDTF">2014-04-28T15:07:00Z</dcterms:created>
  <dcterms:modified xsi:type="dcterms:W3CDTF">2014-04-28T15:07:00Z</dcterms:modified>
</cp:coreProperties>
</file>