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17" w:rsidRDefault="00B14B61" w:rsidP="00B14B61">
      <w:pPr>
        <w:jc w:val="center"/>
        <w:rPr>
          <w:color w:val="000000"/>
          <w:lang w:val="uk-UA"/>
        </w:rPr>
      </w:pPr>
      <w:r w:rsidRPr="002D1B78">
        <w:rPr>
          <w:rStyle w:val="a5"/>
          <w:rFonts w:eastAsiaTheme="majorEastAsia"/>
          <w:color w:val="000000"/>
          <w:lang w:val="uk-UA"/>
        </w:rPr>
        <w:t>Центральноєвропейська Академія Навчань та Сертифікації (CEASC)</w:t>
      </w:r>
      <w:r w:rsidRPr="002D1B78">
        <w:rPr>
          <w:rStyle w:val="a5"/>
          <w:rFonts w:eastAsiaTheme="majorEastAsia"/>
          <w:b w:val="0"/>
          <w:color w:val="000000"/>
          <w:lang w:val="uk-UA"/>
        </w:rPr>
        <w:t xml:space="preserve">, </w:t>
      </w:r>
      <w:r w:rsidRPr="002D1B78">
        <w:rPr>
          <w:color w:val="000000"/>
          <w:lang w:val="uk-UA"/>
        </w:rPr>
        <w:t xml:space="preserve">у співпраці з </w:t>
      </w:r>
      <w:r w:rsidRPr="002D1B78">
        <w:rPr>
          <w:b/>
          <w:color w:val="000000"/>
          <w:lang w:val="uk-UA"/>
        </w:rPr>
        <w:t>Університетом Суспільних наук</w:t>
      </w:r>
      <w:r w:rsidRPr="002D1B78">
        <w:rPr>
          <w:color w:val="000000"/>
          <w:lang w:val="uk-UA"/>
        </w:rPr>
        <w:t xml:space="preserve"> (</w:t>
      </w:r>
      <w:r w:rsidRPr="002D1B78">
        <w:rPr>
          <w:color w:val="000000"/>
          <w:lang w:val="en-US"/>
        </w:rPr>
        <w:t>UNS</w:t>
      </w:r>
      <w:r w:rsidR="007A7F17">
        <w:rPr>
          <w:color w:val="000000"/>
          <w:lang w:val="uk-UA"/>
        </w:rPr>
        <w:t xml:space="preserve">), м. Лодзь, Польща, Польща, </w:t>
      </w:r>
    </w:p>
    <w:p w:rsidR="007A7F17" w:rsidRDefault="00B14B61" w:rsidP="007A7F17">
      <w:pPr>
        <w:jc w:val="center"/>
        <w:rPr>
          <w:color w:val="000000"/>
          <w:lang w:val="uk-UA"/>
        </w:rPr>
      </w:pPr>
      <w:r w:rsidRPr="002D1B78">
        <w:rPr>
          <w:color w:val="000000"/>
          <w:lang w:val="uk-UA"/>
        </w:rPr>
        <w:t xml:space="preserve"> компанією </w:t>
      </w:r>
      <w:proofErr w:type="spellStart"/>
      <w:r w:rsidRPr="002D1B78">
        <w:rPr>
          <w:b/>
          <w:color w:val="000000"/>
          <w:lang w:val="uk-UA"/>
        </w:rPr>
        <w:t>Consulting</w:t>
      </w:r>
      <w:proofErr w:type="spellEnd"/>
      <w:r w:rsidRPr="002D1B78">
        <w:rPr>
          <w:b/>
          <w:color w:val="000000"/>
          <w:lang w:val="uk-UA"/>
        </w:rPr>
        <w:t xml:space="preserve"> </w:t>
      </w:r>
      <w:proofErr w:type="spellStart"/>
      <w:r w:rsidRPr="002D1B78">
        <w:rPr>
          <w:b/>
          <w:color w:val="000000"/>
          <w:lang w:val="uk-UA"/>
        </w:rPr>
        <w:t>Group</w:t>
      </w:r>
      <w:proofErr w:type="spellEnd"/>
      <w:r w:rsidRPr="002D1B78">
        <w:rPr>
          <w:b/>
          <w:color w:val="000000"/>
          <w:lang w:val="uk-UA"/>
        </w:rPr>
        <w:t xml:space="preserve"> 2027</w:t>
      </w:r>
      <w:r w:rsidRPr="002D1B78">
        <w:rPr>
          <w:color w:val="000000"/>
          <w:lang w:val="uk-UA"/>
        </w:rPr>
        <w:t xml:space="preserve"> (Лодзь, Польща)</w:t>
      </w:r>
      <w:r w:rsidR="007A7F17">
        <w:rPr>
          <w:color w:val="000000"/>
          <w:lang w:val="uk-UA"/>
        </w:rPr>
        <w:t xml:space="preserve"> та </w:t>
      </w:r>
    </w:p>
    <w:p w:rsidR="007A7F17" w:rsidRDefault="007A7F17" w:rsidP="007A7F17">
      <w:pPr>
        <w:jc w:val="center"/>
        <w:rPr>
          <w:b/>
          <w:color w:val="000000"/>
          <w:lang w:val="uk-UA"/>
        </w:rPr>
      </w:pPr>
      <w:r w:rsidRPr="007A7F17">
        <w:rPr>
          <w:b/>
          <w:color w:val="000000"/>
          <w:lang w:val="uk-UA"/>
        </w:rPr>
        <w:t>ДВНЗ «Київський національний економічний університет імені Вадима Гетьмана»</w:t>
      </w:r>
    </w:p>
    <w:p w:rsidR="002D1B78" w:rsidRDefault="002D1B78" w:rsidP="00B14B61">
      <w:pPr>
        <w:jc w:val="center"/>
        <w:rPr>
          <w:color w:val="000000"/>
          <w:lang w:val="uk-UA"/>
        </w:rPr>
      </w:pPr>
    </w:p>
    <w:p w:rsidR="00B14B61" w:rsidRPr="002D1B78" w:rsidRDefault="00B14B61" w:rsidP="00B14B61">
      <w:pPr>
        <w:jc w:val="center"/>
        <w:rPr>
          <w:rStyle w:val="a5"/>
          <w:rFonts w:eastAsiaTheme="majorEastAsia"/>
          <w:b w:val="0"/>
          <w:color w:val="000000"/>
          <w:lang w:val="uk-UA"/>
        </w:rPr>
      </w:pPr>
      <w:r w:rsidRPr="002D1B78">
        <w:rPr>
          <w:color w:val="000000"/>
          <w:lang w:val="uk-UA"/>
        </w:rPr>
        <w:t xml:space="preserve">оголошують набір учасників </w:t>
      </w:r>
      <w:r w:rsidR="00143F5B">
        <w:rPr>
          <w:rStyle w:val="a5"/>
          <w:rFonts w:eastAsiaTheme="majorEastAsia"/>
          <w:b w:val="0"/>
          <w:color w:val="000000"/>
          <w:lang w:val="uk-UA"/>
        </w:rPr>
        <w:t>семінару</w:t>
      </w:r>
    </w:p>
    <w:p w:rsidR="00B14B61" w:rsidRPr="002D1B78" w:rsidRDefault="00A77667" w:rsidP="00B14B61">
      <w:pPr>
        <w:jc w:val="center"/>
        <w:rPr>
          <w:rStyle w:val="a5"/>
          <w:rFonts w:eastAsiaTheme="majorEastAsia"/>
          <w:color w:val="000000"/>
          <w:lang w:val="uk-UA"/>
        </w:rPr>
      </w:pPr>
      <w:r w:rsidRPr="002D1B78">
        <w:rPr>
          <w:rStyle w:val="a5"/>
          <w:rFonts w:eastAsiaTheme="majorEastAsia"/>
          <w:color w:val="000000"/>
          <w:lang w:val="uk-UA"/>
        </w:rPr>
        <w:t>“</w:t>
      </w:r>
      <w:r w:rsidR="007260F1">
        <w:rPr>
          <w:rStyle w:val="a5"/>
          <w:rFonts w:eastAsiaTheme="majorEastAsia"/>
          <w:color w:val="000000"/>
          <w:lang w:val="uk-UA"/>
        </w:rPr>
        <w:t>Фонди ЄС: можливості фінансування індивідуальної мобільності молодих науковців та докторантів</w:t>
      </w:r>
      <w:r w:rsidR="00B14B61" w:rsidRPr="002D1B78">
        <w:rPr>
          <w:rStyle w:val="a5"/>
          <w:rFonts w:eastAsiaTheme="majorEastAsia"/>
          <w:color w:val="000000"/>
          <w:lang w:val="uk-UA"/>
        </w:rPr>
        <w:t>”,</w:t>
      </w:r>
    </w:p>
    <w:p w:rsidR="00B14B61" w:rsidRPr="002D1B78" w:rsidRDefault="00B14B61" w:rsidP="00B14B61">
      <w:pPr>
        <w:pBdr>
          <w:bottom w:val="single" w:sz="12" w:space="7" w:color="auto"/>
        </w:pBdr>
        <w:jc w:val="center"/>
        <w:rPr>
          <w:rStyle w:val="a5"/>
          <w:rFonts w:eastAsiaTheme="majorEastAsia"/>
          <w:color w:val="000000"/>
          <w:lang w:val="uk-UA"/>
        </w:rPr>
      </w:pPr>
      <w:r w:rsidRPr="002D1B78">
        <w:rPr>
          <w:color w:val="000000"/>
          <w:lang w:val="uk-UA"/>
        </w:rPr>
        <w:t xml:space="preserve">який відбудеться </w:t>
      </w:r>
      <w:r w:rsidRPr="002D1B78">
        <w:rPr>
          <w:b/>
          <w:color w:val="000000"/>
          <w:lang w:val="uk-UA"/>
        </w:rPr>
        <w:t xml:space="preserve"> </w:t>
      </w:r>
      <w:r w:rsidR="007260F1">
        <w:rPr>
          <w:b/>
          <w:color w:val="000000"/>
          <w:lang w:val="uk-UA"/>
        </w:rPr>
        <w:t>26</w:t>
      </w:r>
      <w:r w:rsidRPr="002D1B78">
        <w:rPr>
          <w:b/>
          <w:color w:val="000000"/>
          <w:lang w:val="uk-UA"/>
        </w:rPr>
        <w:t xml:space="preserve"> </w:t>
      </w:r>
      <w:r w:rsidR="007260F1">
        <w:rPr>
          <w:b/>
          <w:color w:val="000000"/>
          <w:lang w:val="uk-UA"/>
        </w:rPr>
        <w:t>січня</w:t>
      </w:r>
      <w:r w:rsidRPr="002D1B78">
        <w:rPr>
          <w:b/>
          <w:color w:val="000000"/>
          <w:lang w:val="uk-UA"/>
        </w:rPr>
        <w:t xml:space="preserve"> </w:t>
      </w:r>
      <w:r w:rsidRPr="002D1B78">
        <w:rPr>
          <w:rStyle w:val="a5"/>
          <w:rFonts w:eastAsiaTheme="majorEastAsia"/>
          <w:color w:val="000000"/>
          <w:lang w:val="uk-UA"/>
        </w:rPr>
        <w:t xml:space="preserve">2017 року у м. </w:t>
      </w:r>
      <w:r w:rsidR="007260F1">
        <w:rPr>
          <w:rStyle w:val="a5"/>
          <w:rFonts w:eastAsiaTheme="majorEastAsia"/>
          <w:color w:val="000000"/>
          <w:lang w:val="uk-UA"/>
        </w:rPr>
        <w:t>Київ</w:t>
      </w:r>
    </w:p>
    <w:p w:rsidR="00B14B61" w:rsidRPr="002D1B78" w:rsidRDefault="00B14B61" w:rsidP="00135A2E">
      <w:pPr>
        <w:jc w:val="center"/>
        <w:rPr>
          <w:lang w:val="uk-UA"/>
        </w:rPr>
      </w:pPr>
    </w:p>
    <w:p w:rsidR="007260F1" w:rsidRDefault="007260F1" w:rsidP="00B14B61">
      <w:pPr>
        <w:ind w:firstLine="709"/>
        <w:jc w:val="both"/>
        <w:rPr>
          <w:b/>
          <w:bCs/>
          <w:color w:val="000000"/>
          <w:lang w:val="uk-UA"/>
        </w:rPr>
      </w:pPr>
    </w:p>
    <w:p w:rsidR="007260F1" w:rsidRDefault="00B14B61" w:rsidP="00B14B61">
      <w:pPr>
        <w:ind w:firstLine="709"/>
        <w:jc w:val="both"/>
        <w:rPr>
          <w:color w:val="000000"/>
          <w:lang w:val="uk-UA"/>
        </w:rPr>
      </w:pPr>
      <w:r w:rsidRPr="002D1B78">
        <w:rPr>
          <w:b/>
          <w:bCs/>
          <w:color w:val="000000"/>
          <w:lang w:val="uk-UA"/>
        </w:rPr>
        <w:t xml:space="preserve">Мета </w:t>
      </w:r>
      <w:r w:rsidR="007260F1">
        <w:rPr>
          <w:b/>
          <w:bCs/>
          <w:color w:val="000000"/>
          <w:lang w:val="uk-UA"/>
        </w:rPr>
        <w:t>семінару</w:t>
      </w:r>
      <w:r w:rsidR="002D1B78">
        <w:rPr>
          <w:b/>
          <w:bCs/>
          <w:color w:val="000000"/>
          <w:lang w:val="uk-UA"/>
        </w:rPr>
        <w:t xml:space="preserve">: </w:t>
      </w:r>
      <w:r w:rsidRPr="002D1B78">
        <w:rPr>
          <w:color w:val="000000"/>
          <w:lang w:val="uk-UA"/>
        </w:rPr>
        <w:t xml:space="preserve">ознайомити учасників </w:t>
      </w:r>
      <w:r w:rsidR="007260F1">
        <w:rPr>
          <w:color w:val="000000"/>
          <w:lang w:val="uk-UA"/>
        </w:rPr>
        <w:t xml:space="preserve">з можливостями фінансування індивідуальної мобільності молодих науковців та докторантів фінансовими інструментами ЄС. </w:t>
      </w:r>
    </w:p>
    <w:p w:rsidR="007260F1" w:rsidRDefault="007260F1" w:rsidP="00B14B61">
      <w:pPr>
        <w:ind w:firstLine="709"/>
        <w:jc w:val="both"/>
        <w:rPr>
          <w:color w:val="000000"/>
          <w:lang w:val="uk-UA"/>
        </w:rPr>
      </w:pPr>
    </w:p>
    <w:p w:rsidR="002D1B78" w:rsidRDefault="005126EE" w:rsidP="00B14B61">
      <w:pPr>
        <w:spacing w:after="120"/>
        <w:ind w:firstLine="709"/>
        <w:jc w:val="both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>Форма участі – очна та заочна.</w:t>
      </w:r>
    </w:p>
    <w:p w:rsidR="00B14B61" w:rsidRDefault="00B14B61" w:rsidP="00B14B61">
      <w:pPr>
        <w:spacing w:after="120"/>
        <w:ind w:firstLine="709"/>
        <w:jc w:val="both"/>
        <w:rPr>
          <w:color w:val="000000"/>
          <w:lang w:val="uk-UA"/>
        </w:rPr>
      </w:pPr>
      <w:r w:rsidRPr="00831085">
        <w:rPr>
          <w:color w:val="000000"/>
          <w:lang w:val="uk-UA"/>
        </w:rPr>
        <w:t>Кількість</w:t>
      </w:r>
      <w:r w:rsidR="00831085" w:rsidRPr="00831085">
        <w:rPr>
          <w:color w:val="000000"/>
          <w:lang w:val="uk-UA"/>
        </w:rPr>
        <w:t xml:space="preserve"> </w:t>
      </w:r>
      <w:r w:rsidRPr="00831085">
        <w:rPr>
          <w:color w:val="000000"/>
          <w:lang w:val="uk-UA"/>
        </w:rPr>
        <w:t>учасників</w:t>
      </w:r>
      <w:r w:rsidR="00831085">
        <w:rPr>
          <w:b/>
          <w:color w:val="000000"/>
          <w:lang w:val="uk-UA"/>
        </w:rPr>
        <w:t xml:space="preserve"> – очна форма</w:t>
      </w:r>
      <w:r w:rsidRPr="002D1B78">
        <w:rPr>
          <w:color w:val="000000"/>
          <w:lang w:val="uk-UA"/>
        </w:rPr>
        <w:t xml:space="preserve">: </w:t>
      </w:r>
      <w:r w:rsidR="00A10ACE" w:rsidRPr="002D1B78">
        <w:rPr>
          <w:color w:val="000000"/>
          <w:lang w:val="uk-UA"/>
        </w:rPr>
        <w:t xml:space="preserve">до </w:t>
      </w:r>
      <w:r w:rsidR="00831085">
        <w:rPr>
          <w:color w:val="000000"/>
          <w:lang w:val="uk-UA"/>
        </w:rPr>
        <w:t>10</w:t>
      </w:r>
      <w:r w:rsidRPr="002D1B78">
        <w:rPr>
          <w:color w:val="000000"/>
          <w:lang w:val="uk-UA"/>
        </w:rPr>
        <w:t xml:space="preserve">0 осіб </w:t>
      </w:r>
    </w:p>
    <w:p w:rsidR="00831085" w:rsidRDefault="00831085" w:rsidP="00B14B61">
      <w:pPr>
        <w:spacing w:after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Кількість учасників – </w:t>
      </w:r>
      <w:r w:rsidRPr="00831085">
        <w:rPr>
          <w:b/>
          <w:color w:val="000000"/>
          <w:lang w:val="uk-UA"/>
        </w:rPr>
        <w:t>заочна форма</w:t>
      </w:r>
      <w:r>
        <w:rPr>
          <w:color w:val="000000"/>
          <w:lang w:val="uk-UA"/>
        </w:rPr>
        <w:t xml:space="preserve">: </w:t>
      </w:r>
      <w:r w:rsidR="00C00D91">
        <w:rPr>
          <w:color w:val="000000"/>
          <w:lang w:val="uk-UA"/>
        </w:rPr>
        <w:t>необмежено</w:t>
      </w:r>
    </w:p>
    <w:p w:rsidR="00831085" w:rsidRPr="00831085" w:rsidRDefault="00831085" w:rsidP="00B14B61">
      <w:pPr>
        <w:spacing w:after="120"/>
        <w:ind w:firstLine="709"/>
        <w:jc w:val="both"/>
        <w:rPr>
          <w:b/>
          <w:color w:val="000000"/>
          <w:lang w:val="uk-UA"/>
        </w:rPr>
      </w:pPr>
      <w:r>
        <w:rPr>
          <w:color w:val="000000"/>
          <w:lang w:val="uk-UA"/>
        </w:rPr>
        <w:t xml:space="preserve">Всі учасники отримають в електронній формі </w:t>
      </w:r>
      <w:r w:rsidRPr="00831085">
        <w:rPr>
          <w:b/>
          <w:color w:val="000000"/>
          <w:lang w:val="uk-UA"/>
        </w:rPr>
        <w:t xml:space="preserve">презентаційні матеріали семінару та </w:t>
      </w:r>
      <w:proofErr w:type="spellStart"/>
      <w:r w:rsidRPr="00831085">
        <w:rPr>
          <w:b/>
          <w:color w:val="000000"/>
          <w:lang w:val="uk-UA"/>
        </w:rPr>
        <w:t>лінк</w:t>
      </w:r>
      <w:proofErr w:type="spellEnd"/>
      <w:r w:rsidRPr="00831085">
        <w:rPr>
          <w:b/>
          <w:color w:val="000000"/>
          <w:lang w:val="uk-UA"/>
        </w:rPr>
        <w:t xml:space="preserve"> на </w:t>
      </w:r>
      <w:proofErr w:type="spellStart"/>
      <w:r w:rsidRPr="00831085">
        <w:rPr>
          <w:b/>
          <w:color w:val="000000"/>
          <w:lang w:val="uk-UA"/>
        </w:rPr>
        <w:t>відео-запис</w:t>
      </w:r>
      <w:proofErr w:type="spellEnd"/>
      <w:r w:rsidRPr="00831085">
        <w:rPr>
          <w:b/>
          <w:color w:val="000000"/>
          <w:lang w:val="uk-UA"/>
        </w:rPr>
        <w:t xml:space="preserve"> семінару.</w:t>
      </w:r>
    </w:p>
    <w:p w:rsidR="00831085" w:rsidRDefault="00831085" w:rsidP="00B14B61">
      <w:pPr>
        <w:spacing w:after="120"/>
        <w:ind w:firstLine="709"/>
        <w:jc w:val="both"/>
        <w:rPr>
          <w:b/>
          <w:color w:val="000000"/>
          <w:lang w:val="uk-UA"/>
        </w:rPr>
      </w:pPr>
    </w:p>
    <w:p w:rsidR="002D1B78" w:rsidRPr="00831085" w:rsidRDefault="00831085" w:rsidP="00B14B61">
      <w:pPr>
        <w:spacing w:after="120"/>
        <w:ind w:firstLine="709"/>
        <w:jc w:val="both"/>
        <w:rPr>
          <w:rFonts w:ascii="Cambria" w:hAnsi="Cambria"/>
          <w:color w:val="000000"/>
          <w:lang w:val="uk-UA"/>
        </w:rPr>
      </w:pPr>
      <w:r>
        <w:rPr>
          <w:b/>
          <w:color w:val="000000"/>
          <w:lang w:val="uk-UA"/>
        </w:rPr>
        <w:t>Спікер</w:t>
      </w:r>
      <w:r w:rsidR="00B14B61" w:rsidRPr="002D1B78">
        <w:rPr>
          <w:b/>
          <w:color w:val="000000"/>
          <w:lang w:val="uk-UA"/>
        </w:rPr>
        <w:t xml:space="preserve">: </w:t>
      </w:r>
      <w:r w:rsidR="005126EE" w:rsidRPr="003A6866">
        <w:rPr>
          <w:rFonts w:ascii="Cambria" w:hAnsi="Cambria"/>
          <w:b/>
          <w:color w:val="000000"/>
          <w:lang w:val="uk-UA"/>
        </w:rPr>
        <w:t xml:space="preserve">Микола </w:t>
      </w:r>
      <w:proofErr w:type="spellStart"/>
      <w:r w:rsidR="005126EE" w:rsidRPr="003A6866">
        <w:rPr>
          <w:rFonts w:ascii="Cambria" w:hAnsi="Cambria"/>
          <w:b/>
          <w:color w:val="000000"/>
          <w:lang w:val="uk-UA"/>
        </w:rPr>
        <w:t>Смолінський</w:t>
      </w:r>
      <w:proofErr w:type="spellEnd"/>
      <w:r w:rsidR="005126EE" w:rsidRPr="003A6866">
        <w:rPr>
          <w:rFonts w:ascii="Cambria" w:hAnsi="Cambria"/>
          <w:b/>
          <w:color w:val="000000"/>
          <w:lang w:val="uk-UA"/>
        </w:rPr>
        <w:t xml:space="preserve"> -</w:t>
      </w:r>
      <w:r w:rsidR="005126EE" w:rsidRPr="003A6866">
        <w:rPr>
          <w:rFonts w:ascii="Cambria" w:hAnsi="Cambria"/>
          <w:color w:val="000000"/>
          <w:lang w:val="uk-UA"/>
        </w:rPr>
        <w:t xml:space="preserve"> президент Фундації CEASC, консультант з написання проектів до Європейських структурних фондів</w:t>
      </w:r>
      <w:r w:rsidR="005126EE">
        <w:rPr>
          <w:rFonts w:ascii="Cambria" w:hAnsi="Cambria"/>
          <w:color w:val="000000"/>
          <w:lang w:val="uk-UA"/>
        </w:rPr>
        <w:t>, фахівець з євроінтеграції, бізнес-тренер</w:t>
      </w:r>
      <w:r w:rsidR="005126EE" w:rsidRPr="00831085">
        <w:rPr>
          <w:rFonts w:ascii="Cambria" w:hAnsi="Cambria"/>
          <w:color w:val="000000"/>
          <w:lang w:val="uk-UA"/>
        </w:rPr>
        <w:t>.</w:t>
      </w:r>
    </w:p>
    <w:p w:rsidR="00B14B61" w:rsidRPr="007A7F17" w:rsidRDefault="00B14B61" w:rsidP="00B14B61">
      <w:pPr>
        <w:spacing w:after="120"/>
        <w:ind w:firstLine="709"/>
        <w:jc w:val="both"/>
        <w:rPr>
          <w:color w:val="000000"/>
          <w:lang w:val="uk-UA"/>
        </w:rPr>
      </w:pPr>
      <w:r w:rsidRPr="007A7F17">
        <w:rPr>
          <w:b/>
          <w:color w:val="000000"/>
          <w:lang w:val="uk-UA"/>
        </w:rPr>
        <w:t xml:space="preserve">Вартість участі у </w:t>
      </w:r>
      <w:r w:rsidR="005126EE" w:rsidRPr="007A7F17">
        <w:rPr>
          <w:b/>
          <w:color w:val="000000"/>
          <w:lang w:val="uk-UA"/>
        </w:rPr>
        <w:t>семінарі</w:t>
      </w:r>
      <w:r w:rsidRPr="007A7F17">
        <w:rPr>
          <w:b/>
          <w:color w:val="000000"/>
          <w:lang w:val="uk-UA"/>
        </w:rPr>
        <w:t>:</w:t>
      </w:r>
      <w:r w:rsidRPr="007A7F17">
        <w:rPr>
          <w:color w:val="000000"/>
          <w:lang w:val="uk-UA"/>
        </w:rPr>
        <w:t xml:space="preserve"> </w:t>
      </w:r>
      <w:r w:rsidR="005126EE" w:rsidRPr="007A7F17">
        <w:rPr>
          <w:color w:val="000000"/>
          <w:lang w:val="uk-UA"/>
        </w:rPr>
        <w:t>безкоштовно</w:t>
      </w:r>
      <w:r w:rsidR="00831085" w:rsidRPr="007A7F17">
        <w:rPr>
          <w:color w:val="000000"/>
          <w:lang w:val="uk-UA"/>
        </w:rPr>
        <w:t>.</w:t>
      </w:r>
    </w:p>
    <w:p w:rsidR="00F76D85" w:rsidRPr="00F446B4" w:rsidRDefault="007A7F17" w:rsidP="007A7F17">
      <w:pPr>
        <w:spacing w:after="120"/>
        <w:ind w:firstLine="709"/>
        <w:jc w:val="both"/>
        <w:rPr>
          <w:b/>
          <w:color w:val="000000"/>
          <w:lang w:val="ru-RU"/>
        </w:rPr>
      </w:pPr>
      <w:r w:rsidRPr="00F76D85">
        <w:rPr>
          <w:b/>
          <w:color w:val="000000"/>
          <w:lang w:val="uk-UA"/>
        </w:rPr>
        <w:t xml:space="preserve">Місце </w:t>
      </w:r>
      <w:r w:rsidRPr="00F446B4">
        <w:rPr>
          <w:b/>
          <w:color w:val="000000"/>
          <w:lang w:val="uk-UA"/>
        </w:rPr>
        <w:t xml:space="preserve">проведення: </w:t>
      </w:r>
      <w:r w:rsidR="00F446B4" w:rsidRPr="00F446B4">
        <w:rPr>
          <w:color w:val="000000"/>
          <w:shd w:val="clear" w:color="auto" w:fill="FFFFFF"/>
          <w:lang w:val="uk-UA"/>
        </w:rPr>
        <w:t>Центр</w:t>
      </w:r>
      <w:r w:rsidR="00F446B4" w:rsidRPr="00F446B4">
        <w:rPr>
          <w:color w:val="000000"/>
          <w:shd w:val="clear" w:color="auto" w:fill="FFFFFF"/>
          <w:lang w:val="uk-UA"/>
        </w:rPr>
        <w:t xml:space="preserve"> </w:t>
      </w:r>
      <w:r w:rsidR="00F446B4" w:rsidRPr="00F446B4">
        <w:rPr>
          <w:color w:val="000000"/>
          <w:shd w:val="clear" w:color="auto" w:fill="FFFFFF"/>
          <w:lang w:val="uk-UA"/>
        </w:rPr>
        <w:t xml:space="preserve">культури і мистецтв </w:t>
      </w:r>
      <w:r w:rsidR="00F76D85" w:rsidRPr="00F446B4">
        <w:rPr>
          <w:color w:val="000000"/>
          <w:shd w:val="clear" w:color="auto" w:fill="FFFFFF"/>
          <w:lang w:val="uk-UA"/>
        </w:rPr>
        <w:t>ДВНЗ «</w:t>
      </w:r>
      <w:r w:rsidR="00F76D85" w:rsidRPr="00F446B4">
        <w:rPr>
          <w:color w:val="000000"/>
          <w:shd w:val="clear" w:color="auto" w:fill="FFFFFF"/>
          <w:lang w:val="uk-UA"/>
        </w:rPr>
        <w:t xml:space="preserve">КНЕУ </w:t>
      </w:r>
      <w:r w:rsidR="00F76D85" w:rsidRPr="00F446B4">
        <w:rPr>
          <w:color w:val="000000"/>
          <w:shd w:val="clear" w:color="auto" w:fill="FFFFFF"/>
          <w:lang w:val="uk-UA"/>
        </w:rPr>
        <w:t xml:space="preserve">ім.. Вадима Гетьмана», </w:t>
      </w:r>
      <w:r w:rsidR="00F76D85" w:rsidRPr="00F446B4">
        <w:rPr>
          <w:color w:val="000000"/>
          <w:shd w:val="clear" w:color="auto" w:fill="FFFFFF"/>
          <w:lang w:val="uk-UA"/>
        </w:rPr>
        <w:t xml:space="preserve">вул. </w:t>
      </w:r>
      <w:proofErr w:type="spellStart"/>
      <w:r w:rsidR="00F76D85" w:rsidRPr="00F446B4">
        <w:rPr>
          <w:color w:val="000000"/>
          <w:shd w:val="clear" w:color="auto" w:fill="FFFFFF"/>
          <w:lang w:val="uk-UA"/>
        </w:rPr>
        <w:t>Дегтярівська</w:t>
      </w:r>
      <w:proofErr w:type="spellEnd"/>
      <w:r w:rsidR="00F76D85" w:rsidRPr="00F446B4">
        <w:rPr>
          <w:color w:val="000000"/>
          <w:shd w:val="clear" w:color="auto" w:fill="FFFFFF"/>
          <w:lang w:val="uk-UA"/>
        </w:rPr>
        <w:t xml:space="preserve"> 49/</w:t>
      </w:r>
      <w:r w:rsidR="00F76D85" w:rsidRPr="00F446B4">
        <w:rPr>
          <w:color w:val="000000"/>
          <w:shd w:val="clear" w:color="auto" w:fill="FFFFFF"/>
          <w:lang w:val="uk-UA"/>
        </w:rPr>
        <w:t>Г</w:t>
      </w:r>
      <w:r w:rsidR="00F76D85" w:rsidRPr="00F446B4">
        <w:rPr>
          <w:color w:val="000000"/>
          <w:shd w:val="clear" w:color="auto" w:fill="FFFFFF"/>
          <w:lang w:val="uk-UA"/>
        </w:rPr>
        <w:t>,   (біля Американського посольства), Станція метро "Берестейська".</w:t>
      </w:r>
    </w:p>
    <w:p w:rsidR="002D1B78" w:rsidRPr="00F446B4" w:rsidRDefault="002D1B78" w:rsidP="00B14B61">
      <w:pPr>
        <w:spacing w:after="120"/>
        <w:ind w:firstLine="709"/>
        <w:jc w:val="both"/>
        <w:rPr>
          <w:color w:val="000000"/>
          <w:lang w:val="uk-UA"/>
        </w:rPr>
      </w:pPr>
    </w:p>
    <w:p w:rsidR="00B14B61" w:rsidRPr="002D1B78" w:rsidRDefault="00B14B61" w:rsidP="00B14B61">
      <w:pPr>
        <w:ind w:firstLine="709"/>
        <w:jc w:val="both"/>
        <w:rPr>
          <w:color w:val="000000"/>
          <w:lang w:val="uk-UA"/>
        </w:rPr>
      </w:pPr>
      <w:r w:rsidRPr="002D1B78">
        <w:rPr>
          <w:color w:val="000000"/>
          <w:lang w:val="uk-UA"/>
        </w:rPr>
        <w:t xml:space="preserve">Для участі у </w:t>
      </w:r>
      <w:r w:rsidR="005126EE">
        <w:rPr>
          <w:color w:val="000000"/>
          <w:lang w:val="uk-UA"/>
        </w:rPr>
        <w:t>семінарі та отриманні презентаційних матеріалів семінару та відеозапису</w:t>
      </w:r>
      <w:r w:rsidRPr="002D1B78">
        <w:rPr>
          <w:color w:val="000000"/>
          <w:lang w:val="uk-UA"/>
        </w:rPr>
        <w:t xml:space="preserve"> необхідно заповнити </w:t>
      </w:r>
      <w:hyperlink r:id="rId9" w:history="1">
        <w:r w:rsidRPr="002D1B78">
          <w:rPr>
            <w:rStyle w:val="a8"/>
            <w:color w:val="000000"/>
            <w:lang w:val="uk-UA"/>
          </w:rPr>
          <w:t>реєстраційну анкету</w:t>
        </w:r>
      </w:hyperlink>
      <w:r w:rsidRPr="002D1B78">
        <w:rPr>
          <w:color w:val="000000"/>
          <w:lang w:val="uk-UA"/>
        </w:rPr>
        <w:t xml:space="preserve"> </w:t>
      </w:r>
      <w:r w:rsidRPr="00C00D91">
        <w:rPr>
          <w:color w:val="000000"/>
          <w:lang w:val="uk-UA"/>
        </w:rPr>
        <w:t>(</w:t>
      </w:r>
      <w:r w:rsidRPr="002D1B78">
        <w:rPr>
          <w:color w:val="000000"/>
          <w:lang w:val="uk-UA"/>
        </w:rPr>
        <w:t xml:space="preserve">до </w:t>
      </w:r>
      <w:r w:rsidR="005126EE">
        <w:rPr>
          <w:color w:val="000000"/>
          <w:lang w:val="uk-UA"/>
        </w:rPr>
        <w:t>24 січня</w:t>
      </w:r>
      <w:r w:rsidRPr="002D1B78">
        <w:rPr>
          <w:color w:val="000000"/>
          <w:lang w:val="uk-UA"/>
        </w:rPr>
        <w:t xml:space="preserve"> 2017 року включно)</w:t>
      </w:r>
    </w:p>
    <w:p w:rsidR="00B14B61" w:rsidRPr="002D1B78" w:rsidRDefault="00B14B61" w:rsidP="00B14B61">
      <w:pPr>
        <w:ind w:firstLine="709"/>
        <w:jc w:val="both"/>
        <w:rPr>
          <w:color w:val="000000"/>
          <w:lang w:val="uk-UA"/>
        </w:rPr>
      </w:pPr>
    </w:p>
    <w:p w:rsidR="00B14B61" w:rsidRPr="002D1B78" w:rsidRDefault="00831085" w:rsidP="00B14B61">
      <w:pPr>
        <w:ind w:firstLine="709"/>
        <w:jc w:val="both"/>
        <w:rPr>
          <w:b/>
          <w:color w:val="000000"/>
          <w:lang w:val="uk-UA"/>
        </w:rPr>
      </w:pPr>
      <w:r>
        <w:rPr>
          <w:color w:val="000000"/>
          <w:lang w:val="uk-UA"/>
        </w:rPr>
        <w:t>Анонс та програму</w:t>
      </w:r>
      <w:r w:rsidR="00B14B61" w:rsidRPr="002D1B78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 xml:space="preserve">семінару </w:t>
      </w:r>
      <w:r w:rsidR="00B14B61" w:rsidRPr="002D1B78">
        <w:rPr>
          <w:color w:val="000000"/>
          <w:lang w:val="uk-UA"/>
        </w:rPr>
        <w:t xml:space="preserve">можна отримати, надіславши відповідний запит </w:t>
      </w:r>
      <w:r w:rsidR="00B14B61" w:rsidRPr="00C00D91">
        <w:rPr>
          <w:b/>
          <w:color w:val="000000"/>
          <w:lang w:val="ru-RU"/>
        </w:rPr>
        <w:t>“</w:t>
      </w:r>
      <w:r w:rsidR="005126EE">
        <w:rPr>
          <w:b/>
          <w:color w:val="000000"/>
          <w:lang w:val="en-US"/>
        </w:rPr>
        <w:t>JRC</w:t>
      </w:r>
      <w:r w:rsidR="005126EE" w:rsidRPr="005126EE">
        <w:rPr>
          <w:b/>
          <w:color w:val="000000"/>
          <w:lang w:val="ru-RU"/>
        </w:rPr>
        <w:t>-</w:t>
      </w:r>
      <w:r w:rsidR="005126EE">
        <w:rPr>
          <w:b/>
          <w:color w:val="000000"/>
          <w:lang w:val="en-US"/>
        </w:rPr>
        <w:t>seminar</w:t>
      </w:r>
      <w:r w:rsidR="00B14B61" w:rsidRPr="00C00D91">
        <w:rPr>
          <w:b/>
          <w:color w:val="000000"/>
          <w:lang w:val="ru-RU"/>
        </w:rPr>
        <w:t>”</w:t>
      </w:r>
      <w:r w:rsidR="00B14B61" w:rsidRPr="002D1B78">
        <w:rPr>
          <w:color w:val="000000"/>
          <w:lang w:val="uk-UA"/>
        </w:rPr>
        <w:t xml:space="preserve"> на адресу </w:t>
      </w:r>
      <w:hyperlink r:id="rId10" w:history="1">
        <w:r w:rsidR="005126EE" w:rsidRPr="00044817">
          <w:rPr>
            <w:rStyle w:val="a8"/>
            <w:lang w:val="en-US"/>
          </w:rPr>
          <w:t>cons</w:t>
        </w:r>
        <w:r w:rsidR="005126EE" w:rsidRPr="00044817">
          <w:rPr>
            <w:rStyle w:val="a8"/>
            <w:lang w:val="ru-RU"/>
          </w:rPr>
          <w:t>.</w:t>
        </w:r>
        <w:r w:rsidR="005126EE" w:rsidRPr="00044817">
          <w:rPr>
            <w:rStyle w:val="a8"/>
            <w:lang w:val="en-US"/>
          </w:rPr>
          <w:t>ceasc</w:t>
        </w:r>
        <w:r w:rsidR="005126EE" w:rsidRPr="00C00D91">
          <w:rPr>
            <w:rStyle w:val="a8"/>
            <w:lang w:val="ru-RU"/>
          </w:rPr>
          <w:t>@</w:t>
        </w:r>
        <w:r w:rsidR="005126EE" w:rsidRPr="00044817">
          <w:rPr>
            <w:rStyle w:val="a8"/>
            <w:lang w:val="en-US"/>
          </w:rPr>
          <w:t>gmail</w:t>
        </w:r>
        <w:r w:rsidR="005126EE" w:rsidRPr="00C00D91">
          <w:rPr>
            <w:rStyle w:val="a8"/>
            <w:lang w:val="ru-RU"/>
          </w:rPr>
          <w:t>.</w:t>
        </w:r>
        <w:r w:rsidR="005126EE" w:rsidRPr="00044817">
          <w:rPr>
            <w:rStyle w:val="a8"/>
            <w:lang w:val="en-US"/>
          </w:rPr>
          <w:t>com</w:t>
        </w:r>
      </w:hyperlink>
      <w:r w:rsidR="00B14B61" w:rsidRPr="00C00D91">
        <w:rPr>
          <w:b/>
          <w:color w:val="000000"/>
          <w:lang w:val="ru-RU"/>
        </w:rPr>
        <w:t>.</w:t>
      </w:r>
    </w:p>
    <w:p w:rsidR="001E680D" w:rsidRDefault="001E680D" w:rsidP="00B14B61">
      <w:pPr>
        <w:ind w:firstLine="709"/>
        <w:jc w:val="both"/>
        <w:rPr>
          <w:color w:val="000000"/>
          <w:lang w:val="uk-UA"/>
        </w:rPr>
      </w:pPr>
    </w:p>
    <w:p w:rsidR="007A7F17" w:rsidRDefault="00B14B61" w:rsidP="00831085">
      <w:pPr>
        <w:ind w:firstLine="709"/>
        <w:jc w:val="both"/>
        <w:rPr>
          <w:b/>
          <w:color w:val="000000"/>
          <w:lang w:val="uk-UA"/>
        </w:rPr>
      </w:pPr>
      <w:r w:rsidRPr="002D1B78">
        <w:rPr>
          <w:b/>
          <w:color w:val="000000"/>
          <w:lang w:val="uk-UA"/>
        </w:rPr>
        <w:t>Контактна особа: Ольга Поліщук, +38(093) 210-93-42, +38(095) 324-29-55</w:t>
      </w:r>
    </w:p>
    <w:p w:rsidR="007A7F17" w:rsidRDefault="007A7F17">
      <w:pPr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br w:type="page"/>
      </w:r>
      <w:bookmarkStart w:id="0" w:name="_GoBack"/>
      <w:bookmarkEnd w:id="0"/>
    </w:p>
    <w:p w:rsidR="007A7F17" w:rsidRDefault="007A7F17" w:rsidP="007A7F17">
      <w:pPr>
        <w:ind w:firstLine="709"/>
        <w:jc w:val="center"/>
        <w:rPr>
          <w:color w:val="000000"/>
          <w:lang w:val="uk-UA"/>
        </w:rPr>
      </w:pPr>
    </w:p>
    <w:p w:rsidR="007A7F17" w:rsidRDefault="007A7F17" w:rsidP="007A7F17">
      <w:pPr>
        <w:ind w:firstLine="709"/>
        <w:jc w:val="center"/>
        <w:rPr>
          <w:color w:val="000000"/>
          <w:lang w:val="uk-UA"/>
        </w:rPr>
      </w:pPr>
      <w:r>
        <w:rPr>
          <w:color w:val="000000"/>
          <w:lang w:val="uk-UA"/>
        </w:rPr>
        <w:t xml:space="preserve">Програма семінару </w:t>
      </w:r>
    </w:p>
    <w:p w:rsidR="007A7F17" w:rsidRDefault="007A7F17" w:rsidP="007A7F17">
      <w:pPr>
        <w:ind w:firstLine="709"/>
        <w:jc w:val="center"/>
        <w:rPr>
          <w:color w:val="000000"/>
          <w:lang w:val="uk-UA"/>
        </w:rPr>
      </w:pPr>
      <w:r w:rsidRPr="002D1B78">
        <w:rPr>
          <w:rStyle w:val="a5"/>
          <w:rFonts w:eastAsiaTheme="majorEastAsia"/>
          <w:color w:val="000000"/>
          <w:lang w:val="uk-UA"/>
        </w:rPr>
        <w:t>“</w:t>
      </w:r>
      <w:r>
        <w:rPr>
          <w:rStyle w:val="a5"/>
          <w:rFonts w:eastAsiaTheme="majorEastAsia"/>
          <w:color w:val="000000"/>
          <w:lang w:val="uk-UA"/>
        </w:rPr>
        <w:t>Фонди ЄС: можливості фінансування індивідуальної мобільності молодих науковців та докторантів</w:t>
      </w:r>
      <w:r w:rsidRPr="002D1B78">
        <w:rPr>
          <w:rStyle w:val="a5"/>
          <w:rFonts w:eastAsiaTheme="majorEastAsia"/>
          <w:color w:val="000000"/>
          <w:lang w:val="uk-UA"/>
        </w:rPr>
        <w:t>”</w:t>
      </w:r>
    </w:p>
    <w:p w:rsidR="007A7F17" w:rsidRDefault="007A7F17" w:rsidP="007A7F17">
      <w:pPr>
        <w:ind w:firstLine="709"/>
        <w:jc w:val="both"/>
        <w:rPr>
          <w:color w:val="000000"/>
          <w:lang w:val="uk-UA"/>
        </w:rPr>
      </w:pP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>13.30 – 14.00 – реєстрація учасників</w:t>
      </w: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>14.00 – 14.15 – вітальне слово</w:t>
      </w: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14.15 – 15.35 – Пропозиція </w:t>
      </w:r>
      <w:r w:rsidRPr="00831085">
        <w:rPr>
          <w:b/>
          <w:color w:val="000000"/>
          <w:lang w:val="uk-UA"/>
        </w:rPr>
        <w:t xml:space="preserve">Акції Марії </w:t>
      </w:r>
      <w:proofErr w:type="spellStart"/>
      <w:r w:rsidRPr="00831085">
        <w:rPr>
          <w:b/>
          <w:color w:val="000000"/>
          <w:lang w:val="uk-UA"/>
        </w:rPr>
        <w:t>Сколодовської-Кюрі</w:t>
      </w:r>
      <w:proofErr w:type="spellEnd"/>
      <w:r>
        <w:rPr>
          <w:color w:val="000000"/>
          <w:lang w:val="uk-UA"/>
        </w:rPr>
        <w:t xml:space="preserve"> – хто, коли і яким чином може </w:t>
      </w:r>
      <w:proofErr w:type="spellStart"/>
      <w:r>
        <w:rPr>
          <w:color w:val="000000"/>
          <w:lang w:val="uk-UA"/>
        </w:rPr>
        <w:t>аплікуватись</w:t>
      </w:r>
      <w:proofErr w:type="spellEnd"/>
      <w:r>
        <w:rPr>
          <w:color w:val="000000"/>
          <w:lang w:val="uk-UA"/>
        </w:rPr>
        <w:t xml:space="preserve"> до Інструменту</w:t>
      </w:r>
      <w:r w:rsidRPr="005126EE">
        <w:rPr>
          <w:color w:val="000000"/>
          <w:lang w:val="uk-UA"/>
        </w:rPr>
        <w:t xml:space="preserve"> (типи конкурсів </w:t>
      </w:r>
      <w:r w:rsidRPr="00831085">
        <w:rPr>
          <w:b/>
          <w:color w:val="000000"/>
          <w:lang w:val="en-US"/>
        </w:rPr>
        <w:t>ITN</w:t>
      </w:r>
      <w:r w:rsidRPr="00831085">
        <w:rPr>
          <w:b/>
          <w:color w:val="000000"/>
          <w:lang w:val="uk-UA"/>
        </w:rPr>
        <w:t xml:space="preserve">, </w:t>
      </w:r>
      <w:r w:rsidRPr="00831085">
        <w:rPr>
          <w:b/>
          <w:color w:val="000000"/>
          <w:lang w:val="en-US"/>
        </w:rPr>
        <w:t>IF</w:t>
      </w:r>
      <w:r w:rsidRPr="00831085">
        <w:rPr>
          <w:b/>
          <w:color w:val="000000"/>
          <w:lang w:val="uk-UA"/>
        </w:rPr>
        <w:t xml:space="preserve">, </w:t>
      </w:r>
      <w:r w:rsidRPr="00831085">
        <w:rPr>
          <w:b/>
          <w:color w:val="000000"/>
          <w:lang w:val="en-US"/>
        </w:rPr>
        <w:t>RISE</w:t>
      </w:r>
      <w:r w:rsidRPr="00831085">
        <w:rPr>
          <w:b/>
          <w:color w:val="000000"/>
          <w:lang w:val="uk-UA"/>
        </w:rPr>
        <w:t xml:space="preserve">, </w:t>
      </w:r>
      <w:r w:rsidRPr="00831085">
        <w:rPr>
          <w:b/>
          <w:color w:val="000000"/>
          <w:lang w:val="en-US"/>
        </w:rPr>
        <w:t>COFUND</w:t>
      </w:r>
      <w:r w:rsidRPr="005126EE">
        <w:rPr>
          <w:color w:val="000000"/>
          <w:lang w:val="uk-UA"/>
        </w:rPr>
        <w:t>)</w:t>
      </w:r>
    </w:p>
    <w:p w:rsidR="007A7F17" w:rsidRPr="005126EE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15.35 – 16.30 – Пропозиція </w:t>
      </w:r>
      <w:r w:rsidRPr="00831085">
        <w:rPr>
          <w:b/>
          <w:color w:val="000000"/>
          <w:lang w:val="en-US"/>
        </w:rPr>
        <w:t>Joint</w:t>
      </w:r>
      <w:r w:rsidRPr="00831085">
        <w:rPr>
          <w:b/>
          <w:color w:val="000000"/>
          <w:lang w:val="uk-UA"/>
        </w:rPr>
        <w:t xml:space="preserve"> </w:t>
      </w:r>
      <w:r w:rsidRPr="00831085">
        <w:rPr>
          <w:b/>
          <w:color w:val="000000"/>
          <w:lang w:val="en-US"/>
        </w:rPr>
        <w:t>Research</w:t>
      </w:r>
      <w:r w:rsidRPr="00831085">
        <w:rPr>
          <w:b/>
          <w:color w:val="000000"/>
          <w:lang w:val="uk-UA"/>
        </w:rPr>
        <w:t xml:space="preserve"> </w:t>
      </w:r>
      <w:r w:rsidRPr="00831085">
        <w:rPr>
          <w:b/>
          <w:color w:val="000000"/>
          <w:lang w:val="en-US"/>
        </w:rPr>
        <w:t>Centre</w:t>
      </w:r>
      <w:r w:rsidRPr="005126EE">
        <w:rPr>
          <w:color w:val="000000"/>
          <w:lang w:val="uk-UA"/>
        </w:rPr>
        <w:t xml:space="preserve">: </w:t>
      </w:r>
      <w:r>
        <w:rPr>
          <w:color w:val="000000"/>
          <w:lang w:val="uk-UA"/>
        </w:rPr>
        <w:t xml:space="preserve">структура </w:t>
      </w:r>
      <w:r>
        <w:rPr>
          <w:color w:val="000000"/>
          <w:lang w:val="en-US"/>
        </w:rPr>
        <w:t>JRC</w:t>
      </w:r>
      <w:r>
        <w:rPr>
          <w:color w:val="000000"/>
          <w:lang w:val="uk-UA"/>
        </w:rPr>
        <w:t xml:space="preserve">, форми співпраці (стипендії, стажування, навчання), алгоритми </w:t>
      </w:r>
      <w:proofErr w:type="spellStart"/>
      <w:r>
        <w:rPr>
          <w:color w:val="000000"/>
          <w:lang w:val="uk-UA"/>
        </w:rPr>
        <w:t>аплікування</w:t>
      </w:r>
      <w:proofErr w:type="spellEnd"/>
      <w:r>
        <w:rPr>
          <w:color w:val="000000"/>
          <w:lang w:val="uk-UA"/>
        </w:rPr>
        <w:t>.</w:t>
      </w:r>
      <w:r w:rsidRPr="00831085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 xml:space="preserve">Можливості праці в наукового-дослідницьких проектах, фінансованих ЄС, процедури </w:t>
      </w:r>
      <w:proofErr w:type="spellStart"/>
      <w:r>
        <w:rPr>
          <w:color w:val="000000"/>
          <w:lang w:val="uk-UA"/>
        </w:rPr>
        <w:t>аплікування</w:t>
      </w:r>
      <w:proofErr w:type="spellEnd"/>
      <w:r>
        <w:rPr>
          <w:color w:val="000000"/>
          <w:lang w:val="uk-UA"/>
        </w:rPr>
        <w:t xml:space="preserve"> та відбору науковців.</w:t>
      </w:r>
    </w:p>
    <w:p w:rsidR="007A7F17" w:rsidRPr="00831085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</w:p>
    <w:p w:rsidR="007A7F17" w:rsidRDefault="007A7F17" w:rsidP="007A7F17">
      <w:pPr>
        <w:spacing w:before="120"/>
        <w:ind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>16.30 – 17.00 – питання і відповіді.</w:t>
      </w:r>
    </w:p>
    <w:p w:rsidR="007A7F17" w:rsidRDefault="007A7F17" w:rsidP="007A7F17">
      <w:pPr>
        <w:ind w:firstLine="709"/>
        <w:jc w:val="both"/>
        <w:rPr>
          <w:color w:val="000000"/>
          <w:lang w:val="uk-UA"/>
        </w:rPr>
      </w:pPr>
    </w:p>
    <w:p w:rsidR="00EF220E" w:rsidRPr="00DA7703" w:rsidRDefault="00EF220E" w:rsidP="00831085">
      <w:pPr>
        <w:ind w:firstLine="709"/>
        <w:jc w:val="both"/>
      </w:pPr>
    </w:p>
    <w:sectPr w:rsidR="00EF220E" w:rsidRPr="00DA7703" w:rsidSect="00AC2B7B">
      <w:headerReference w:type="default" r:id="rId11"/>
      <w:pgSz w:w="11906" w:h="16838"/>
      <w:pgMar w:top="680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4D3" w:rsidRDefault="001634D3" w:rsidP="002D1B78">
      <w:r>
        <w:separator/>
      </w:r>
    </w:p>
  </w:endnote>
  <w:endnote w:type="continuationSeparator" w:id="0">
    <w:p w:rsidR="001634D3" w:rsidRDefault="001634D3" w:rsidP="002D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4D3" w:rsidRDefault="001634D3" w:rsidP="002D1B78">
      <w:r>
        <w:separator/>
      </w:r>
    </w:p>
  </w:footnote>
  <w:footnote w:type="continuationSeparator" w:id="0">
    <w:p w:rsidR="001634D3" w:rsidRDefault="001634D3" w:rsidP="002D1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4326"/>
      <w:gridCol w:w="1784"/>
      <w:gridCol w:w="1744"/>
    </w:tblGrid>
    <w:tr w:rsidR="002D1B78" w:rsidTr="002D1B78">
      <w:tc>
        <w:tcPr>
          <w:tcW w:w="1783" w:type="dxa"/>
        </w:tcPr>
        <w:p w:rsidR="002D1B78" w:rsidRDefault="002D1B78" w:rsidP="002D1B78">
          <w:pPr>
            <w:jc w:val="center"/>
            <w:rPr>
              <w:lang w:val="uk-UA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6C793EFF" wp14:editId="0272B9C5">
                <wp:extent cx="828675" cy="828675"/>
                <wp:effectExtent l="0" t="0" r="9525" b="9525"/>
                <wp:docPr id="6" name="Рисунок 6" descr="Картинки по запросу ceasc 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Картинки по запросу ceasc 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</w:tcPr>
        <w:p w:rsidR="002D1B78" w:rsidRDefault="002D1B78" w:rsidP="002D1B78">
          <w:pPr>
            <w:jc w:val="center"/>
            <w:rPr>
              <w:lang w:val="uk-UA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064D7B3C" wp14:editId="657D56E8">
                <wp:extent cx="2604769" cy="844403"/>
                <wp:effectExtent l="0" t="0" r="5715" b="0"/>
                <wp:docPr id="7" name="Рисунок 7" descr="Картинки по запросу uczelnia nauk społecznych łód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Картинки по запросу uczelnia nauk społecznych łód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769" cy="844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4" w:type="dxa"/>
        </w:tcPr>
        <w:p w:rsidR="002D1B78" w:rsidRDefault="002D1B78" w:rsidP="002D1B78">
          <w:pPr>
            <w:jc w:val="center"/>
            <w:rPr>
              <w:lang w:val="uk-UA"/>
            </w:rPr>
          </w:pPr>
        </w:p>
      </w:tc>
      <w:tc>
        <w:tcPr>
          <w:tcW w:w="1744" w:type="dxa"/>
        </w:tcPr>
        <w:p w:rsidR="002D1B78" w:rsidRDefault="002D1B78" w:rsidP="002D1B78">
          <w:pPr>
            <w:jc w:val="center"/>
            <w:rPr>
              <w:lang w:val="uk-UA"/>
            </w:rPr>
          </w:pPr>
          <w:r w:rsidRPr="00AC2B7B">
            <w:rPr>
              <w:noProof/>
              <w:lang w:val="ru-RU" w:eastAsia="ru-RU"/>
            </w:rPr>
            <w:drawing>
              <wp:inline distT="0" distB="0" distL="0" distR="0" wp14:anchorId="7AECBEDD" wp14:editId="67632562">
                <wp:extent cx="790575" cy="790575"/>
                <wp:effectExtent l="0" t="0" r="9525" b="9525"/>
                <wp:docPr id="9" name="Рисунок 9" descr="C:\Users\user\Desktop\LOGO\c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er\Desktop\LOGO\c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B78" w:rsidRDefault="002D1B78" w:rsidP="002D1B78">
    <w:pPr>
      <w:pStyle w:val="a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52070</wp:posOffset>
              </wp:positionH>
              <wp:positionV relativeFrom="paragraph">
                <wp:posOffset>29845</wp:posOffset>
              </wp:positionV>
              <wp:extent cx="6019800" cy="0"/>
              <wp:effectExtent l="0" t="0" r="1905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1E2C85F"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35pt" to="478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55B2D73"/>
    <w:multiLevelType w:val="hybridMultilevel"/>
    <w:tmpl w:val="F08CAB42"/>
    <w:lvl w:ilvl="0" w:tplc="9F4804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D6F20"/>
    <w:multiLevelType w:val="hybridMultilevel"/>
    <w:tmpl w:val="FAB6AB52"/>
    <w:lvl w:ilvl="0" w:tplc="DC264AB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88E7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4CC9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29A3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AADD4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96B6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9CE90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0624A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BADA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FF5C3B"/>
    <w:multiLevelType w:val="hybridMultilevel"/>
    <w:tmpl w:val="E0F6E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047A4"/>
    <w:multiLevelType w:val="multilevel"/>
    <w:tmpl w:val="645A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54D5B"/>
    <w:multiLevelType w:val="multilevel"/>
    <w:tmpl w:val="E4AA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703A39"/>
    <w:multiLevelType w:val="hybridMultilevel"/>
    <w:tmpl w:val="C10A5886"/>
    <w:lvl w:ilvl="0" w:tplc="A9BC01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68C6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3E61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3668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6C4D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8E7C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0DFC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58E21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C932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156F0C"/>
    <w:multiLevelType w:val="multilevel"/>
    <w:tmpl w:val="BFB6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89562A"/>
    <w:multiLevelType w:val="multilevel"/>
    <w:tmpl w:val="B9F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50439D"/>
    <w:multiLevelType w:val="multilevel"/>
    <w:tmpl w:val="083C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AA1DC7"/>
    <w:multiLevelType w:val="multilevel"/>
    <w:tmpl w:val="3A08B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EB22C8"/>
    <w:multiLevelType w:val="hybridMultilevel"/>
    <w:tmpl w:val="14E88E34"/>
    <w:lvl w:ilvl="0" w:tplc="E138E3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02D82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0FB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4C6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A487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FC8E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8EB2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62F0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CCFF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575D43"/>
    <w:multiLevelType w:val="multilevel"/>
    <w:tmpl w:val="2DAA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AA6098"/>
    <w:multiLevelType w:val="multilevel"/>
    <w:tmpl w:val="DDC2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8A7276"/>
    <w:multiLevelType w:val="hybridMultilevel"/>
    <w:tmpl w:val="ECCE201C"/>
    <w:lvl w:ilvl="0" w:tplc="21EE1A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BC4684"/>
    <w:multiLevelType w:val="hybridMultilevel"/>
    <w:tmpl w:val="DDCC8A0C"/>
    <w:lvl w:ilvl="0" w:tplc="829E6C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687D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C63B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A9CD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C29D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EE7D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E636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5A8DB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485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BE1AE6"/>
    <w:multiLevelType w:val="hybridMultilevel"/>
    <w:tmpl w:val="6382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1F136F"/>
    <w:multiLevelType w:val="multilevel"/>
    <w:tmpl w:val="64CC7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BD5331"/>
    <w:multiLevelType w:val="multilevel"/>
    <w:tmpl w:val="795E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6A1621"/>
    <w:multiLevelType w:val="hybridMultilevel"/>
    <w:tmpl w:val="47085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43597"/>
    <w:multiLevelType w:val="multilevel"/>
    <w:tmpl w:val="3724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7B900C9"/>
    <w:multiLevelType w:val="hybridMultilevel"/>
    <w:tmpl w:val="A74E09AA"/>
    <w:lvl w:ilvl="0" w:tplc="40CE70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F463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3438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4A3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0B9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584B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6AB8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47B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D07C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8B12940"/>
    <w:multiLevelType w:val="multilevel"/>
    <w:tmpl w:val="7D38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AC59DD"/>
    <w:multiLevelType w:val="multilevel"/>
    <w:tmpl w:val="8BC8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B4750B"/>
    <w:multiLevelType w:val="multilevel"/>
    <w:tmpl w:val="109C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693525"/>
    <w:multiLevelType w:val="multilevel"/>
    <w:tmpl w:val="2A62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C63493A"/>
    <w:multiLevelType w:val="multilevel"/>
    <w:tmpl w:val="191A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713E1F"/>
    <w:multiLevelType w:val="hybridMultilevel"/>
    <w:tmpl w:val="C6727C8E"/>
    <w:lvl w:ilvl="0" w:tplc="C44046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809A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0C846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4E4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58124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5449C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829E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8489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8CA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B10092"/>
    <w:multiLevelType w:val="hybridMultilevel"/>
    <w:tmpl w:val="B45E0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84073B"/>
    <w:multiLevelType w:val="multilevel"/>
    <w:tmpl w:val="1166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1904556"/>
    <w:multiLevelType w:val="hybridMultilevel"/>
    <w:tmpl w:val="80825D10"/>
    <w:lvl w:ilvl="0" w:tplc="C5166F5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89A0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0A620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41B0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A840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C55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8CFA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A016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0CCF2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F9499E"/>
    <w:multiLevelType w:val="multilevel"/>
    <w:tmpl w:val="CB425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A209CA"/>
    <w:multiLevelType w:val="multilevel"/>
    <w:tmpl w:val="57BC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077661"/>
    <w:multiLevelType w:val="multilevel"/>
    <w:tmpl w:val="699E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EF0454"/>
    <w:multiLevelType w:val="hybridMultilevel"/>
    <w:tmpl w:val="720A5270"/>
    <w:lvl w:ilvl="0" w:tplc="E6BEC1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3E23D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2840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9A8F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2E15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7ADE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00BB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4E4B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6BB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1050B5"/>
    <w:multiLevelType w:val="hybridMultilevel"/>
    <w:tmpl w:val="D5305438"/>
    <w:lvl w:ilvl="0" w:tplc="40A458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0183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2318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E608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C486F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620BC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08A85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6231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48706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FB158C"/>
    <w:multiLevelType w:val="hybridMultilevel"/>
    <w:tmpl w:val="BBD2FE64"/>
    <w:lvl w:ilvl="0" w:tplc="D5E698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844F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2C2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CC9C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50F1E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968C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885DF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6316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2979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A25CE2"/>
    <w:multiLevelType w:val="hybridMultilevel"/>
    <w:tmpl w:val="B756F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4E309B"/>
    <w:multiLevelType w:val="multilevel"/>
    <w:tmpl w:val="BA1A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941EB7"/>
    <w:multiLevelType w:val="multilevel"/>
    <w:tmpl w:val="192C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BF48D4"/>
    <w:multiLevelType w:val="multilevel"/>
    <w:tmpl w:val="58BC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FB5159"/>
    <w:multiLevelType w:val="hybridMultilevel"/>
    <w:tmpl w:val="2EBA00F8"/>
    <w:lvl w:ilvl="0" w:tplc="78C22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563C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5E78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F295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F6B4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3C6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16A8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58C8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8A73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3B568A"/>
    <w:multiLevelType w:val="multilevel"/>
    <w:tmpl w:val="8D20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8FE0986"/>
    <w:multiLevelType w:val="multilevel"/>
    <w:tmpl w:val="FE2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26"/>
  </w:num>
  <w:num w:numId="4">
    <w:abstractNumId w:val="12"/>
  </w:num>
  <w:num w:numId="5">
    <w:abstractNumId w:val="33"/>
  </w:num>
  <w:num w:numId="6">
    <w:abstractNumId w:val="23"/>
  </w:num>
  <w:num w:numId="7">
    <w:abstractNumId w:val="4"/>
  </w:num>
  <w:num w:numId="8">
    <w:abstractNumId w:val="8"/>
  </w:num>
  <w:num w:numId="9">
    <w:abstractNumId w:val="36"/>
  </w:num>
  <w:num w:numId="10">
    <w:abstractNumId w:val="2"/>
  </w:num>
  <w:num w:numId="11">
    <w:abstractNumId w:val="27"/>
  </w:num>
  <w:num w:numId="12">
    <w:abstractNumId w:val="15"/>
  </w:num>
  <w:num w:numId="13">
    <w:abstractNumId w:val="11"/>
  </w:num>
  <w:num w:numId="14">
    <w:abstractNumId w:val="32"/>
  </w:num>
  <w:num w:numId="15">
    <w:abstractNumId w:val="31"/>
  </w:num>
  <w:num w:numId="16">
    <w:abstractNumId w:val="24"/>
  </w:num>
  <w:num w:numId="17">
    <w:abstractNumId w:val="17"/>
  </w:num>
  <w:num w:numId="18">
    <w:abstractNumId w:val="40"/>
  </w:num>
  <w:num w:numId="19">
    <w:abstractNumId w:val="7"/>
  </w:num>
  <w:num w:numId="20">
    <w:abstractNumId w:val="35"/>
  </w:num>
  <w:num w:numId="21">
    <w:abstractNumId w:val="13"/>
  </w:num>
  <w:num w:numId="22">
    <w:abstractNumId w:val="39"/>
  </w:num>
  <w:num w:numId="23">
    <w:abstractNumId w:val="19"/>
  </w:num>
  <w:num w:numId="24">
    <w:abstractNumId w:val="29"/>
  </w:num>
  <w:num w:numId="25">
    <w:abstractNumId w:val="25"/>
  </w:num>
  <w:num w:numId="26">
    <w:abstractNumId w:val="43"/>
  </w:num>
  <w:num w:numId="27">
    <w:abstractNumId w:val="20"/>
  </w:num>
  <w:num w:numId="28">
    <w:abstractNumId w:val="22"/>
  </w:num>
  <w:num w:numId="29">
    <w:abstractNumId w:val="42"/>
  </w:num>
  <w:num w:numId="30">
    <w:abstractNumId w:val="5"/>
  </w:num>
  <w:num w:numId="31">
    <w:abstractNumId w:val="38"/>
  </w:num>
  <w:num w:numId="32">
    <w:abstractNumId w:val="10"/>
  </w:num>
  <w:num w:numId="33">
    <w:abstractNumId w:val="30"/>
  </w:num>
  <w:num w:numId="34">
    <w:abstractNumId w:val="6"/>
  </w:num>
  <w:num w:numId="35">
    <w:abstractNumId w:val="34"/>
  </w:num>
  <w:num w:numId="36">
    <w:abstractNumId w:val="41"/>
  </w:num>
  <w:num w:numId="37">
    <w:abstractNumId w:val="18"/>
  </w:num>
  <w:num w:numId="38">
    <w:abstractNumId w:val="21"/>
  </w:num>
  <w:num w:numId="39">
    <w:abstractNumId w:val="37"/>
  </w:num>
  <w:num w:numId="40">
    <w:abstractNumId w:val="14"/>
  </w:num>
  <w:num w:numId="41">
    <w:abstractNumId w:val="0"/>
  </w:num>
  <w:num w:numId="42">
    <w:abstractNumId w:val="28"/>
  </w:num>
  <w:num w:numId="43">
    <w:abstractNumId w:val="16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DD"/>
    <w:rsid w:val="00062D10"/>
    <w:rsid w:val="0007398A"/>
    <w:rsid w:val="001053A8"/>
    <w:rsid w:val="00113CA8"/>
    <w:rsid w:val="001174E9"/>
    <w:rsid w:val="001175BF"/>
    <w:rsid w:val="00122214"/>
    <w:rsid w:val="00135A2E"/>
    <w:rsid w:val="00141EFF"/>
    <w:rsid w:val="00143672"/>
    <w:rsid w:val="00143F5B"/>
    <w:rsid w:val="001634D3"/>
    <w:rsid w:val="001814FB"/>
    <w:rsid w:val="001875C1"/>
    <w:rsid w:val="001921AD"/>
    <w:rsid w:val="001E680D"/>
    <w:rsid w:val="001E7E2B"/>
    <w:rsid w:val="001F4F46"/>
    <w:rsid w:val="001F641C"/>
    <w:rsid w:val="00221181"/>
    <w:rsid w:val="002354DA"/>
    <w:rsid w:val="002451B0"/>
    <w:rsid w:val="00252653"/>
    <w:rsid w:val="00271EA1"/>
    <w:rsid w:val="00273E67"/>
    <w:rsid w:val="0027679D"/>
    <w:rsid w:val="00277F37"/>
    <w:rsid w:val="002D1B78"/>
    <w:rsid w:val="002D593B"/>
    <w:rsid w:val="002E1C17"/>
    <w:rsid w:val="003C138F"/>
    <w:rsid w:val="003F31AB"/>
    <w:rsid w:val="00473EDB"/>
    <w:rsid w:val="00474081"/>
    <w:rsid w:val="00484669"/>
    <w:rsid w:val="004A3629"/>
    <w:rsid w:val="004A3D47"/>
    <w:rsid w:val="004D23ED"/>
    <w:rsid w:val="005054A1"/>
    <w:rsid w:val="005126EE"/>
    <w:rsid w:val="00520854"/>
    <w:rsid w:val="0052368A"/>
    <w:rsid w:val="00551005"/>
    <w:rsid w:val="005560BC"/>
    <w:rsid w:val="00572230"/>
    <w:rsid w:val="005A7D33"/>
    <w:rsid w:val="005D4D12"/>
    <w:rsid w:val="005D6B67"/>
    <w:rsid w:val="005F237B"/>
    <w:rsid w:val="005F46C7"/>
    <w:rsid w:val="0062635D"/>
    <w:rsid w:val="00635F8F"/>
    <w:rsid w:val="00640D8F"/>
    <w:rsid w:val="006866C4"/>
    <w:rsid w:val="006B0124"/>
    <w:rsid w:val="006C1E5E"/>
    <w:rsid w:val="006E5954"/>
    <w:rsid w:val="007009C3"/>
    <w:rsid w:val="007260F1"/>
    <w:rsid w:val="00732B37"/>
    <w:rsid w:val="00736AB7"/>
    <w:rsid w:val="00767BDA"/>
    <w:rsid w:val="007775C8"/>
    <w:rsid w:val="007A31FB"/>
    <w:rsid w:val="007A7F17"/>
    <w:rsid w:val="007B6D33"/>
    <w:rsid w:val="007E0061"/>
    <w:rsid w:val="007E3017"/>
    <w:rsid w:val="00831085"/>
    <w:rsid w:val="00865516"/>
    <w:rsid w:val="0086583F"/>
    <w:rsid w:val="00877D04"/>
    <w:rsid w:val="00884542"/>
    <w:rsid w:val="008B5380"/>
    <w:rsid w:val="009016A5"/>
    <w:rsid w:val="0097174D"/>
    <w:rsid w:val="00971E7E"/>
    <w:rsid w:val="009975F0"/>
    <w:rsid w:val="009C2A7F"/>
    <w:rsid w:val="009D48AB"/>
    <w:rsid w:val="00A10ACE"/>
    <w:rsid w:val="00A3483C"/>
    <w:rsid w:val="00A77667"/>
    <w:rsid w:val="00AA2961"/>
    <w:rsid w:val="00AB3659"/>
    <w:rsid w:val="00AC2B7B"/>
    <w:rsid w:val="00B07381"/>
    <w:rsid w:val="00B10449"/>
    <w:rsid w:val="00B14B61"/>
    <w:rsid w:val="00B77452"/>
    <w:rsid w:val="00B917F7"/>
    <w:rsid w:val="00BC48E0"/>
    <w:rsid w:val="00BD1C77"/>
    <w:rsid w:val="00BD2844"/>
    <w:rsid w:val="00BD77DE"/>
    <w:rsid w:val="00C00D91"/>
    <w:rsid w:val="00C05C6B"/>
    <w:rsid w:val="00C82579"/>
    <w:rsid w:val="00CB6EA6"/>
    <w:rsid w:val="00CD6DEF"/>
    <w:rsid w:val="00D24D8E"/>
    <w:rsid w:val="00D87B6B"/>
    <w:rsid w:val="00D974FB"/>
    <w:rsid w:val="00DA0BDD"/>
    <w:rsid w:val="00DA7703"/>
    <w:rsid w:val="00DA7ADD"/>
    <w:rsid w:val="00DD5156"/>
    <w:rsid w:val="00DF4A84"/>
    <w:rsid w:val="00DF503B"/>
    <w:rsid w:val="00E007FC"/>
    <w:rsid w:val="00E2065B"/>
    <w:rsid w:val="00E44243"/>
    <w:rsid w:val="00E808C6"/>
    <w:rsid w:val="00E863DA"/>
    <w:rsid w:val="00E87051"/>
    <w:rsid w:val="00EC3172"/>
    <w:rsid w:val="00ED364F"/>
    <w:rsid w:val="00EF220E"/>
    <w:rsid w:val="00F3263F"/>
    <w:rsid w:val="00F446B4"/>
    <w:rsid w:val="00F527E6"/>
    <w:rsid w:val="00F548D3"/>
    <w:rsid w:val="00F562F8"/>
    <w:rsid w:val="00F6110D"/>
    <w:rsid w:val="00F624D8"/>
    <w:rsid w:val="00F76D85"/>
    <w:rsid w:val="00F81A38"/>
    <w:rsid w:val="00F86C4B"/>
    <w:rsid w:val="00FD0E80"/>
    <w:rsid w:val="00FE30C1"/>
    <w:rsid w:val="00FF0801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36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6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6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D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2F8"/>
    <w:pPr>
      <w:ind w:left="720"/>
      <w:contextualSpacing/>
    </w:pPr>
  </w:style>
  <w:style w:type="paragraph" w:styleId="a4">
    <w:name w:val="Normal (Web)"/>
    <w:basedOn w:val="a"/>
    <w:uiPriority w:val="99"/>
    <w:rsid w:val="007A31FB"/>
    <w:pPr>
      <w:spacing w:before="100" w:beforeAutospacing="1" w:after="100" w:afterAutospacing="1"/>
    </w:pPr>
  </w:style>
  <w:style w:type="character" w:styleId="a5">
    <w:name w:val="Strong"/>
    <w:basedOn w:val="a0"/>
    <w:qFormat/>
    <w:rsid w:val="00143672"/>
    <w:rPr>
      <w:b/>
      <w:bCs/>
    </w:rPr>
  </w:style>
  <w:style w:type="character" w:customStyle="1" w:styleId="10">
    <w:name w:val="Заголовок 1 Знак"/>
    <w:basedOn w:val="a0"/>
    <w:link w:val="1"/>
    <w:rsid w:val="00143672"/>
    <w:rPr>
      <w:rFonts w:ascii="Arial" w:hAnsi="Arial" w:cs="Arial"/>
      <w:b/>
      <w:bCs/>
      <w:kern w:val="32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41E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E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20854"/>
    <w:rPr>
      <w:color w:val="0000FF" w:themeColor="hyperlink"/>
      <w:u w:val="single"/>
    </w:rPr>
  </w:style>
  <w:style w:type="paragraph" w:customStyle="1" w:styleId="Default">
    <w:name w:val="Default"/>
    <w:rsid w:val="00E206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A7D3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a9">
    <w:name w:val="Table Grid"/>
    <w:basedOn w:val="a1"/>
    <w:uiPriority w:val="59"/>
    <w:rsid w:val="005560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B3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365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AB3659"/>
  </w:style>
  <w:style w:type="character" w:styleId="aa">
    <w:name w:val="FollowedHyperlink"/>
    <w:basedOn w:val="a0"/>
    <w:uiPriority w:val="99"/>
    <w:semiHidden/>
    <w:unhideWhenUsed/>
    <w:rsid w:val="00AB3659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2D1B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1B7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D1B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1B7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436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6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6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D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2F8"/>
    <w:pPr>
      <w:ind w:left="720"/>
      <w:contextualSpacing/>
    </w:pPr>
  </w:style>
  <w:style w:type="paragraph" w:styleId="a4">
    <w:name w:val="Normal (Web)"/>
    <w:basedOn w:val="a"/>
    <w:uiPriority w:val="99"/>
    <w:rsid w:val="007A31FB"/>
    <w:pPr>
      <w:spacing w:before="100" w:beforeAutospacing="1" w:after="100" w:afterAutospacing="1"/>
    </w:pPr>
  </w:style>
  <w:style w:type="character" w:styleId="a5">
    <w:name w:val="Strong"/>
    <w:basedOn w:val="a0"/>
    <w:qFormat/>
    <w:rsid w:val="00143672"/>
    <w:rPr>
      <w:b/>
      <w:bCs/>
    </w:rPr>
  </w:style>
  <w:style w:type="character" w:customStyle="1" w:styleId="10">
    <w:name w:val="Заголовок 1 Знак"/>
    <w:basedOn w:val="a0"/>
    <w:link w:val="1"/>
    <w:rsid w:val="00143672"/>
    <w:rPr>
      <w:rFonts w:ascii="Arial" w:hAnsi="Arial" w:cs="Arial"/>
      <w:b/>
      <w:bCs/>
      <w:kern w:val="32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41E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E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20854"/>
    <w:rPr>
      <w:color w:val="0000FF" w:themeColor="hyperlink"/>
      <w:u w:val="single"/>
    </w:rPr>
  </w:style>
  <w:style w:type="paragraph" w:customStyle="1" w:styleId="Default">
    <w:name w:val="Default"/>
    <w:rsid w:val="00E206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A7D3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a9">
    <w:name w:val="Table Grid"/>
    <w:basedOn w:val="a1"/>
    <w:uiPriority w:val="59"/>
    <w:rsid w:val="005560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B3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365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AB3659"/>
  </w:style>
  <w:style w:type="character" w:styleId="aa">
    <w:name w:val="FollowedHyperlink"/>
    <w:basedOn w:val="a0"/>
    <w:uiPriority w:val="99"/>
    <w:semiHidden/>
    <w:unhideWhenUsed/>
    <w:rsid w:val="00AB3659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2D1B7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D1B78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D1B7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D1B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4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5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1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2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9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7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7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8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8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7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2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8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0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8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ns.ceasc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fy5qnGWKCr9Rmv-M_bms1ufJFOyNMaihDOv2i14XAKGYhuSg/viewfor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C3D04-5A1B-413A-8A0A-C29C4CE3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DDGroup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Кафедра</cp:lastModifiedBy>
  <cp:revision>2</cp:revision>
  <cp:lastPrinted>2015-03-11T20:37:00Z</cp:lastPrinted>
  <dcterms:created xsi:type="dcterms:W3CDTF">2017-01-23T13:38:00Z</dcterms:created>
  <dcterms:modified xsi:type="dcterms:W3CDTF">2017-01-23T13:38:00Z</dcterms:modified>
</cp:coreProperties>
</file>