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E04" w:rsidRPr="00510E04" w:rsidRDefault="00510E04" w:rsidP="00510E04">
      <w:pPr>
        <w:jc w:val="center"/>
        <w:rPr>
          <w:rFonts w:ascii="Times New Roman" w:hAnsi="Times New Roman" w:cs="Times New Roman"/>
          <w:sz w:val="32"/>
        </w:rPr>
      </w:pPr>
      <w:r w:rsidRPr="00510E04">
        <w:rPr>
          <w:rFonts w:ascii="Times New Roman" w:hAnsi="Times New Roman" w:cs="Times New Roman"/>
          <w:sz w:val="32"/>
        </w:rPr>
        <w:t>ДВНЗ «КИЇВСЬКИЙ НАЦІОНАЛЬНИЙ ЕКОНОМІЧНИЙ УНІВЕРСИТЕТ ІМЕНІ ВАДИМА ГЕТЬМАНА»</w:t>
      </w: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sz w:val="32"/>
        </w:rPr>
      </w:pP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sz w:val="32"/>
        </w:rPr>
      </w:pPr>
    </w:p>
    <w:p w:rsidR="00510E04" w:rsidRPr="00510E04" w:rsidRDefault="00510E04" w:rsidP="00510E04">
      <w:pPr>
        <w:jc w:val="both"/>
        <w:rPr>
          <w:rFonts w:ascii="Times New Roman" w:hAnsi="Times New Roman" w:cs="Times New Roman"/>
          <w:b/>
          <w:sz w:val="32"/>
        </w:rPr>
      </w:pPr>
      <w:r w:rsidRPr="00510E04">
        <w:rPr>
          <w:rFonts w:ascii="Times New Roman" w:hAnsi="Times New Roman" w:cs="Times New Roman"/>
          <w:b/>
          <w:sz w:val="32"/>
        </w:rPr>
        <w:t>«ЗАТВЕРДЖУЮ»</w:t>
      </w:r>
    </w:p>
    <w:p w:rsidR="00510E04" w:rsidRPr="00510E04" w:rsidRDefault="00510E04" w:rsidP="00510E04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510E04">
        <w:rPr>
          <w:rFonts w:ascii="Times New Roman" w:hAnsi="Times New Roman" w:cs="Times New Roman"/>
          <w:sz w:val="24"/>
          <w:szCs w:val="24"/>
          <w:vertAlign w:val="subscript"/>
        </w:rPr>
        <w:t>______________________________________________________</w:t>
      </w:r>
    </w:p>
    <w:p w:rsidR="00510E04" w:rsidRPr="00510E04" w:rsidRDefault="00510E04" w:rsidP="00510E04">
      <w:pPr>
        <w:spacing w:after="0"/>
        <w:jc w:val="both"/>
        <w:rPr>
          <w:rFonts w:ascii="Times New Roman" w:hAnsi="Times New Roman" w:cs="Times New Roman"/>
          <w:b/>
          <w:sz w:val="32"/>
          <w:vertAlign w:val="superscript"/>
        </w:rPr>
      </w:pPr>
      <w:r w:rsidRPr="00510E0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(підпис, прізвище, ініціали)</w:t>
      </w:r>
    </w:p>
    <w:p w:rsidR="00510E04" w:rsidRPr="00510E04" w:rsidRDefault="00510E04" w:rsidP="00510E04">
      <w:pPr>
        <w:rPr>
          <w:rFonts w:ascii="Times New Roman" w:hAnsi="Times New Roman" w:cs="Times New Roman"/>
          <w:sz w:val="32"/>
        </w:rPr>
      </w:pPr>
      <w:r w:rsidRPr="00510E04">
        <w:rPr>
          <w:rFonts w:ascii="Times New Roman" w:hAnsi="Times New Roman" w:cs="Times New Roman"/>
          <w:sz w:val="32"/>
        </w:rPr>
        <w:t>«____»________________20____ р</w:t>
      </w:r>
    </w:p>
    <w:p w:rsidR="00510E04" w:rsidRPr="00510E04" w:rsidRDefault="00510E04" w:rsidP="00510E04">
      <w:pPr>
        <w:rPr>
          <w:rFonts w:ascii="Times New Roman" w:hAnsi="Times New Roman" w:cs="Times New Roman"/>
          <w:sz w:val="32"/>
        </w:rPr>
      </w:pPr>
    </w:p>
    <w:p w:rsidR="00510E04" w:rsidRPr="00510E04" w:rsidRDefault="00510E04" w:rsidP="00510E04">
      <w:pPr>
        <w:rPr>
          <w:rFonts w:ascii="Times New Roman" w:hAnsi="Times New Roman" w:cs="Times New Roman"/>
          <w:sz w:val="32"/>
        </w:rPr>
      </w:pPr>
    </w:p>
    <w:p w:rsidR="00510E04" w:rsidRPr="00510E04" w:rsidRDefault="00510E04" w:rsidP="00510E04">
      <w:pPr>
        <w:rPr>
          <w:rFonts w:ascii="Times New Roman" w:hAnsi="Times New Roman" w:cs="Times New Roman"/>
          <w:sz w:val="32"/>
        </w:rPr>
      </w:pP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  <w:r w:rsidRPr="00510E04">
        <w:rPr>
          <w:rFonts w:ascii="Times New Roman" w:hAnsi="Times New Roman" w:cs="Times New Roman"/>
          <w:b/>
          <w:sz w:val="32"/>
        </w:rPr>
        <w:t>ПЛАН РОБОТИ КАФЕДРИ</w:t>
      </w: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  <w:r w:rsidRPr="00510E04">
        <w:rPr>
          <w:rFonts w:ascii="Times New Roman" w:hAnsi="Times New Roman" w:cs="Times New Roman"/>
          <w:b/>
          <w:sz w:val="32"/>
        </w:rPr>
        <w:t>політичної історії</w:t>
      </w: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201</w:t>
      </w:r>
      <w:r w:rsidRPr="00510E04">
        <w:rPr>
          <w:rFonts w:ascii="Times New Roman" w:hAnsi="Times New Roman" w:cs="Times New Roman"/>
          <w:b/>
          <w:sz w:val="32"/>
          <w:lang w:val="ru-RU"/>
        </w:rPr>
        <w:t>7</w:t>
      </w:r>
      <w:r>
        <w:rPr>
          <w:rFonts w:ascii="Times New Roman" w:hAnsi="Times New Roman" w:cs="Times New Roman"/>
          <w:b/>
          <w:sz w:val="32"/>
        </w:rPr>
        <w:t>/201</w:t>
      </w:r>
      <w:r w:rsidRPr="00510E04">
        <w:rPr>
          <w:rFonts w:ascii="Times New Roman" w:hAnsi="Times New Roman" w:cs="Times New Roman"/>
          <w:b/>
          <w:sz w:val="32"/>
          <w:lang w:val="ru-RU"/>
        </w:rPr>
        <w:t>8</w:t>
      </w:r>
      <w:r w:rsidRPr="00510E04">
        <w:rPr>
          <w:rFonts w:ascii="Times New Roman" w:hAnsi="Times New Roman" w:cs="Times New Roman"/>
          <w:b/>
          <w:sz w:val="32"/>
        </w:rPr>
        <w:t xml:space="preserve"> навчальний рік</w:t>
      </w: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jc w:val="center"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E04">
        <w:rPr>
          <w:rFonts w:ascii="Times New Roman" w:hAnsi="Times New Roman" w:cs="Times New Roman"/>
          <w:sz w:val="28"/>
          <w:szCs w:val="28"/>
        </w:rPr>
        <w:t xml:space="preserve">План обговорено на </w:t>
      </w:r>
      <w:r>
        <w:rPr>
          <w:rFonts w:ascii="Times New Roman" w:hAnsi="Times New Roman" w:cs="Times New Roman"/>
          <w:sz w:val="28"/>
          <w:szCs w:val="28"/>
        </w:rPr>
        <w:t>засіданні кафедри, протокол № 1</w:t>
      </w:r>
      <w:r w:rsidRPr="00510E04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510E04">
        <w:rPr>
          <w:rFonts w:ascii="Times New Roman" w:hAnsi="Times New Roman" w:cs="Times New Roman"/>
          <w:sz w:val="28"/>
          <w:szCs w:val="28"/>
        </w:rPr>
        <w:t xml:space="preserve"> від «  </w:t>
      </w:r>
      <w:r w:rsidRPr="00510E04">
        <w:rPr>
          <w:rFonts w:ascii="Times New Roman" w:hAnsi="Times New Roman" w:cs="Times New Roman"/>
          <w:sz w:val="28"/>
          <w:szCs w:val="28"/>
          <w:lang w:val="ru-RU"/>
        </w:rPr>
        <w:t>03</w:t>
      </w:r>
      <w:r w:rsidRPr="00510E04">
        <w:rPr>
          <w:rFonts w:ascii="Times New Roman" w:hAnsi="Times New Roman" w:cs="Times New Roman"/>
          <w:sz w:val="28"/>
          <w:szCs w:val="28"/>
        </w:rPr>
        <w:t xml:space="preserve">   » травня 201</w:t>
      </w:r>
      <w:r w:rsidRPr="00510E0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510E04">
        <w:rPr>
          <w:rFonts w:ascii="Times New Roman" w:hAnsi="Times New Roman" w:cs="Times New Roman"/>
          <w:sz w:val="28"/>
          <w:szCs w:val="28"/>
        </w:rPr>
        <w:t xml:space="preserve"> р</w:t>
      </w:r>
      <w:r w:rsidRPr="00510E04">
        <w:rPr>
          <w:rFonts w:ascii="Times New Roman" w:hAnsi="Times New Roman" w:cs="Times New Roman"/>
          <w:b/>
          <w:sz w:val="28"/>
          <w:szCs w:val="28"/>
        </w:rPr>
        <w:t>.</w:t>
      </w:r>
    </w:p>
    <w:p w:rsidR="00510E04" w:rsidRPr="00510E04" w:rsidRDefault="00510E04" w:rsidP="00510E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E04" w:rsidRPr="00510E04" w:rsidRDefault="00510E04" w:rsidP="00510E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0E04">
        <w:rPr>
          <w:rFonts w:ascii="Times New Roman" w:hAnsi="Times New Roman" w:cs="Times New Roman"/>
          <w:sz w:val="28"/>
          <w:szCs w:val="28"/>
        </w:rPr>
        <w:t>Завідувач кафедри:    Дудко Ірина Дмитрівна</w:t>
      </w:r>
    </w:p>
    <w:p w:rsidR="00510E04" w:rsidRPr="00510E04" w:rsidRDefault="00510E04" w:rsidP="00510E04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10E0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(підпис, прізвище, ініціали)</w:t>
      </w:r>
    </w:p>
    <w:p w:rsidR="00510E04" w:rsidRPr="00510E04" w:rsidRDefault="00510E04" w:rsidP="00510E04">
      <w:pPr>
        <w:spacing w:after="0"/>
        <w:jc w:val="both"/>
        <w:rPr>
          <w:rFonts w:ascii="Times New Roman" w:hAnsi="Times New Roman" w:cs="Times New Roman"/>
          <w:b/>
          <w:sz w:val="32"/>
        </w:rPr>
      </w:pPr>
      <w:r w:rsidRPr="00510E04">
        <w:rPr>
          <w:rFonts w:ascii="Times New Roman" w:hAnsi="Times New Roman" w:cs="Times New Roman"/>
          <w:sz w:val="24"/>
          <w:szCs w:val="24"/>
        </w:rPr>
        <w:t xml:space="preserve">«   </w:t>
      </w:r>
      <w:r>
        <w:rPr>
          <w:rFonts w:ascii="Times New Roman" w:hAnsi="Times New Roman" w:cs="Times New Roman"/>
          <w:sz w:val="24"/>
          <w:szCs w:val="24"/>
          <w:lang w:val="en-US"/>
        </w:rPr>
        <w:t>03</w:t>
      </w:r>
      <w:r w:rsidRPr="00510E04">
        <w:rPr>
          <w:rFonts w:ascii="Times New Roman" w:hAnsi="Times New Roman" w:cs="Times New Roman"/>
          <w:sz w:val="24"/>
          <w:szCs w:val="24"/>
        </w:rPr>
        <w:t xml:space="preserve">    » </w:t>
      </w:r>
      <w:r>
        <w:rPr>
          <w:rFonts w:ascii="Times New Roman" w:hAnsi="Times New Roman" w:cs="Times New Roman"/>
          <w:sz w:val="24"/>
          <w:szCs w:val="24"/>
        </w:rPr>
        <w:t xml:space="preserve"> травня  191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510E04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510E04" w:rsidRPr="00510E04" w:rsidRDefault="00510E04" w:rsidP="00510E0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lastRenderedPageBreak/>
        <w:t>КАРТКА-ДОВІДКА ПРО КАФЕДРУ</w:t>
      </w:r>
    </w:p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10E04" w:rsidRPr="00510E04" w:rsidRDefault="00510E04" w:rsidP="00510E0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1.1.Штат професорсько-викладацького персоналу кафедри на навчальний рік затверджено в кількості __________ осіб, з них:</w:t>
      </w:r>
    </w:p>
    <w:tbl>
      <w:tblPr>
        <w:tblStyle w:val="a4"/>
        <w:tblW w:w="10550" w:type="dxa"/>
        <w:tblInd w:w="-803" w:type="dxa"/>
        <w:tblLook w:val="04A0" w:firstRow="1" w:lastRow="0" w:firstColumn="1" w:lastColumn="0" w:noHBand="0" w:noVBand="1"/>
      </w:tblPr>
      <w:tblGrid>
        <w:gridCol w:w="825"/>
        <w:gridCol w:w="685"/>
        <w:gridCol w:w="909"/>
        <w:gridCol w:w="1005"/>
        <w:gridCol w:w="865"/>
        <w:gridCol w:w="1089"/>
        <w:gridCol w:w="841"/>
        <w:gridCol w:w="881"/>
        <w:gridCol w:w="810"/>
        <w:gridCol w:w="1493"/>
        <w:gridCol w:w="1185"/>
      </w:tblGrid>
      <w:tr w:rsidR="00510E04" w:rsidRPr="00510E04" w:rsidTr="00510E04">
        <w:tc>
          <w:tcPr>
            <w:tcW w:w="0" w:type="auto"/>
            <w:gridSpan w:val="3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</w:p>
        </w:tc>
        <w:tc>
          <w:tcPr>
            <w:tcW w:w="0" w:type="auto"/>
            <w:gridSpan w:val="6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штатних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Погодинний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1336" w:type="dxa"/>
            <w:vMerge w:val="restart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  <w:proofErr w:type="spellEnd"/>
          </w:p>
        </w:tc>
      </w:tr>
      <w:tr w:rsidR="00510E04" w:rsidRPr="00510E04" w:rsidTr="00510E04"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про-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фесор</w:t>
            </w:r>
            <w:proofErr w:type="spellEnd"/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до-цент</w:t>
            </w:r>
            <w:proofErr w:type="gramEnd"/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и-кладач</w:t>
            </w:r>
            <w:proofErr w:type="spellEnd"/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про-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фесорів</w:t>
            </w:r>
            <w:proofErr w:type="spellEnd"/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до-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proofErr w:type="spellEnd"/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ви-кладачів</w:t>
            </w:r>
            <w:proofErr w:type="spellEnd"/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асис-тентів</w:t>
            </w:r>
            <w:proofErr w:type="spellEnd"/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викла-дачів</w:t>
            </w:r>
            <w:proofErr w:type="spellEnd"/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0" w:type="auto"/>
            <w:vMerge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510E04" w:rsidRPr="00510E04" w:rsidRDefault="00510E04" w:rsidP="00510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E04" w:rsidRPr="00510E04" w:rsidRDefault="00510E04" w:rsidP="00510E04">
      <w:pPr>
        <w:jc w:val="both"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numPr>
          <w:ilvl w:val="1"/>
          <w:numId w:val="1"/>
        </w:num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Штат навчально-допоміжного персоналу затверджено в кількості _______ одиниць.</w:t>
      </w:r>
    </w:p>
    <w:p w:rsidR="00510E04" w:rsidRPr="00510E04" w:rsidRDefault="00510E04" w:rsidP="00510E0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На момент складання плану роботи кафедри:</w:t>
      </w:r>
    </w:p>
    <w:p w:rsidR="00510E04" w:rsidRPr="00510E04" w:rsidRDefault="00510E04" w:rsidP="00510E0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штат НДС і НДЛ ____________________ осіб;</w:t>
      </w:r>
    </w:p>
    <w:p w:rsidR="00510E04" w:rsidRPr="00510E04" w:rsidRDefault="00510E04" w:rsidP="00510E0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очних аспірантів ____________________ осіб;</w:t>
      </w:r>
    </w:p>
    <w:p w:rsidR="00510E04" w:rsidRPr="00510E04" w:rsidRDefault="00510E04" w:rsidP="00510E0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заочних аспірантів___________________ осіб;</w:t>
      </w:r>
    </w:p>
    <w:p w:rsidR="00510E04" w:rsidRPr="00510E04" w:rsidRDefault="00510E04" w:rsidP="00510E0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претендентів _______________________ осіб;</w:t>
      </w:r>
    </w:p>
    <w:p w:rsidR="00510E04" w:rsidRPr="00510E04" w:rsidRDefault="00510E04" w:rsidP="00510E0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разом по кафедрі____________________ осіб;</w:t>
      </w:r>
    </w:p>
    <w:p w:rsidR="00510E04" w:rsidRPr="00510E04" w:rsidRDefault="00510E04" w:rsidP="00510E0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0E04" w:rsidRPr="00510E04" w:rsidRDefault="00510E04" w:rsidP="00510E0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0E04" w:rsidRPr="00510E04" w:rsidRDefault="00510E04" w:rsidP="00510E04">
      <w:pPr>
        <w:numPr>
          <w:ilvl w:val="1"/>
          <w:numId w:val="1"/>
        </w:num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Обсяг навчальної роботи, виконуваної кафедрою, становить ____________ годин, з них за видами:</w:t>
      </w:r>
    </w:p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550"/>
        <w:gridCol w:w="550"/>
        <w:gridCol w:w="550"/>
        <w:gridCol w:w="551"/>
        <w:gridCol w:w="550"/>
        <w:gridCol w:w="550"/>
        <w:gridCol w:w="551"/>
        <w:gridCol w:w="550"/>
        <w:gridCol w:w="550"/>
        <w:gridCol w:w="550"/>
        <w:gridCol w:w="551"/>
        <w:gridCol w:w="550"/>
        <w:gridCol w:w="550"/>
        <w:gridCol w:w="551"/>
        <w:gridCol w:w="550"/>
        <w:gridCol w:w="550"/>
        <w:gridCol w:w="551"/>
      </w:tblGrid>
      <w:tr w:rsidR="00510E04" w:rsidRPr="00510E04" w:rsidTr="00510E04">
        <w:trPr>
          <w:cantSplit/>
          <w:trHeight w:val="2260"/>
        </w:trPr>
        <w:tc>
          <w:tcPr>
            <w:tcW w:w="1135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Семестри</w:t>
            </w:r>
            <w:proofErr w:type="spellEnd"/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Лекції</w:t>
            </w:r>
            <w:proofErr w:type="spellEnd"/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Консультації</w:t>
            </w:r>
            <w:proofErr w:type="spellEnd"/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Лабораторні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551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Практичні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заняття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(сем.)</w:t>
            </w:r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Перев</w:t>
            </w:r>
            <w:proofErr w:type="gram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ірка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контрольних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робіт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завдань</w:t>
            </w:r>
            <w:proofErr w:type="spellEnd"/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Курсові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проекти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1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Заліки</w:t>
            </w:r>
            <w:proofErr w:type="spellEnd"/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Екзамени</w:t>
            </w:r>
            <w:proofErr w:type="spellEnd"/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Дипломні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проекти</w:t>
            </w:r>
            <w:proofErr w:type="spellEnd"/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ДЕК</w:t>
            </w:r>
          </w:p>
        </w:tc>
        <w:tc>
          <w:tcPr>
            <w:tcW w:w="551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Керівництво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НДРС</w:t>
            </w:r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Керівництво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аспірантами</w:t>
            </w:r>
            <w:proofErr w:type="spellEnd"/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Керівництво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практикою</w:t>
            </w:r>
          </w:p>
        </w:tc>
        <w:tc>
          <w:tcPr>
            <w:tcW w:w="551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Відвідування</w:t>
            </w:r>
            <w:proofErr w:type="spellEnd"/>
            <w:r w:rsidRPr="00510E04">
              <w:rPr>
                <w:rFonts w:ascii="Times New Roman" w:hAnsi="Times New Roman" w:cs="Times New Roman"/>
                <w:sz w:val="20"/>
                <w:szCs w:val="20"/>
              </w:rPr>
              <w:t xml:space="preserve"> занять</w:t>
            </w:r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extDirection w:val="btLr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E04">
              <w:rPr>
                <w:rFonts w:ascii="Times New Roman" w:hAnsi="Times New Roman" w:cs="Times New Roman"/>
                <w:sz w:val="20"/>
                <w:szCs w:val="20"/>
              </w:rPr>
              <w:t>РАЗОМ</w:t>
            </w:r>
          </w:p>
        </w:tc>
      </w:tr>
      <w:tr w:rsidR="00510E04" w:rsidRPr="00510E04" w:rsidTr="00510E04">
        <w:trPr>
          <w:trHeight w:val="552"/>
        </w:trPr>
        <w:tc>
          <w:tcPr>
            <w:tcW w:w="1135" w:type="dxa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rPr>
          <w:trHeight w:val="552"/>
        </w:trPr>
        <w:tc>
          <w:tcPr>
            <w:tcW w:w="1135" w:type="dxa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rPr>
          <w:trHeight w:val="552"/>
        </w:trPr>
        <w:tc>
          <w:tcPr>
            <w:tcW w:w="1135" w:type="dxa"/>
            <w:vAlign w:val="center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510E04" w:rsidRPr="00510E04" w:rsidRDefault="00510E04" w:rsidP="00510E04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E04" w:rsidRPr="00510E04" w:rsidRDefault="00510E04" w:rsidP="00510E04">
      <w:pPr>
        <w:tabs>
          <w:tab w:val="left" w:pos="42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0E04" w:rsidRPr="00510E04" w:rsidRDefault="00510E04" w:rsidP="00510E04">
      <w:pPr>
        <w:numPr>
          <w:ilvl w:val="1"/>
          <w:numId w:val="1"/>
        </w:num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E04">
        <w:rPr>
          <w:rFonts w:ascii="Times New Roman" w:hAnsi="Times New Roman" w:cs="Times New Roman"/>
          <w:sz w:val="24"/>
          <w:szCs w:val="24"/>
        </w:rPr>
        <w:t>У розпорядженні кафедри перебувають приміщення загальною площею _______ м</w:t>
      </w:r>
      <w:r w:rsidRPr="00510E0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0E04">
        <w:rPr>
          <w:rFonts w:ascii="Times New Roman" w:hAnsi="Times New Roman" w:cs="Times New Roman"/>
          <w:sz w:val="24"/>
          <w:szCs w:val="24"/>
        </w:rPr>
        <w:t>, з них: навчальних лабораторій ___________ кімнат площею ______ м</w:t>
      </w:r>
      <w:r w:rsidRPr="00510E0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0E04">
        <w:rPr>
          <w:rFonts w:ascii="Times New Roman" w:hAnsi="Times New Roman" w:cs="Times New Roman"/>
          <w:sz w:val="24"/>
          <w:szCs w:val="24"/>
        </w:rPr>
        <w:t>, лабораторій НДС _______________ кімнат площею м</w:t>
      </w:r>
      <w:r w:rsidRPr="00510E0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10E04">
        <w:rPr>
          <w:rFonts w:ascii="Times New Roman" w:hAnsi="Times New Roman" w:cs="Times New Roman"/>
          <w:sz w:val="24"/>
          <w:szCs w:val="24"/>
        </w:rPr>
        <w:t>.</w:t>
      </w:r>
    </w:p>
    <w:p w:rsidR="00510E04" w:rsidRPr="00510E04" w:rsidRDefault="00510E04" w:rsidP="00510E04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0E04" w:rsidRPr="00510E04" w:rsidRDefault="00510E04" w:rsidP="00510E04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0E04" w:rsidRPr="00510E04" w:rsidRDefault="00510E04" w:rsidP="00510E0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lastRenderedPageBreak/>
        <w:t>МЕТОДИЧНА РОБОТА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1164"/>
        <w:gridCol w:w="1475"/>
        <w:gridCol w:w="1475"/>
        <w:gridCol w:w="1839"/>
      </w:tblGrid>
      <w:tr w:rsidR="00510E04" w:rsidRPr="00510E04" w:rsidTr="00510E04">
        <w:tc>
          <w:tcPr>
            <w:tcW w:w="70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2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робі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164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</w:p>
        </w:tc>
        <w:tc>
          <w:tcPr>
            <w:tcW w:w="1475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475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83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Оновлення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дисциплін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впро-вадження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новітніх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ідходів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процесу</w:t>
            </w:r>
            <w:proofErr w:type="spellEnd"/>
          </w:p>
        </w:tc>
        <w:tc>
          <w:tcPr>
            <w:tcW w:w="116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І.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Ніколаєва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Т.М.,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Вдосконалення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п’ютерного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дистанційної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дисцип-ліни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Оновлення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екзаме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націй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білетів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дисциплін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суспіль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євро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ької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цивілізації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116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Дудко І.Д.,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ко-ла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Т.М.,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-кий П.В.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Пого-рєлова</w:t>
            </w:r>
            <w:proofErr w:type="spellEnd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І.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Вдосконалення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дань для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контролю з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дисциплін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</w:p>
        </w:tc>
        <w:tc>
          <w:tcPr>
            <w:tcW w:w="116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475" w:type="dxa"/>
          </w:tcPr>
          <w:p w:rsidR="00510E04" w:rsidRPr="00510E04" w:rsidRDefault="00FA1891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83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Складання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тестового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</w:t>
            </w:r>
          </w:p>
        </w:tc>
        <w:tc>
          <w:tcPr>
            <w:tcW w:w="116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1891">
              <w:rPr>
                <w:rFonts w:ascii="Times New Roman" w:hAnsi="Times New Roman" w:cs="Times New Roman"/>
                <w:sz w:val="24"/>
                <w:szCs w:val="24"/>
              </w:rPr>
              <w:t>017-2018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3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510E04" w:rsidRPr="00510E04" w:rsidRDefault="00FA1891" w:rsidP="00FA1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матеріа-лів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викладання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дис-циплін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і 2 року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нав-чання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Сертифі-каційною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«Юрист-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фахівець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діяль-ності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FA1891" w:rsidRPr="00510E04" w:rsidRDefault="00FA1891" w:rsidP="00FA1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</w:p>
          <w:p w:rsidR="00510E04" w:rsidRPr="00510E04" w:rsidRDefault="00FA1891" w:rsidP="00FA1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І.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Ніколаєва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Т.М.,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475" w:type="dxa"/>
          </w:tcPr>
          <w:p w:rsidR="00510E04" w:rsidRPr="00510E04" w:rsidRDefault="00FA1891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3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891" w:rsidRPr="00510E04" w:rsidTr="00510E04">
        <w:tc>
          <w:tcPr>
            <w:tcW w:w="709" w:type="dxa"/>
          </w:tcPr>
          <w:p w:rsidR="00FA1891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FA1891" w:rsidRDefault="00FA1891" w:rsidP="00FA1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матеріа-лів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викладання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дис-циплін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і 2 року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нав-чання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Спеціалізаці-єю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спеціальність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Право)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Правознав-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громад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діяль-ності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4" w:type="dxa"/>
          </w:tcPr>
          <w:p w:rsidR="00FA1891" w:rsidRPr="00510E04" w:rsidRDefault="00FA1891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FA1891" w:rsidRPr="00510E04" w:rsidRDefault="00FA1891" w:rsidP="00FA1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</w:p>
          <w:p w:rsidR="00FA1891" w:rsidRPr="00510E04" w:rsidRDefault="00FA1891" w:rsidP="00FA1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Дудко І.Д.,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Ніколаєва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Т.М.,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75" w:type="dxa"/>
          </w:tcPr>
          <w:p w:rsidR="00FA1891" w:rsidRPr="00510E04" w:rsidRDefault="00FA1891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839" w:type="dxa"/>
          </w:tcPr>
          <w:p w:rsidR="00FA1891" w:rsidRPr="00510E04" w:rsidRDefault="00FA1891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форм,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методі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</w:p>
        </w:tc>
        <w:tc>
          <w:tcPr>
            <w:tcW w:w="116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475" w:type="dxa"/>
          </w:tcPr>
          <w:p w:rsidR="00510E04" w:rsidRPr="00510E04" w:rsidRDefault="00FA1891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83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Вивчення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передового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досвіду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процесу</w:t>
            </w:r>
            <w:proofErr w:type="spellEnd"/>
          </w:p>
        </w:tc>
        <w:tc>
          <w:tcPr>
            <w:tcW w:w="116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475" w:type="dxa"/>
          </w:tcPr>
          <w:p w:rsidR="00510E04" w:rsidRPr="00510E04" w:rsidRDefault="00FA1891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2017-2018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83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10E04" w:rsidRPr="00510E04" w:rsidRDefault="00510E04" w:rsidP="00510E0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НАУКОВА РОБОТА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1319"/>
        <w:gridCol w:w="1507"/>
        <w:gridCol w:w="1657"/>
        <w:gridCol w:w="1657"/>
      </w:tblGrid>
      <w:tr w:rsidR="00510E04" w:rsidRPr="00510E04" w:rsidTr="00510E04">
        <w:tc>
          <w:tcPr>
            <w:tcW w:w="70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2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робі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3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</w:p>
        </w:tc>
        <w:tc>
          <w:tcPr>
            <w:tcW w:w="150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досл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ідження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Цивілі-заційний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вибір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-ни: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сучасність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відпо-відно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затверджених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викладачами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напря-мів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31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50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>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52" w:type="dxa"/>
          </w:tcPr>
          <w:p w:rsidR="00510E04" w:rsidRPr="00510E04" w:rsidRDefault="00510E04" w:rsidP="00F603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рукопису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дисертації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інтелігенція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Чернігів-щини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соціокультурна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парадигма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в 1920-1930-х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.» на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ступеня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іс-торичних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наук за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спе-ціальністю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07.00.01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ас.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Топчій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семестр 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публікацій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за тематикою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дослід-жень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ви-даннях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фахових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виданнях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ВАК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виданнях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зареєстро-ваних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міжнародних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науковометричних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базах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Участь в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міжнародних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Всеукраїнських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конферен-ціях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за тематикою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досл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іджень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публіка-ція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доповідей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за результатами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виступів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конфе-ренціях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др.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арк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2017-2018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рецензу-вання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монографій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ідручників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навчаль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-них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посібників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дисер-тацій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авторефератів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іншої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про-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дукції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Керівництво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-вою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роботою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студен-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допо-відей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студентські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конференції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редагування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статей для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збірника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праць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 ДВНЗ КНЕУ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Історико-політичні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проф. Дудко І.Д,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ОРГАНІЗАЦІЯ РОБОТИ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80"/>
        <w:gridCol w:w="2851"/>
        <w:gridCol w:w="1235"/>
        <w:gridCol w:w="1507"/>
        <w:gridCol w:w="1595"/>
        <w:gridCol w:w="1595"/>
      </w:tblGrid>
      <w:tr w:rsidR="00510E04" w:rsidRPr="00510E04" w:rsidTr="00510E04">
        <w:tc>
          <w:tcPr>
            <w:tcW w:w="70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2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робі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3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</w:p>
        </w:tc>
        <w:tc>
          <w:tcPr>
            <w:tcW w:w="150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Робота 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іалізо-ваних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радах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дисертацій</w:t>
            </w:r>
            <w:proofErr w:type="spellEnd"/>
          </w:p>
        </w:tc>
        <w:tc>
          <w:tcPr>
            <w:tcW w:w="131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, проф. Дудко І.Д., проф. Зайцева З.І.</w:t>
            </w:r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прове-дення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міжнародної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науко-вої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конференції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(круг-лого столу) за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темати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-кою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досл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ідницької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теми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І.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Ніколаєва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прове-дення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Pr="00510E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туру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заключної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конферен-ції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>еук-раїнського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конкурсу студент-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ських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Мальов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нича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турис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тичний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край»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Керівництво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студентським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науковим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гуртком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Ніколаєва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прове-дення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історичної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секції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Загальноуніверситетської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студентської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конференції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Дудко І.Д.,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ІІ семестр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2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випусків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збір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праць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ДВНЗ КНЕУ «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Істори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-ко-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політичні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студії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І.Д.,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2017-2018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обов’язків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головного редактора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збірника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праць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ДВНЗ КНЕУ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Історико-політичні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, проф. Дудко І.Д.</w:t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F603A6" w:rsidRPr="00510E04" w:rsidTr="00510E04">
        <w:tc>
          <w:tcPr>
            <w:tcW w:w="709" w:type="dxa"/>
          </w:tcPr>
          <w:p w:rsidR="00F603A6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F603A6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організаційних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збірнипка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Історико-політичні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як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МОНУкраїни</w:t>
            </w:r>
            <w:proofErr w:type="spellEnd"/>
          </w:p>
        </w:tc>
        <w:tc>
          <w:tcPr>
            <w:tcW w:w="1319" w:type="dxa"/>
          </w:tcPr>
          <w:p w:rsidR="00F603A6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F603A6" w:rsidRPr="00510E04" w:rsidRDefault="00E25376" w:rsidP="00510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, проф. Дудко І.Д.</w:t>
            </w:r>
          </w:p>
        </w:tc>
        <w:tc>
          <w:tcPr>
            <w:tcW w:w="1657" w:type="dxa"/>
          </w:tcPr>
          <w:p w:rsidR="00F603A6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F603A6" w:rsidRPr="00510E04" w:rsidRDefault="00F603A6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E25376" w:rsidRPr="00510E04" w:rsidTr="00510E04">
        <w:tc>
          <w:tcPr>
            <w:tcW w:w="709" w:type="dxa"/>
          </w:tcPr>
          <w:p w:rsidR="00E25376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E25376" w:rsidRPr="00E25376" w:rsidRDefault="00E25376" w:rsidP="00E2537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організаційних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збірнипка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Історико-політичні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міжнародній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науко-метричній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Copernicus</w:t>
            </w:r>
          </w:p>
        </w:tc>
        <w:tc>
          <w:tcPr>
            <w:tcW w:w="1319" w:type="dxa"/>
          </w:tcPr>
          <w:p w:rsidR="00E25376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E25376" w:rsidRPr="00510E04" w:rsidRDefault="00E25376" w:rsidP="00510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, проф. Дудко І.Д.</w:t>
            </w:r>
          </w:p>
        </w:tc>
        <w:tc>
          <w:tcPr>
            <w:tcW w:w="1657" w:type="dxa"/>
          </w:tcPr>
          <w:p w:rsidR="00E25376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E25376" w:rsidRPr="00510E04" w:rsidRDefault="00E25376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співробітництва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 з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національними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установами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освітніми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інституціями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за темою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досл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ідження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>ДУ «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Інститу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всесвітньої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Інститутом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НАН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Національною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спілкою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краєзнавців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історичним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факультетом КНУ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імені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Т.Шевченка</w:t>
            </w:r>
            <w:proofErr w:type="spellEnd"/>
          </w:p>
          <w:p w:rsidR="00510E04" w:rsidRPr="00510E04" w:rsidRDefault="00510E04" w:rsidP="00F603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І.Д.,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Організаці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лекційних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занять з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використан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ням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інноваційних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освітніх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відеолекцій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лекцій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запрошенням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політичних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діячів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науковці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</w:t>
            </w:r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запровад-ження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освіт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3A6">
              <w:rPr>
                <w:rFonts w:ascii="Times New Roman" w:hAnsi="Times New Roman" w:cs="Times New Roman"/>
                <w:sz w:val="24"/>
                <w:szCs w:val="24"/>
              </w:rPr>
              <w:t>ІТ-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="00F60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3A6">
              <w:rPr>
                <w:rFonts w:ascii="Times New Roman" w:hAnsi="Times New Roman" w:cs="Times New Roman"/>
                <w:sz w:val="24"/>
                <w:szCs w:val="24"/>
              </w:rPr>
              <w:t>мульти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медійних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матер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іалів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презентацій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F603A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ВИХОВНА РОБОТА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1319"/>
        <w:gridCol w:w="1472"/>
        <w:gridCol w:w="1657"/>
        <w:gridCol w:w="1657"/>
      </w:tblGrid>
      <w:tr w:rsidR="00510E04" w:rsidRPr="00510E04" w:rsidTr="00510E04">
        <w:tc>
          <w:tcPr>
            <w:tcW w:w="70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2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робі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3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</w:p>
        </w:tc>
        <w:tc>
          <w:tcPr>
            <w:tcW w:w="1472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Відвідування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студен-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  <w:proofErr w:type="spellEnd"/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музеїв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тем курсу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україн-ського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▪ Музею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Української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Народної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Республіки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(УНР),</w:t>
            </w:r>
          </w:p>
          <w:p w:rsidR="00E25376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Музей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АТО ДВНЗ КНЕУ,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▪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Національного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музею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▪Музею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Національного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му-зею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Меморі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proofErr w:type="spellEnd"/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жертв голодомору»,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2017-20178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зустр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ічей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студентів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 представ-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никами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громадянсь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-кого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активних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Революції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Гідності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волонтерського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руху</w:t>
            </w:r>
            <w:proofErr w:type="spellEnd"/>
            <w:r w:rsidRPr="00510E04">
              <w:rPr>
                <w:sz w:val="24"/>
                <w:szCs w:val="24"/>
              </w:rPr>
              <w:t xml:space="preserve">,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АТО.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Ніколаєва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Т.М.,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бесід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студентами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відносно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визначних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дат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україн-ської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7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Залучення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студентів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краєзнавчих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пошуків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рамках конкурса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студентсь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-ких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Мальовни-ча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турис-тичний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край».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І.Д., 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П.В., доц.</w:t>
            </w:r>
          </w:p>
        </w:tc>
        <w:tc>
          <w:tcPr>
            <w:tcW w:w="1657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ГРОМАДСЬКА РОБОТА ТА ІНШІ ВИДИ РОБІТ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1319"/>
        <w:gridCol w:w="1447"/>
        <w:gridCol w:w="1657"/>
        <w:gridCol w:w="1657"/>
      </w:tblGrid>
      <w:tr w:rsidR="00510E04" w:rsidRPr="00510E04" w:rsidTr="00510E04">
        <w:tc>
          <w:tcPr>
            <w:tcW w:w="70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2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робі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3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</w:p>
        </w:tc>
        <w:tc>
          <w:tcPr>
            <w:tcW w:w="144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у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Вченій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ДВНЗ КНЕУ</w:t>
            </w:r>
          </w:p>
        </w:tc>
        <w:tc>
          <w:tcPr>
            <w:tcW w:w="131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</w:t>
            </w:r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Членство у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Науково-експертній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ДВНЗ КНЕУ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</w:t>
            </w:r>
          </w:p>
        </w:tc>
        <w:tc>
          <w:tcPr>
            <w:tcW w:w="1657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552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Членство у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Науково-методичній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ДВНЗ КНЕУ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Ніколаєва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  <w:tc>
          <w:tcPr>
            <w:tcW w:w="1657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552" w:type="dxa"/>
          </w:tcPr>
          <w:p w:rsidR="00510E04" w:rsidRPr="00510E04" w:rsidRDefault="00510E04" w:rsidP="00E2537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у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Вченій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Юридичнго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інституту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ДВНЗ КНЕУ</w:t>
            </w:r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І.Д.,</w:t>
            </w:r>
          </w:p>
          <w:p w:rsidR="00510E04" w:rsidRPr="00510E04" w:rsidRDefault="00510E04" w:rsidP="00E2537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Саццький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657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функцій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профорга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</w:p>
        </w:tc>
        <w:tc>
          <w:tcPr>
            <w:tcW w:w="131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Назарчук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  <w:tc>
          <w:tcPr>
            <w:tcW w:w="1657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ЗАСІДАННЯ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103"/>
        <w:gridCol w:w="1701"/>
        <w:gridCol w:w="1701"/>
      </w:tblGrid>
      <w:tr w:rsidR="00510E04" w:rsidRPr="00510E04" w:rsidTr="00510E04">
        <w:tc>
          <w:tcPr>
            <w:tcW w:w="70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103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</w:p>
        </w:tc>
        <w:tc>
          <w:tcPr>
            <w:tcW w:w="1701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701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5103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32"/>
              </w:rPr>
            </w:pPr>
            <w:r w:rsidRPr="00510E04">
              <w:rPr>
                <w:rFonts w:ascii="Times New Roman" w:hAnsi="Times New Roman" w:cs="Times New Roman"/>
                <w:sz w:val="24"/>
              </w:rPr>
              <w:t>І семестр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E25376">
              <w:rPr>
                <w:rFonts w:ascii="Times New Roman" w:hAnsi="Times New Roman" w:cs="Times New Roman"/>
                <w:sz w:val="24"/>
                <w:szCs w:val="24"/>
              </w:rPr>
              <w:t>товність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початку 2017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253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E04" w:rsidRPr="00510E04" w:rsidRDefault="00E25376" w:rsidP="00E2537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2017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510E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Вченої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ради  ДВНЗ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Київський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національний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економічний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університет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імені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Вадима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Гетьмана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» та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5376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в 2017-2018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103" w:type="dxa"/>
          </w:tcPr>
          <w:p w:rsidR="00510E04" w:rsidRPr="00510E04" w:rsidRDefault="00510E04" w:rsidP="00E2537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поточно-модульного контролю з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дисципліни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вибіркової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дисципліни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культура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376" w:rsidRPr="00510E04" w:rsidTr="00510E04">
        <w:tc>
          <w:tcPr>
            <w:tcW w:w="709" w:type="dxa"/>
          </w:tcPr>
          <w:p w:rsidR="00E25376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E25376" w:rsidRPr="00510E04" w:rsidRDefault="00154D68" w:rsidP="00E2537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готовність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Сертифікаційної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«Юрист-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фахівець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сфкрі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25376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 р.</w:t>
            </w:r>
          </w:p>
        </w:tc>
        <w:tc>
          <w:tcPr>
            <w:tcW w:w="1701" w:type="dxa"/>
          </w:tcPr>
          <w:p w:rsidR="00E25376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D68" w:rsidRPr="00510E04" w:rsidTr="00510E04">
        <w:tc>
          <w:tcPr>
            <w:tcW w:w="709" w:type="dxa"/>
          </w:tcPr>
          <w:p w:rsidR="00154D68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154D68" w:rsidRDefault="00154D68" w:rsidP="00154D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готовність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Правознавство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сфкрі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154D68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листопад 2017 р.</w:t>
            </w:r>
          </w:p>
        </w:tc>
        <w:tc>
          <w:tcPr>
            <w:tcW w:w="1701" w:type="dxa"/>
          </w:tcPr>
          <w:p w:rsidR="00154D68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510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25376">
              <w:rPr>
                <w:rFonts w:ascii="Times New Roman" w:hAnsi="Times New Roman" w:cs="Times New Roman"/>
                <w:sz w:val="24"/>
                <w:szCs w:val="24"/>
              </w:rPr>
              <w:t>ітньої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екзаменаційної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2016-2017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. та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25376">
              <w:rPr>
                <w:rFonts w:ascii="Times New Roman" w:hAnsi="Times New Roman" w:cs="Times New Roman"/>
                <w:sz w:val="24"/>
                <w:szCs w:val="24"/>
              </w:rPr>
              <w:t>имової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екзаменаційної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376"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="00E25376">
              <w:rPr>
                <w:rFonts w:ascii="Times New Roman" w:hAnsi="Times New Roman" w:cs="Times New Roman"/>
                <w:sz w:val="24"/>
                <w:szCs w:val="24"/>
              </w:rPr>
              <w:t xml:space="preserve"> 2017-2018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</w:p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376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10E04" w:rsidRPr="00510E04" w:rsidRDefault="00E25376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рудень</w:t>
            </w:r>
            <w:proofErr w:type="spellEnd"/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2016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103"/>
        <w:gridCol w:w="1701"/>
        <w:gridCol w:w="1701"/>
      </w:tblGrid>
      <w:tr w:rsidR="00510E04" w:rsidRPr="00510E04" w:rsidTr="00510E04">
        <w:tc>
          <w:tcPr>
            <w:tcW w:w="70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103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</w:p>
        </w:tc>
        <w:tc>
          <w:tcPr>
            <w:tcW w:w="1701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701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5103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32"/>
              </w:rPr>
            </w:pPr>
            <w:r w:rsidRPr="00510E04">
              <w:rPr>
                <w:rFonts w:ascii="Times New Roman" w:hAnsi="Times New Roman" w:cs="Times New Roman"/>
                <w:sz w:val="24"/>
              </w:rPr>
              <w:t>ІІ семестр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загальноуніверситетської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конференції</w:t>
            </w:r>
            <w:proofErr w:type="spellEnd"/>
          </w:p>
        </w:tc>
        <w:tc>
          <w:tcPr>
            <w:tcW w:w="1701" w:type="dxa"/>
          </w:tcPr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січень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510E04" w:rsidRPr="00510E04" w:rsidRDefault="00510E04" w:rsidP="00154D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зимової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екзаменаційної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літньої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екзаменаційної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54D68">
              <w:rPr>
                <w:rFonts w:ascii="Times New Roman" w:hAnsi="Times New Roman" w:cs="Times New Roman"/>
                <w:sz w:val="24"/>
                <w:szCs w:val="24"/>
              </w:rPr>
              <w:t>7-2018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лютий</w:t>
            </w:r>
            <w:proofErr w:type="spellEnd"/>
          </w:p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510E04" w:rsidRPr="00510E04" w:rsidRDefault="00510E04" w:rsidP="00154D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поточно-модульного контролю </w:t>
            </w:r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дисципліни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європ</w:t>
            </w:r>
            <w:r w:rsidR="00154D68">
              <w:rPr>
                <w:rFonts w:ascii="Times New Roman" w:hAnsi="Times New Roman" w:cs="Times New Roman"/>
                <w:sz w:val="24"/>
                <w:szCs w:val="24"/>
              </w:rPr>
              <w:t>ейської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цивілізації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вибіркових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дисциплін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ітової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54D68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Етно-соціальна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березень</w:t>
            </w:r>
            <w:proofErr w:type="spellEnd"/>
          </w:p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щорічної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загальноуніверситетської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студентської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конференції</w:t>
            </w:r>
            <w:proofErr w:type="spellEnd"/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Pr="00510E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туру</w:t>
            </w:r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заключної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4D68">
              <w:rPr>
                <w:rFonts w:ascii="Times New Roman" w:hAnsi="Times New Roman" w:cs="Times New Roman"/>
                <w:sz w:val="24"/>
                <w:szCs w:val="24"/>
              </w:rPr>
              <w:t>конференції</w:t>
            </w:r>
            <w:proofErr w:type="spellEnd"/>
            <w:r w:rsidR="0015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Всеукраїнського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конкурсу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студентських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Мальовнича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край»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  <w:proofErr w:type="spellEnd"/>
          </w:p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ідготовку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щорічного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кафедр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травень</w:t>
            </w:r>
            <w:proofErr w:type="spellEnd"/>
          </w:p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Вченої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510E04">
              <w:rPr>
                <w:sz w:val="24"/>
                <w:szCs w:val="24"/>
              </w:rPr>
              <w:t xml:space="preserve">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ДВНЗ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Київський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національний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економічний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університет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імені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Вадима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Гетьмана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701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СЕМІНАРИ МЕТОДИЧНІ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7"/>
        <w:gridCol w:w="3666"/>
        <w:gridCol w:w="1784"/>
        <w:gridCol w:w="1653"/>
        <w:gridCol w:w="1653"/>
      </w:tblGrid>
      <w:tr w:rsidR="00510E04" w:rsidRPr="00510E04" w:rsidTr="00510E04">
        <w:tc>
          <w:tcPr>
            <w:tcW w:w="70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66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Теми</w:t>
            </w:r>
          </w:p>
        </w:tc>
        <w:tc>
          <w:tcPr>
            <w:tcW w:w="1784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653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653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6" w:type="dxa"/>
            <w:tcBorders>
              <w:top w:val="single" w:sz="18" w:space="0" w:color="auto"/>
            </w:tcBorders>
          </w:tcPr>
          <w:p w:rsidR="00510E04" w:rsidRPr="00510E04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концепцію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викладання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proofErr w:type="spellStart"/>
            <w:proofErr w:type="gram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ідготовку</w:t>
            </w:r>
            <w:proofErr w:type="spell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навчально-методичної</w:t>
            </w:r>
            <w:proofErr w:type="spell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вибіркової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дисципліни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Етно-соціальна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курсу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дисциплін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Сертифікаційної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«Юрист-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фахівець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Спеціалізації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Правознавуство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84" w:type="dxa"/>
            <w:tcBorders>
              <w:top w:val="single" w:sz="18" w:space="0" w:color="auto"/>
            </w:tcBorders>
          </w:tcPr>
          <w:p w:rsidR="00154D68" w:rsidRDefault="00154D68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І.Д., 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3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  <w:proofErr w:type="spellEnd"/>
          </w:p>
          <w:p w:rsidR="00510E04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653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6" w:type="dxa"/>
          </w:tcPr>
          <w:p w:rsidR="00510E04" w:rsidRPr="00510E04" w:rsidRDefault="00510E04" w:rsidP="007540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дистанційного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викладання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дисципліни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8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П.В.</w:t>
            </w:r>
          </w:p>
        </w:tc>
        <w:tc>
          <w:tcPr>
            <w:tcW w:w="1653" w:type="dxa"/>
          </w:tcPr>
          <w:p w:rsidR="00510E04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жовтень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</w:t>
            </w:r>
          </w:p>
        </w:tc>
        <w:tc>
          <w:tcPr>
            <w:tcW w:w="165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20" w:rsidRPr="00510E04" w:rsidTr="00510E04">
        <w:tc>
          <w:tcPr>
            <w:tcW w:w="707" w:type="dxa"/>
          </w:tcPr>
          <w:p w:rsidR="00754020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66" w:type="dxa"/>
          </w:tcPr>
          <w:p w:rsidR="00754020" w:rsidRPr="00510E04" w:rsidRDefault="00754020" w:rsidP="007540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вдосконалення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процесу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опанування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студентами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поширеного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блоку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іально-економічних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курсі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84" w:type="dxa"/>
          </w:tcPr>
          <w:p w:rsidR="00754020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3" w:type="dxa"/>
          </w:tcPr>
          <w:p w:rsidR="00754020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листопад 2017 р.</w:t>
            </w:r>
          </w:p>
        </w:tc>
        <w:tc>
          <w:tcPr>
            <w:tcW w:w="1653" w:type="dxa"/>
          </w:tcPr>
          <w:p w:rsidR="00754020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7" w:type="dxa"/>
          </w:tcPr>
          <w:p w:rsidR="00510E04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6" w:type="dxa"/>
          </w:tcPr>
          <w:p w:rsidR="00510E04" w:rsidRPr="00510E04" w:rsidRDefault="00510E04" w:rsidP="007540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опанування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студентами проблем 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поточного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політичного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українського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</w:p>
        </w:tc>
        <w:tc>
          <w:tcPr>
            <w:tcW w:w="178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2016 р.</w:t>
            </w:r>
          </w:p>
        </w:tc>
        <w:tc>
          <w:tcPr>
            <w:tcW w:w="165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7" w:type="dxa"/>
          </w:tcPr>
          <w:p w:rsidR="00510E04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6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інноваційних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методів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історичних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наук</w:t>
            </w:r>
          </w:p>
        </w:tc>
        <w:tc>
          <w:tcPr>
            <w:tcW w:w="178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зав.кафедри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удко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І.Д., 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лютий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E04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65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4" w:rsidRPr="00510E04" w:rsidTr="00510E04">
        <w:tc>
          <w:tcPr>
            <w:tcW w:w="707" w:type="dxa"/>
          </w:tcPr>
          <w:p w:rsidR="00510E04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6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методи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патріотичного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виховання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студентів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</w:p>
        </w:tc>
        <w:tc>
          <w:tcPr>
            <w:tcW w:w="178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Ніколаєва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Т.М.,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  <w:proofErr w:type="spellEnd"/>
          </w:p>
          <w:p w:rsidR="00510E04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653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20" w:rsidRPr="00510E04" w:rsidTr="00510E04">
        <w:tc>
          <w:tcPr>
            <w:tcW w:w="707" w:type="dxa"/>
          </w:tcPr>
          <w:p w:rsidR="00754020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6" w:type="dxa"/>
          </w:tcPr>
          <w:p w:rsidR="00754020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викладання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вибіркової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дисципліни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Етно-соціальна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курсу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Сертифікаційної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«Юрист-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фахівець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Правознавуство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84" w:type="dxa"/>
          </w:tcPr>
          <w:p w:rsidR="00754020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653" w:type="dxa"/>
          </w:tcPr>
          <w:p w:rsidR="00754020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 р.</w:t>
            </w:r>
          </w:p>
        </w:tc>
        <w:tc>
          <w:tcPr>
            <w:tcW w:w="1653" w:type="dxa"/>
          </w:tcPr>
          <w:p w:rsidR="00754020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20" w:rsidRPr="00510E04" w:rsidTr="00510E04">
        <w:tc>
          <w:tcPr>
            <w:tcW w:w="707" w:type="dxa"/>
          </w:tcPr>
          <w:p w:rsidR="00754020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</w:tcPr>
          <w:p w:rsidR="00754020" w:rsidRDefault="00754020" w:rsidP="007540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концепцію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викладання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навчально-методичної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дисципліни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світу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середні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курсу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дисциплін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Сертифіка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ційної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«Юрист-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фахівець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Спеціалізації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Правознавуство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84" w:type="dxa"/>
          </w:tcPr>
          <w:p w:rsidR="00754020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Дудко І.Д.,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  <w:proofErr w:type="spellEnd"/>
          </w:p>
        </w:tc>
        <w:tc>
          <w:tcPr>
            <w:tcW w:w="1653" w:type="dxa"/>
          </w:tcPr>
          <w:p w:rsidR="00754020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травень-червень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 р.</w:t>
            </w:r>
          </w:p>
        </w:tc>
        <w:tc>
          <w:tcPr>
            <w:tcW w:w="1653" w:type="dxa"/>
          </w:tcPr>
          <w:p w:rsidR="00754020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E04" w:rsidRPr="00510E04" w:rsidRDefault="00510E04" w:rsidP="00510E04">
      <w:pPr>
        <w:ind w:left="720"/>
        <w:contextualSpacing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СЕМІНАРИ НАУКОВІ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686"/>
        <w:gridCol w:w="1532"/>
        <w:gridCol w:w="1657"/>
        <w:gridCol w:w="1657"/>
      </w:tblGrid>
      <w:tr w:rsidR="00510E04" w:rsidRPr="00510E04" w:rsidTr="00510E04">
        <w:tc>
          <w:tcPr>
            <w:tcW w:w="70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86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Теми</w:t>
            </w:r>
          </w:p>
        </w:tc>
        <w:tc>
          <w:tcPr>
            <w:tcW w:w="1532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65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18" w:space="0" w:color="auto"/>
            </w:tcBorders>
          </w:tcPr>
          <w:p w:rsidR="00510E04" w:rsidRPr="00510E04" w:rsidRDefault="00510E04" w:rsidP="007540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зовнішню</w:t>
            </w:r>
            <w:proofErr w:type="spell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політику</w:t>
            </w:r>
            <w:proofErr w:type="spell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республіканської</w:t>
            </w:r>
            <w:proofErr w:type="spell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іністрації</w:t>
            </w:r>
            <w:proofErr w:type="spell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Д.Трампа</w:t>
            </w:r>
            <w:proofErr w:type="spell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4020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 Китаю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510E04" w:rsidRPr="00510E04" w:rsidRDefault="00510E04" w:rsidP="003C16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, проф. Дудко І.Д.</w:t>
            </w:r>
            <w:r w:rsidR="007540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754020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18" w:space="0" w:color="auto"/>
            </w:tcBorders>
          </w:tcPr>
          <w:p w:rsidR="00510E04" w:rsidRPr="00510E04" w:rsidRDefault="003C165B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меценатів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науки початку ХХ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</w:t>
            </w:r>
          </w:p>
        </w:tc>
        <w:tc>
          <w:tcPr>
            <w:tcW w:w="1532" w:type="dxa"/>
            <w:tcBorders>
              <w:top w:val="single" w:sz="18" w:space="0" w:color="auto"/>
            </w:tcBorders>
          </w:tcPr>
          <w:p w:rsidR="00510E04" w:rsidRPr="00510E04" w:rsidRDefault="00510E04" w:rsidP="003C16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доц. </w:t>
            </w:r>
            <w:proofErr w:type="spellStart"/>
            <w:r w:rsidR="003C165B">
              <w:rPr>
                <w:rFonts w:ascii="Times New Roman" w:hAnsi="Times New Roman" w:cs="Times New Roman"/>
                <w:sz w:val="24"/>
                <w:szCs w:val="24"/>
              </w:rPr>
              <w:t>Ніколаєва</w:t>
            </w:r>
            <w:proofErr w:type="spellEnd"/>
            <w:r w:rsidR="003C1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Т.М.</w:t>
            </w:r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3C165B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 р.</w:t>
            </w:r>
          </w:p>
        </w:tc>
        <w:tc>
          <w:tcPr>
            <w:tcW w:w="165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6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та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взаємовідносин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країнами</w:t>
            </w:r>
            <w:proofErr w:type="spellEnd"/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АТР</w:t>
            </w:r>
          </w:p>
        </w:tc>
        <w:tc>
          <w:tcPr>
            <w:tcW w:w="1532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Погорєлова</w:t>
            </w:r>
            <w:proofErr w:type="spellEnd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І.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657" w:type="dxa"/>
          </w:tcPr>
          <w:p w:rsidR="00510E04" w:rsidRPr="00510E04" w:rsidRDefault="003C165B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  <w:proofErr w:type="spellEnd"/>
          </w:p>
          <w:p w:rsidR="00510E04" w:rsidRPr="00510E04" w:rsidRDefault="003C165B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65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510E04" w:rsidRPr="00510E04" w:rsidRDefault="00510E04" w:rsidP="00510E04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E04" w:rsidRPr="00510E04" w:rsidRDefault="00510E04" w:rsidP="00510E04">
      <w:pPr>
        <w:numPr>
          <w:ilvl w:val="0"/>
          <w:numId w:val="1"/>
        </w:numPr>
        <w:tabs>
          <w:tab w:val="left" w:pos="993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ПІДВИЩЕННЯ РІВНЯ ПРОФЕСІЙНОЇ ПІДГОТОВКИ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1630"/>
        <w:gridCol w:w="1630"/>
      </w:tblGrid>
      <w:tr w:rsidR="00510E04" w:rsidRPr="00510E04" w:rsidTr="00510E04">
        <w:tc>
          <w:tcPr>
            <w:tcW w:w="70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77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2410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Учасники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ізвища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ініціали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630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Позначка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10E04" w:rsidRPr="00510E04" w:rsidTr="00510E04">
        <w:tc>
          <w:tcPr>
            <w:tcW w:w="709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стажування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освітніх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плану </w:t>
            </w: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ідвищення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кваліфікації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на 2016-2010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:rsidR="00510E04" w:rsidRPr="00510E04" w:rsidRDefault="003C165B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З.І.</w:t>
            </w:r>
            <w:r w:rsidR="00510E04"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0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 семестр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2016-2017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0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709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стажування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викладачів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освітніх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до плану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кваліфікації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на 2016-2010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Назарчук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  <w:tc>
          <w:tcPr>
            <w:tcW w:w="163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ІІ семестр</w:t>
            </w:r>
          </w:p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2016-2017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510E04" w:rsidRPr="00510E04" w:rsidRDefault="00510E04" w:rsidP="00510E04">
      <w:pPr>
        <w:tabs>
          <w:tab w:val="left" w:pos="993"/>
        </w:tabs>
        <w:ind w:left="360"/>
        <w:rPr>
          <w:rFonts w:ascii="Times New Roman" w:hAnsi="Times New Roman" w:cs="Times New Roman"/>
          <w:b/>
          <w:sz w:val="32"/>
        </w:rPr>
      </w:pPr>
    </w:p>
    <w:p w:rsidR="00510E04" w:rsidRPr="00510E04" w:rsidRDefault="00510E04" w:rsidP="00510E04">
      <w:pPr>
        <w:numPr>
          <w:ilvl w:val="0"/>
          <w:numId w:val="1"/>
        </w:numPr>
        <w:tabs>
          <w:tab w:val="left" w:pos="993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ЗМІНИ (ДОПОВНЕННЯ) ПЛАНУ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134"/>
        <w:gridCol w:w="4678"/>
        <w:gridCol w:w="2410"/>
      </w:tblGrid>
      <w:tr w:rsidR="00510E04" w:rsidRPr="00510E04" w:rsidTr="00510E04">
        <w:tc>
          <w:tcPr>
            <w:tcW w:w="1134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Розділ</w:t>
            </w:r>
            <w:proofErr w:type="spellEnd"/>
          </w:p>
        </w:tc>
        <w:tc>
          <w:tcPr>
            <w:tcW w:w="4678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410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ідстава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</w:p>
        </w:tc>
      </w:tr>
      <w:tr w:rsidR="00510E04" w:rsidRPr="00510E04" w:rsidTr="00510E04">
        <w:tc>
          <w:tcPr>
            <w:tcW w:w="1134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510E04" w:rsidRPr="00510E04" w:rsidRDefault="00510E04" w:rsidP="00510E04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E04" w:rsidRPr="00510E04" w:rsidRDefault="00510E04" w:rsidP="00510E04">
      <w:pPr>
        <w:numPr>
          <w:ilvl w:val="0"/>
          <w:numId w:val="1"/>
        </w:numPr>
        <w:tabs>
          <w:tab w:val="left" w:pos="851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sz w:val="24"/>
          <w:szCs w:val="24"/>
        </w:rPr>
        <w:t>ЗАУВАЖЕННЯ ОСІБ, ЯКІ ПЕРЕВІРЯЮТЬ РОБОТУ КАФЕДРИ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134"/>
        <w:gridCol w:w="4678"/>
        <w:gridCol w:w="2410"/>
      </w:tblGrid>
      <w:tr w:rsidR="00510E04" w:rsidRPr="00510E04" w:rsidTr="00510E04">
        <w:tc>
          <w:tcPr>
            <w:tcW w:w="1134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Розділ</w:t>
            </w:r>
            <w:proofErr w:type="spellEnd"/>
          </w:p>
        </w:tc>
        <w:tc>
          <w:tcPr>
            <w:tcW w:w="4678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410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510E04" w:rsidRPr="00510E04" w:rsidRDefault="00510E04" w:rsidP="00510E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ідстава</w:t>
            </w:r>
            <w:proofErr w:type="spellEnd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510E04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</w:p>
        </w:tc>
      </w:tr>
      <w:tr w:rsidR="00510E04" w:rsidRPr="00510E04" w:rsidTr="00510E04">
        <w:tc>
          <w:tcPr>
            <w:tcW w:w="1134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18" w:space="0" w:color="auto"/>
            </w:tcBorders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10E04" w:rsidRPr="00510E04" w:rsidTr="00510E04"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34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4678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10" w:type="dxa"/>
          </w:tcPr>
          <w:p w:rsidR="00510E04" w:rsidRPr="00510E04" w:rsidRDefault="00510E04" w:rsidP="00510E04">
            <w:pPr>
              <w:contextualSpacing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510E04" w:rsidRPr="00510E04" w:rsidRDefault="00510E04" w:rsidP="00510E04">
      <w:pPr>
        <w:tabs>
          <w:tab w:val="left" w:pos="851"/>
        </w:tabs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10E04" w:rsidRPr="00510E04" w:rsidRDefault="00510E04" w:rsidP="00510E04">
      <w:pPr>
        <w:numPr>
          <w:ilvl w:val="0"/>
          <w:numId w:val="1"/>
        </w:numPr>
        <w:tabs>
          <w:tab w:val="left" w:pos="851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04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D1B30" wp14:editId="19B8E5E5">
                <wp:simplePos x="0" y="0"/>
                <wp:positionH relativeFrom="column">
                  <wp:posOffset>-13335</wp:posOffset>
                </wp:positionH>
                <wp:positionV relativeFrom="paragraph">
                  <wp:posOffset>270510</wp:posOffset>
                </wp:positionV>
                <wp:extent cx="5943600" cy="0"/>
                <wp:effectExtent l="0" t="19050" r="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21.3pt" to="466.9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" strokecolor="windowText" strokeweight="3pt">
                <v:stroke linestyle="thinThin"/>
              </v:line>
            </w:pict>
          </mc:Fallback>
        </mc:AlternateContent>
      </w:r>
      <w:r w:rsidRPr="00510E04">
        <w:rPr>
          <w:rFonts w:ascii="Times New Roman" w:hAnsi="Times New Roman" w:cs="Times New Roman"/>
          <w:b/>
          <w:sz w:val="24"/>
          <w:szCs w:val="24"/>
        </w:rPr>
        <w:t>ВИСНОВОК ПРО ВИКОНАННЯ ПЛАНУ</w:t>
      </w:r>
    </w:p>
    <w:p w:rsidR="00510E04" w:rsidRPr="00510E04" w:rsidRDefault="00510E04" w:rsidP="00510E04">
      <w:pPr>
        <w:tabs>
          <w:tab w:val="left" w:pos="851"/>
        </w:tabs>
        <w:rPr>
          <w:rFonts w:ascii="Times New Roman" w:hAnsi="Times New Roman" w:cs="Times New Roman"/>
          <w:sz w:val="32"/>
          <w:szCs w:val="32"/>
        </w:rPr>
      </w:pPr>
      <w:r w:rsidRPr="00510E04">
        <w:rPr>
          <w:rFonts w:ascii="Times New Roman" w:hAnsi="Times New Roman" w:cs="Times New Roman"/>
          <w:sz w:val="32"/>
          <w:szCs w:val="32"/>
        </w:rPr>
        <w:t>Осінній семестр                                                                  Затверджую</w:t>
      </w:r>
    </w:p>
    <w:p w:rsidR="00510E04" w:rsidRPr="00510E04" w:rsidRDefault="00510E04" w:rsidP="00510E04">
      <w:pPr>
        <w:tabs>
          <w:tab w:val="left" w:pos="851"/>
        </w:tabs>
        <w:spacing w:after="0"/>
        <w:ind w:left="5529"/>
        <w:rPr>
          <w:rFonts w:ascii="Times New Roman" w:hAnsi="Times New Roman" w:cs="Times New Roman"/>
          <w:sz w:val="32"/>
          <w:szCs w:val="32"/>
        </w:rPr>
      </w:pPr>
      <w:r w:rsidRPr="00510E04">
        <w:rPr>
          <w:rFonts w:ascii="Times New Roman" w:hAnsi="Times New Roman" w:cs="Times New Roman"/>
          <w:sz w:val="32"/>
          <w:szCs w:val="32"/>
        </w:rPr>
        <w:t>_______________________</w:t>
      </w:r>
    </w:p>
    <w:p w:rsidR="00510E04" w:rsidRPr="00510E04" w:rsidRDefault="00510E04" w:rsidP="00510E04">
      <w:pPr>
        <w:tabs>
          <w:tab w:val="left" w:pos="851"/>
        </w:tabs>
        <w:spacing w:after="0"/>
        <w:ind w:left="5529"/>
        <w:rPr>
          <w:rFonts w:ascii="Times New Roman" w:hAnsi="Times New Roman" w:cs="Times New Roman"/>
          <w:sz w:val="32"/>
          <w:szCs w:val="32"/>
          <w:vertAlign w:val="superscript"/>
        </w:rPr>
      </w:pPr>
      <w:r w:rsidRPr="00510E04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  (декан факультету)</w:t>
      </w:r>
    </w:p>
    <w:p w:rsidR="00510E04" w:rsidRPr="00510E04" w:rsidRDefault="00510E04" w:rsidP="00510E04">
      <w:pPr>
        <w:tabs>
          <w:tab w:val="left" w:pos="851"/>
        </w:tabs>
        <w:spacing w:after="0"/>
        <w:ind w:left="5529"/>
        <w:rPr>
          <w:rFonts w:ascii="Times New Roman" w:hAnsi="Times New Roman" w:cs="Times New Roman"/>
          <w:sz w:val="32"/>
          <w:szCs w:val="32"/>
        </w:rPr>
      </w:pPr>
      <w:r w:rsidRPr="00510E04">
        <w:rPr>
          <w:rFonts w:ascii="Times New Roman" w:hAnsi="Times New Roman" w:cs="Times New Roman"/>
          <w:sz w:val="32"/>
          <w:szCs w:val="32"/>
        </w:rPr>
        <w:t>«____»___________20___р.</w:t>
      </w:r>
    </w:p>
    <w:p w:rsidR="00510E04" w:rsidRPr="00510E04" w:rsidRDefault="00510E04" w:rsidP="00510E04">
      <w:pPr>
        <w:tabs>
          <w:tab w:val="left" w:pos="851"/>
        </w:tabs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510E04" w:rsidRPr="00510E04" w:rsidRDefault="00510E04" w:rsidP="00510E04">
      <w:pPr>
        <w:tabs>
          <w:tab w:val="left" w:pos="851"/>
        </w:tabs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510E04" w:rsidRPr="00510E04" w:rsidRDefault="00510E04" w:rsidP="00510E04">
      <w:pPr>
        <w:tabs>
          <w:tab w:val="left" w:pos="851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510E04">
        <w:rPr>
          <w:rFonts w:ascii="Times New Roman" w:hAnsi="Times New Roman" w:cs="Times New Roman"/>
          <w:sz w:val="32"/>
          <w:szCs w:val="32"/>
        </w:rPr>
        <w:t>Обговорено на засіданні кафедри, протокол №_____ від «____»_________20___р.</w:t>
      </w:r>
    </w:p>
    <w:p w:rsidR="00510E04" w:rsidRPr="00510E04" w:rsidRDefault="00510E04" w:rsidP="00510E0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510E04">
        <w:rPr>
          <w:rFonts w:ascii="Times New Roman" w:hAnsi="Times New Roman" w:cs="Times New Roman"/>
          <w:sz w:val="32"/>
          <w:szCs w:val="32"/>
        </w:rPr>
        <w:t>Завідувач кафедри:________________________________________</w:t>
      </w:r>
    </w:p>
    <w:p w:rsidR="00510E04" w:rsidRPr="00510E04" w:rsidRDefault="00510E04" w:rsidP="00510E0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510E04">
        <w:rPr>
          <w:rFonts w:ascii="Times New Roman" w:hAnsi="Times New Roman" w:cs="Times New Roman"/>
          <w:b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8336B" wp14:editId="03B976AD">
                <wp:simplePos x="0" y="0"/>
                <wp:positionH relativeFrom="column">
                  <wp:posOffset>-13335</wp:posOffset>
                </wp:positionH>
                <wp:positionV relativeFrom="paragraph">
                  <wp:posOffset>521335</wp:posOffset>
                </wp:positionV>
                <wp:extent cx="6096000" cy="0"/>
                <wp:effectExtent l="0" t="19050" r="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05pt,41.05pt" to="478.9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" strokecolor="windowText" strokeweight="3pt">
                <v:stroke linestyle="thinThin"/>
              </v:line>
            </w:pict>
          </mc:Fallback>
        </mc:AlternateContent>
      </w:r>
      <w:r w:rsidRPr="00510E04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                                                                       (підпис, прізвище, ініціали)</w:t>
      </w:r>
    </w:p>
    <w:p w:rsidR="00510E04" w:rsidRPr="00510E04" w:rsidRDefault="00510E04" w:rsidP="00510E04">
      <w:pPr>
        <w:rPr>
          <w:rFonts w:ascii="Times New Roman" w:hAnsi="Times New Roman" w:cs="Times New Roman"/>
          <w:sz w:val="32"/>
          <w:szCs w:val="32"/>
        </w:rPr>
      </w:pPr>
    </w:p>
    <w:p w:rsidR="00510E04" w:rsidRPr="00510E04" w:rsidRDefault="00510E04" w:rsidP="00510E04">
      <w:pPr>
        <w:rPr>
          <w:rFonts w:ascii="Times New Roman" w:hAnsi="Times New Roman" w:cs="Times New Roman"/>
          <w:sz w:val="32"/>
          <w:szCs w:val="32"/>
        </w:rPr>
      </w:pPr>
      <w:r w:rsidRPr="00510E04">
        <w:rPr>
          <w:rFonts w:ascii="Times New Roman" w:hAnsi="Times New Roman" w:cs="Times New Roman"/>
          <w:sz w:val="32"/>
          <w:szCs w:val="32"/>
        </w:rPr>
        <w:t>Весняний семестр                                                              Затверджую</w:t>
      </w:r>
    </w:p>
    <w:p w:rsidR="00510E04" w:rsidRPr="00510E04" w:rsidRDefault="00510E04" w:rsidP="00510E04">
      <w:pPr>
        <w:tabs>
          <w:tab w:val="left" w:pos="851"/>
        </w:tabs>
        <w:spacing w:after="0"/>
        <w:ind w:left="5529"/>
        <w:rPr>
          <w:rFonts w:ascii="Times New Roman" w:hAnsi="Times New Roman" w:cs="Times New Roman"/>
          <w:sz w:val="32"/>
          <w:szCs w:val="32"/>
        </w:rPr>
      </w:pPr>
      <w:r w:rsidRPr="00510E04">
        <w:rPr>
          <w:rFonts w:ascii="Times New Roman" w:hAnsi="Times New Roman" w:cs="Times New Roman"/>
          <w:sz w:val="32"/>
          <w:szCs w:val="32"/>
        </w:rPr>
        <w:t>_______________________</w:t>
      </w:r>
    </w:p>
    <w:p w:rsidR="00510E04" w:rsidRPr="00510E04" w:rsidRDefault="00510E04" w:rsidP="00510E04">
      <w:pPr>
        <w:tabs>
          <w:tab w:val="left" w:pos="851"/>
        </w:tabs>
        <w:spacing w:after="0"/>
        <w:ind w:left="5529"/>
        <w:rPr>
          <w:rFonts w:ascii="Times New Roman" w:hAnsi="Times New Roman" w:cs="Times New Roman"/>
          <w:sz w:val="32"/>
          <w:szCs w:val="32"/>
          <w:vertAlign w:val="superscript"/>
        </w:rPr>
      </w:pPr>
      <w:r w:rsidRPr="00510E04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  (декан факультету)</w:t>
      </w:r>
    </w:p>
    <w:p w:rsidR="00510E04" w:rsidRPr="00510E04" w:rsidRDefault="00510E04" w:rsidP="00510E04">
      <w:pPr>
        <w:tabs>
          <w:tab w:val="left" w:pos="851"/>
        </w:tabs>
        <w:spacing w:after="0"/>
        <w:ind w:left="5529"/>
        <w:rPr>
          <w:rFonts w:ascii="Times New Roman" w:hAnsi="Times New Roman" w:cs="Times New Roman"/>
          <w:sz w:val="32"/>
          <w:szCs w:val="32"/>
        </w:rPr>
      </w:pPr>
      <w:r w:rsidRPr="00510E04">
        <w:rPr>
          <w:rFonts w:ascii="Times New Roman" w:hAnsi="Times New Roman" w:cs="Times New Roman"/>
          <w:sz w:val="32"/>
          <w:szCs w:val="32"/>
        </w:rPr>
        <w:t>«____»___________20___р.</w:t>
      </w:r>
    </w:p>
    <w:p w:rsidR="00510E04" w:rsidRPr="00510E04" w:rsidRDefault="00510E04" w:rsidP="00510E04">
      <w:pPr>
        <w:rPr>
          <w:rFonts w:ascii="Times New Roman" w:hAnsi="Times New Roman" w:cs="Times New Roman"/>
          <w:sz w:val="32"/>
          <w:szCs w:val="32"/>
        </w:rPr>
      </w:pPr>
    </w:p>
    <w:p w:rsidR="00510E04" w:rsidRPr="00510E04" w:rsidRDefault="00510E04" w:rsidP="00510E04">
      <w:pPr>
        <w:tabs>
          <w:tab w:val="left" w:pos="851"/>
        </w:tabs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510E04">
        <w:rPr>
          <w:rFonts w:ascii="Times New Roman" w:hAnsi="Times New Roman" w:cs="Times New Roman"/>
          <w:sz w:val="32"/>
          <w:szCs w:val="32"/>
        </w:rPr>
        <w:t>Обговорено на засіданні кафедри, протокол №_____ від «____»_________20___р.</w:t>
      </w:r>
    </w:p>
    <w:p w:rsidR="00510E04" w:rsidRPr="00510E04" w:rsidRDefault="00510E04" w:rsidP="00510E0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510E04">
        <w:rPr>
          <w:rFonts w:ascii="Times New Roman" w:hAnsi="Times New Roman" w:cs="Times New Roman"/>
          <w:sz w:val="32"/>
          <w:szCs w:val="32"/>
        </w:rPr>
        <w:t>Завідувач кафедри:________________________________________</w:t>
      </w:r>
    </w:p>
    <w:p w:rsidR="00510E04" w:rsidRPr="00510E04" w:rsidRDefault="00510E04" w:rsidP="00510E0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510E04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                                                                       (підпис, прізвище, ініціали)</w:t>
      </w:r>
    </w:p>
    <w:p w:rsidR="00D156F8" w:rsidRDefault="00D156F8"/>
    <w:sectPr w:rsidR="00D156F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686864"/>
      <w:docPartObj>
        <w:docPartGallery w:val="Page Numbers (Bottom of Page)"/>
        <w:docPartUnique/>
      </w:docPartObj>
    </w:sdtPr>
    <w:sdtContent>
      <w:p w:rsidR="00510E04" w:rsidRDefault="00510E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65B" w:rsidRPr="003C165B">
          <w:rPr>
            <w:noProof/>
            <w:lang w:val="ru-RU"/>
          </w:rPr>
          <w:t>1</w:t>
        </w:r>
        <w:r>
          <w:fldChar w:fldCharType="end"/>
        </w:r>
      </w:p>
    </w:sdtContent>
  </w:sdt>
  <w:p w:rsidR="00510E04" w:rsidRDefault="00510E04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89B"/>
    <w:multiLevelType w:val="multilevel"/>
    <w:tmpl w:val="AD9E3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04"/>
    <w:rsid w:val="00154D68"/>
    <w:rsid w:val="003C165B"/>
    <w:rsid w:val="00510E04"/>
    <w:rsid w:val="00754020"/>
    <w:rsid w:val="00D156F8"/>
    <w:rsid w:val="00E25376"/>
    <w:rsid w:val="00F603A6"/>
    <w:rsid w:val="00FA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E04"/>
    <w:pPr>
      <w:ind w:left="720"/>
      <w:contextualSpacing/>
    </w:pPr>
  </w:style>
  <w:style w:type="table" w:styleId="a4">
    <w:name w:val="Table Grid"/>
    <w:basedOn w:val="a1"/>
    <w:uiPriority w:val="59"/>
    <w:rsid w:val="00510E0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0E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0E04"/>
  </w:style>
  <w:style w:type="paragraph" w:styleId="a7">
    <w:name w:val="footer"/>
    <w:basedOn w:val="a"/>
    <w:link w:val="a8"/>
    <w:uiPriority w:val="99"/>
    <w:unhideWhenUsed/>
    <w:rsid w:val="00510E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0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E04"/>
    <w:pPr>
      <w:ind w:left="720"/>
      <w:contextualSpacing/>
    </w:pPr>
  </w:style>
  <w:style w:type="table" w:styleId="a4">
    <w:name w:val="Table Grid"/>
    <w:basedOn w:val="a1"/>
    <w:uiPriority w:val="59"/>
    <w:rsid w:val="00510E0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0E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0E04"/>
  </w:style>
  <w:style w:type="paragraph" w:styleId="a7">
    <w:name w:val="footer"/>
    <w:basedOn w:val="a"/>
    <w:link w:val="a8"/>
    <w:uiPriority w:val="99"/>
    <w:unhideWhenUsed/>
    <w:rsid w:val="00510E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0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9550</Words>
  <Characters>5444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2017-05-14T20:38:00Z</dcterms:created>
  <dcterms:modified xsi:type="dcterms:W3CDTF">2017-05-14T21:44:00Z</dcterms:modified>
</cp:coreProperties>
</file>