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9E" w:rsidRPr="00AE7504" w:rsidRDefault="00375C9E" w:rsidP="00375C9E">
      <w:pPr>
        <w:pStyle w:val="10"/>
        <w:spacing w:line="240" w:lineRule="auto"/>
        <w:ind w:firstLine="0"/>
        <w:jc w:val="center"/>
        <w:rPr>
          <w:b/>
          <w:sz w:val="28"/>
          <w:szCs w:val="28"/>
        </w:rPr>
      </w:pPr>
      <w:r w:rsidRPr="00AE7504">
        <w:rPr>
          <w:b/>
          <w:sz w:val="28"/>
          <w:szCs w:val="28"/>
        </w:rPr>
        <w:t>МІНІСТЕРСТВО ОСВІТИ І НАУКИ УКРАЇНИ</w:t>
      </w:r>
    </w:p>
    <w:p w:rsidR="00375C9E" w:rsidRPr="00AE7504" w:rsidRDefault="00375C9E" w:rsidP="00375C9E">
      <w:pPr>
        <w:pStyle w:val="10"/>
        <w:spacing w:line="240" w:lineRule="auto"/>
        <w:jc w:val="center"/>
        <w:rPr>
          <w:b/>
          <w:sz w:val="28"/>
          <w:szCs w:val="28"/>
        </w:rPr>
      </w:pPr>
      <w:r w:rsidRPr="00AE7504">
        <w:rPr>
          <w:b/>
          <w:sz w:val="28"/>
          <w:szCs w:val="28"/>
        </w:rPr>
        <w:t>ДЕРЖАВНИЙ ВИЩИЙ НАВЧАЛЬНИЙ ЗАКЛАД</w:t>
      </w:r>
    </w:p>
    <w:p w:rsidR="00375C9E" w:rsidRPr="00AE7504" w:rsidRDefault="00375C9E" w:rsidP="00375C9E">
      <w:pPr>
        <w:jc w:val="center"/>
        <w:rPr>
          <w:b/>
          <w:bCs/>
          <w:szCs w:val="28"/>
        </w:rPr>
      </w:pPr>
      <w:r w:rsidRPr="00AE7504">
        <w:rPr>
          <w:b/>
          <w:bCs/>
          <w:szCs w:val="28"/>
        </w:rPr>
        <w:t>«КИЇВСЬКИЙ НАЦІОНАЛЬНИЙ ЕКОНОМІЧНИЙ УНІВЕРСИТЕТ</w:t>
      </w:r>
    </w:p>
    <w:p w:rsidR="00375C9E" w:rsidRPr="00AE7504" w:rsidRDefault="00375C9E" w:rsidP="00375C9E">
      <w:pPr>
        <w:jc w:val="center"/>
        <w:rPr>
          <w:b/>
          <w:bCs/>
          <w:szCs w:val="28"/>
        </w:rPr>
      </w:pPr>
      <w:r w:rsidRPr="00AE7504">
        <w:rPr>
          <w:b/>
          <w:bCs/>
          <w:szCs w:val="28"/>
        </w:rPr>
        <w:t>імені ВАДИМА ГЕТЬМАНА»</w:t>
      </w:r>
    </w:p>
    <w:p w:rsidR="00375C9E" w:rsidRPr="00AE7504" w:rsidRDefault="00375C9E" w:rsidP="00375C9E">
      <w:pPr>
        <w:jc w:val="center"/>
        <w:rPr>
          <w:bCs/>
          <w:szCs w:val="28"/>
        </w:rPr>
      </w:pPr>
    </w:p>
    <w:p w:rsidR="007305E6" w:rsidRPr="00AB4820" w:rsidRDefault="007305E6" w:rsidP="007305E6">
      <w:pPr>
        <w:jc w:val="center"/>
        <w:rPr>
          <w:bCs/>
          <w:szCs w:val="28"/>
        </w:rPr>
      </w:pPr>
      <w:r>
        <w:rPr>
          <w:bCs/>
          <w:szCs w:val="28"/>
        </w:rPr>
        <w:t>Факультет управління персоналом, соціології та психології</w:t>
      </w:r>
    </w:p>
    <w:p w:rsidR="007305E6" w:rsidRDefault="007305E6" w:rsidP="007305E6">
      <w:pPr>
        <w:jc w:val="center"/>
        <w:rPr>
          <w:bCs/>
          <w:szCs w:val="28"/>
        </w:rPr>
      </w:pPr>
    </w:p>
    <w:p w:rsidR="007305E6" w:rsidRPr="00AB4820" w:rsidRDefault="007305E6" w:rsidP="007305E6">
      <w:pPr>
        <w:jc w:val="center"/>
        <w:rPr>
          <w:szCs w:val="28"/>
        </w:rPr>
      </w:pPr>
      <w:r w:rsidRPr="00AB4820">
        <w:rPr>
          <w:bCs/>
          <w:szCs w:val="28"/>
        </w:rPr>
        <w:t xml:space="preserve">Кафедра </w:t>
      </w:r>
      <w:proofErr w:type="spellStart"/>
      <w:r>
        <w:rPr>
          <w:bCs/>
          <w:szCs w:val="28"/>
        </w:rPr>
        <w:t>соціоекономіки</w:t>
      </w:r>
      <w:proofErr w:type="spellEnd"/>
      <w:r>
        <w:rPr>
          <w:bCs/>
          <w:szCs w:val="28"/>
        </w:rPr>
        <w:t xml:space="preserve"> та управління персоналом</w:t>
      </w:r>
    </w:p>
    <w:p w:rsidR="007305E6" w:rsidRDefault="007305E6" w:rsidP="007305E6">
      <w:pPr>
        <w:ind w:firstLine="4395"/>
        <w:jc w:val="center"/>
        <w:rPr>
          <w:bCs/>
          <w:szCs w:val="28"/>
        </w:rPr>
      </w:pPr>
    </w:p>
    <w:p w:rsidR="00375C9E" w:rsidRPr="00AE7504" w:rsidRDefault="00375C9E" w:rsidP="00375C9E">
      <w:pPr>
        <w:ind w:firstLine="4395"/>
        <w:jc w:val="center"/>
        <w:rPr>
          <w:bCs/>
          <w:szCs w:val="28"/>
        </w:rPr>
      </w:pPr>
    </w:p>
    <w:p w:rsidR="00375C9E" w:rsidRPr="00AE7504" w:rsidRDefault="00375C9E" w:rsidP="00375C9E">
      <w:pPr>
        <w:spacing w:line="360" w:lineRule="auto"/>
        <w:ind w:firstLine="4111"/>
        <w:rPr>
          <w:bCs/>
          <w:szCs w:val="28"/>
        </w:rPr>
      </w:pPr>
      <w:r w:rsidRPr="00AE7504">
        <w:rPr>
          <w:bCs/>
          <w:szCs w:val="28"/>
        </w:rPr>
        <w:t>ЗАТВЕРДЖУЮ:</w:t>
      </w:r>
    </w:p>
    <w:p w:rsidR="00375C9E" w:rsidRPr="00AE7504" w:rsidRDefault="00375C9E" w:rsidP="00375C9E">
      <w:pPr>
        <w:ind w:left="4111"/>
        <w:rPr>
          <w:bCs/>
          <w:szCs w:val="28"/>
        </w:rPr>
      </w:pPr>
      <w:r w:rsidRPr="00AE7504">
        <w:rPr>
          <w:bCs/>
          <w:szCs w:val="28"/>
        </w:rPr>
        <w:t>Проректор з науково-педагогічної роботи</w:t>
      </w:r>
      <w:r w:rsidRPr="00AE7504">
        <w:rPr>
          <w:bCs/>
          <w:szCs w:val="28"/>
        </w:rPr>
        <w:br/>
        <w:t xml:space="preserve">____________ А.М. </w:t>
      </w:r>
      <w:proofErr w:type="spellStart"/>
      <w:r w:rsidRPr="00AE7504">
        <w:rPr>
          <w:bCs/>
          <w:szCs w:val="28"/>
        </w:rPr>
        <w:t>Колот</w:t>
      </w:r>
      <w:proofErr w:type="spellEnd"/>
    </w:p>
    <w:p w:rsidR="00375C9E" w:rsidRPr="00AE7504" w:rsidRDefault="00375C9E" w:rsidP="00375C9E">
      <w:pPr>
        <w:ind w:firstLine="4111"/>
        <w:jc w:val="center"/>
        <w:rPr>
          <w:bCs/>
          <w:szCs w:val="28"/>
        </w:rPr>
      </w:pPr>
    </w:p>
    <w:p w:rsidR="00375C9E" w:rsidRPr="00AE7504" w:rsidRDefault="00375C9E" w:rsidP="00375C9E">
      <w:pPr>
        <w:ind w:firstLine="4111"/>
        <w:rPr>
          <w:bCs/>
          <w:szCs w:val="28"/>
        </w:rPr>
      </w:pPr>
      <w:r w:rsidRPr="00AE7504">
        <w:rPr>
          <w:bCs/>
          <w:szCs w:val="28"/>
        </w:rPr>
        <w:t>«___» ___________ 20__ р.</w:t>
      </w:r>
    </w:p>
    <w:p w:rsidR="00375C9E" w:rsidRPr="00AE7504" w:rsidRDefault="00375C9E" w:rsidP="00375C9E">
      <w:pPr>
        <w:jc w:val="center"/>
        <w:rPr>
          <w:bCs/>
          <w:sz w:val="48"/>
          <w:szCs w:val="28"/>
        </w:rPr>
      </w:pPr>
    </w:p>
    <w:p w:rsidR="00375C9E" w:rsidRPr="00AE7504" w:rsidRDefault="00375C9E" w:rsidP="00375C9E">
      <w:pPr>
        <w:rPr>
          <w:szCs w:val="28"/>
        </w:rPr>
      </w:pPr>
    </w:p>
    <w:p w:rsidR="00375C9E" w:rsidRPr="00AE7504" w:rsidRDefault="00375C9E" w:rsidP="00375C9E">
      <w:pPr>
        <w:jc w:val="center"/>
        <w:rPr>
          <w:b/>
          <w:bCs/>
          <w:szCs w:val="28"/>
        </w:rPr>
      </w:pPr>
      <w:r w:rsidRPr="00AE7504">
        <w:rPr>
          <w:b/>
          <w:bCs/>
          <w:szCs w:val="28"/>
        </w:rPr>
        <w:t xml:space="preserve">МЕТОДИЧНІ МАТЕРІАЛИ </w:t>
      </w:r>
      <w:r w:rsidRPr="00AE7504">
        <w:rPr>
          <w:b/>
          <w:bCs/>
          <w:szCs w:val="28"/>
        </w:rPr>
        <w:br/>
        <w:t>З ВИВЧЕННЯ НАВЧАЛЬНОЇ ДИСЦИПЛІНИ</w:t>
      </w:r>
    </w:p>
    <w:p w:rsidR="00375C9E" w:rsidRPr="00AE7504" w:rsidRDefault="00375C9E" w:rsidP="00375C9E">
      <w:pPr>
        <w:jc w:val="center"/>
        <w:rPr>
          <w:b/>
          <w:bCs/>
          <w:szCs w:val="28"/>
        </w:rPr>
      </w:pPr>
    </w:p>
    <w:p w:rsidR="00375C9E" w:rsidRPr="00AE7504" w:rsidRDefault="00B85F3F" w:rsidP="00375C9E">
      <w:pPr>
        <w:pBdr>
          <w:bottom w:val="single" w:sz="12" w:space="1" w:color="auto"/>
        </w:pBdr>
        <w:jc w:val="center"/>
        <w:rPr>
          <w:bCs/>
          <w:sz w:val="22"/>
          <w:szCs w:val="22"/>
        </w:rPr>
      </w:pPr>
      <w:r>
        <w:rPr>
          <w:bCs/>
          <w:sz w:val="22"/>
          <w:szCs w:val="22"/>
        </w:rPr>
        <w:t>ТК «Управління конфліктами»</w:t>
      </w:r>
    </w:p>
    <w:p w:rsidR="00375C9E" w:rsidRPr="00AE7504" w:rsidRDefault="00375C9E" w:rsidP="00375C9E">
      <w:pPr>
        <w:jc w:val="center"/>
        <w:rPr>
          <w:bCs/>
          <w:sz w:val="22"/>
          <w:szCs w:val="22"/>
        </w:rPr>
      </w:pPr>
      <w:r w:rsidRPr="00AE7504">
        <w:rPr>
          <w:bCs/>
          <w:sz w:val="22"/>
          <w:szCs w:val="22"/>
        </w:rPr>
        <w:t xml:space="preserve">назва навчальної дисципліни </w:t>
      </w:r>
    </w:p>
    <w:p w:rsidR="00375C9E" w:rsidRPr="00AE7504" w:rsidRDefault="00375C9E" w:rsidP="00375C9E">
      <w:pPr>
        <w:jc w:val="center"/>
        <w:rPr>
          <w:bCs/>
          <w:sz w:val="22"/>
          <w:szCs w:val="22"/>
        </w:rPr>
      </w:pPr>
    </w:p>
    <w:tbl>
      <w:tblPr>
        <w:tblW w:w="9853" w:type="dxa"/>
        <w:jc w:val="center"/>
        <w:tblLook w:val="04A0"/>
      </w:tblPr>
      <w:tblGrid>
        <w:gridCol w:w="3057"/>
        <w:gridCol w:w="6796"/>
      </w:tblGrid>
      <w:tr w:rsidR="00375C9E" w:rsidRPr="00AE7504" w:rsidTr="00B94C94">
        <w:trPr>
          <w:trHeight w:val="113"/>
          <w:jc w:val="center"/>
        </w:trPr>
        <w:tc>
          <w:tcPr>
            <w:tcW w:w="3057" w:type="dxa"/>
            <w:vAlign w:val="center"/>
          </w:tcPr>
          <w:p w:rsidR="00375C9E" w:rsidRPr="00AE7504" w:rsidRDefault="00375C9E" w:rsidP="00B94C94">
            <w:pPr>
              <w:ind w:left="540" w:hanging="540"/>
              <w:rPr>
                <w:b/>
                <w:sz w:val="22"/>
                <w:szCs w:val="28"/>
              </w:rPr>
            </w:pPr>
            <w:r w:rsidRPr="00AE7504">
              <w:rPr>
                <w:b/>
                <w:bCs/>
                <w:sz w:val="22"/>
                <w:szCs w:val="28"/>
              </w:rPr>
              <w:t>рівень вищої освіти</w:t>
            </w:r>
          </w:p>
        </w:tc>
        <w:tc>
          <w:tcPr>
            <w:tcW w:w="6796" w:type="dxa"/>
          </w:tcPr>
          <w:p w:rsidR="00375C9E" w:rsidRPr="00AE7504" w:rsidRDefault="00B85F3F" w:rsidP="00B94C94">
            <w:pPr>
              <w:jc w:val="center"/>
              <w:rPr>
                <w:sz w:val="22"/>
                <w:szCs w:val="28"/>
              </w:rPr>
            </w:pPr>
            <w:r>
              <w:rPr>
                <w:sz w:val="22"/>
                <w:szCs w:val="28"/>
              </w:rPr>
              <w:t>перший (</w:t>
            </w:r>
            <w:proofErr w:type="spellStart"/>
            <w:r>
              <w:rPr>
                <w:sz w:val="22"/>
                <w:szCs w:val="28"/>
              </w:rPr>
              <w:t>бакалавський</w:t>
            </w:r>
            <w:proofErr w:type="spellEnd"/>
            <w:r>
              <w:rPr>
                <w:sz w:val="22"/>
                <w:szCs w:val="28"/>
              </w:rPr>
              <w:t>)</w:t>
            </w:r>
          </w:p>
          <w:p w:rsidR="00375C9E" w:rsidRPr="00AE7504" w:rsidRDefault="00375C9E" w:rsidP="00B94C94">
            <w:pPr>
              <w:jc w:val="center"/>
              <w:rPr>
                <w:i/>
                <w:sz w:val="22"/>
                <w:szCs w:val="28"/>
              </w:rPr>
            </w:pPr>
          </w:p>
        </w:tc>
      </w:tr>
      <w:tr w:rsidR="00375C9E" w:rsidRPr="00AE7504" w:rsidTr="00B94C94">
        <w:trPr>
          <w:trHeight w:val="113"/>
          <w:jc w:val="center"/>
        </w:trPr>
        <w:tc>
          <w:tcPr>
            <w:tcW w:w="3057" w:type="dxa"/>
            <w:vAlign w:val="center"/>
          </w:tcPr>
          <w:p w:rsidR="00375C9E" w:rsidRPr="00AE7504" w:rsidRDefault="00375C9E" w:rsidP="00B94C94">
            <w:pPr>
              <w:ind w:left="540" w:hanging="540"/>
              <w:rPr>
                <w:b/>
                <w:sz w:val="22"/>
              </w:rPr>
            </w:pPr>
          </w:p>
        </w:tc>
        <w:tc>
          <w:tcPr>
            <w:tcW w:w="6796" w:type="dxa"/>
          </w:tcPr>
          <w:p w:rsidR="00375C9E" w:rsidRPr="00AE7504" w:rsidRDefault="00375C9E" w:rsidP="00B94C94">
            <w:pPr>
              <w:jc w:val="center"/>
              <w:rPr>
                <w:i/>
                <w:sz w:val="16"/>
                <w:szCs w:val="16"/>
              </w:rPr>
            </w:pPr>
          </w:p>
        </w:tc>
      </w:tr>
      <w:tr w:rsidR="00375C9E" w:rsidRPr="00AE7504" w:rsidTr="00B94C94">
        <w:trPr>
          <w:trHeight w:val="113"/>
          <w:jc w:val="center"/>
        </w:trPr>
        <w:tc>
          <w:tcPr>
            <w:tcW w:w="3057" w:type="dxa"/>
            <w:vAlign w:val="center"/>
          </w:tcPr>
          <w:p w:rsidR="00375C9E" w:rsidRPr="00AE7504" w:rsidRDefault="00375C9E" w:rsidP="00B94C94">
            <w:pPr>
              <w:ind w:left="540" w:hanging="540"/>
              <w:rPr>
                <w:b/>
                <w:sz w:val="22"/>
              </w:rPr>
            </w:pPr>
            <w:r w:rsidRPr="00AE7504">
              <w:rPr>
                <w:b/>
                <w:sz w:val="22"/>
                <w:szCs w:val="22"/>
              </w:rPr>
              <w:t>тип навчальної дисципліни</w:t>
            </w:r>
          </w:p>
        </w:tc>
        <w:tc>
          <w:tcPr>
            <w:tcW w:w="6796" w:type="dxa"/>
          </w:tcPr>
          <w:p w:rsidR="00375C9E" w:rsidRPr="00AE7504" w:rsidRDefault="00B85F3F" w:rsidP="00B94C94">
            <w:pPr>
              <w:jc w:val="center"/>
              <w:rPr>
                <w:color w:val="000000"/>
                <w:szCs w:val="28"/>
              </w:rPr>
            </w:pPr>
            <w:r>
              <w:rPr>
                <w:color w:val="000000"/>
                <w:szCs w:val="28"/>
              </w:rPr>
              <w:t>вибіркова</w:t>
            </w:r>
            <w:r w:rsidR="00375C9E" w:rsidRPr="00AE7504">
              <w:rPr>
                <w:i/>
                <w:sz w:val="16"/>
                <w:szCs w:val="16"/>
              </w:rPr>
              <w:t xml:space="preserve"> </w:t>
            </w:r>
          </w:p>
        </w:tc>
      </w:tr>
    </w:tbl>
    <w:p w:rsidR="00375C9E" w:rsidRPr="00AE7504" w:rsidRDefault="00375C9E" w:rsidP="00375C9E">
      <w:pPr>
        <w:spacing w:line="216" w:lineRule="auto"/>
        <w:rPr>
          <w:i/>
          <w:sz w:val="16"/>
          <w:szCs w:val="16"/>
        </w:rPr>
      </w:pPr>
    </w:p>
    <w:p w:rsidR="00375C9E" w:rsidRPr="00AE7504" w:rsidRDefault="00375C9E" w:rsidP="00375C9E">
      <w:pPr>
        <w:spacing w:line="216" w:lineRule="auto"/>
        <w:rPr>
          <w:i/>
          <w:sz w:val="16"/>
          <w:szCs w:val="16"/>
        </w:rPr>
      </w:pPr>
    </w:p>
    <w:p w:rsidR="00375C9E" w:rsidRPr="00AE7504" w:rsidRDefault="00375C9E" w:rsidP="00375C9E">
      <w:pPr>
        <w:spacing w:line="216" w:lineRule="auto"/>
        <w:rPr>
          <w:i/>
          <w:sz w:val="16"/>
          <w:szCs w:val="16"/>
        </w:rPr>
      </w:pPr>
    </w:p>
    <w:p w:rsidR="00375C9E" w:rsidRPr="00AE7504" w:rsidRDefault="00375C9E" w:rsidP="00375C9E">
      <w:pPr>
        <w:spacing w:line="216" w:lineRule="auto"/>
        <w:rPr>
          <w:i/>
          <w:sz w:val="16"/>
          <w:szCs w:val="16"/>
        </w:rPr>
      </w:pPr>
    </w:p>
    <w:p w:rsidR="00375C9E" w:rsidRPr="00AE7504" w:rsidRDefault="00375C9E" w:rsidP="00375C9E">
      <w:pPr>
        <w:spacing w:line="216" w:lineRule="auto"/>
        <w:rPr>
          <w:i/>
          <w:sz w:val="16"/>
          <w:szCs w:val="16"/>
        </w:rPr>
      </w:pPr>
    </w:p>
    <w:tbl>
      <w:tblPr>
        <w:tblW w:w="0" w:type="auto"/>
        <w:tblLook w:val="04A0"/>
      </w:tblPr>
      <w:tblGrid>
        <w:gridCol w:w="4945"/>
        <w:gridCol w:w="4908"/>
      </w:tblGrid>
      <w:tr w:rsidR="00375C9E" w:rsidRPr="00AE7504" w:rsidTr="00B94C94">
        <w:trPr>
          <w:trHeight w:val="1671"/>
        </w:trPr>
        <w:tc>
          <w:tcPr>
            <w:tcW w:w="4945" w:type="dxa"/>
          </w:tcPr>
          <w:p w:rsidR="00375C9E" w:rsidRPr="00AE7504" w:rsidRDefault="00375C9E" w:rsidP="00B94C94">
            <w:pPr>
              <w:rPr>
                <w:sz w:val="22"/>
              </w:rPr>
            </w:pPr>
            <w:r w:rsidRPr="00AE7504">
              <w:rPr>
                <w:sz w:val="22"/>
                <w:szCs w:val="22"/>
              </w:rPr>
              <w:t xml:space="preserve">Начальник </w:t>
            </w:r>
            <w:proofErr w:type="spellStart"/>
            <w:r w:rsidRPr="00AE7504">
              <w:rPr>
                <w:sz w:val="22"/>
                <w:szCs w:val="22"/>
              </w:rPr>
              <w:t>навчально-</w:t>
            </w:r>
            <w:proofErr w:type="spellEnd"/>
          </w:p>
          <w:p w:rsidR="00375C9E" w:rsidRPr="00AE7504" w:rsidRDefault="00375C9E" w:rsidP="00B94C94">
            <w:pPr>
              <w:rPr>
                <w:b/>
                <w:sz w:val="22"/>
                <w:szCs w:val="26"/>
              </w:rPr>
            </w:pPr>
            <w:r w:rsidRPr="00AE7504">
              <w:rPr>
                <w:sz w:val="22"/>
                <w:szCs w:val="22"/>
              </w:rPr>
              <w:t>методичного відділу _____________Д.М. </w:t>
            </w:r>
            <w:proofErr w:type="spellStart"/>
            <w:r w:rsidRPr="00AE7504">
              <w:rPr>
                <w:sz w:val="22"/>
                <w:szCs w:val="22"/>
              </w:rPr>
              <w:t>Котенок</w:t>
            </w:r>
            <w:proofErr w:type="spellEnd"/>
          </w:p>
        </w:tc>
        <w:tc>
          <w:tcPr>
            <w:tcW w:w="4908" w:type="dxa"/>
          </w:tcPr>
          <w:p w:rsidR="00375C9E" w:rsidRPr="00AE7504" w:rsidRDefault="00375C9E" w:rsidP="00B94C94">
            <w:pPr>
              <w:rPr>
                <w:sz w:val="22"/>
                <w:szCs w:val="26"/>
              </w:rPr>
            </w:pPr>
            <w:r w:rsidRPr="00AE7504">
              <w:rPr>
                <w:b/>
                <w:sz w:val="22"/>
                <w:szCs w:val="26"/>
              </w:rPr>
              <w:t>ПОГОДЖЕНО</w:t>
            </w:r>
            <w:r w:rsidRPr="00AE7504">
              <w:rPr>
                <w:sz w:val="22"/>
                <w:szCs w:val="26"/>
              </w:rPr>
              <w:t>:</w:t>
            </w:r>
          </w:p>
          <w:p w:rsidR="00375C9E" w:rsidRPr="00AE7504" w:rsidRDefault="00375C9E" w:rsidP="00B94C94">
            <w:pPr>
              <w:rPr>
                <w:sz w:val="22"/>
                <w:szCs w:val="26"/>
              </w:rPr>
            </w:pPr>
          </w:p>
          <w:p w:rsidR="00375C9E" w:rsidRPr="00AE7504" w:rsidRDefault="00375C9E" w:rsidP="00B94C94">
            <w:pPr>
              <w:ind w:firstLine="72"/>
              <w:rPr>
                <w:sz w:val="22"/>
                <w:szCs w:val="26"/>
              </w:rPr>
            </w:pPr>
            <w:r w:rsidRPr="00AE7504">
              <w:rPr>
                <w:sz w:val="22"/>
                <w:szCs w:val="26"/>
              </w:rPr>
              <w:t>Заві</w:t>
            </w:r>
            <w:r w:rsidR="00D74ACB">
              <w:rPr>
                <w:sz w:val="22"/>
                <w:szCs w:val="26"/>
              </w:rPr>
              <w:t>дувач кафедри __________</w:t>
            </w:r>
            <w:r w:rsidRPr="00AE7504">
              <w:rPr>
                <w:sz w:val="22"/>
                <w:szCs w:val="26"/>
              </w:rPr>
              <w:t>_</w:t>
            </w:r>
            <w:r w:rsidR="00D74ACB">
              <w:rPr>
                <w:sz w:val="22"/>
                <w:szCs w:val="26"/>
                <w:lang w:val="en-US"/>
              </w:rPr>
              <w:t xml:space="preserve"> </w:t>
            </w:r>
            <w:r w:rsidR="00D74ACB">
              <w:rPr>
                <w:sz w:val="22"/>
                <w:szCs w:val="26"/>
              </w:rPr>
              <w:t>Г.С. Лопушняк</w:t>
            </w:r>
          </w:p>
          <w:p w:rsidR="00375C9E" w:rsidRPr="00AE7504" w:rsidRDefault="00375C9E" w:rsidP="00B94C94">
            <w:pPr>
              <w:ind w:firstLine="2001"/>
              <w:rPr>
                <w:i/>
                <w:sz w:val="22"/>
                <w:szCs w:val="26"/>
              </w:rPr>
            </w:pPr>
            <w:r w:rsidRPr="00AE7504">
              <w:rPr>
                <w:i/>
                <w:sz w:val="16"/>
                <w:szCs w:val="16"/>
              </w:rPr>
              <w:t>підпис, ініціали, прізвище</w:t>
            </w:r>
          </w:p>
        </w:tc>
      </w:tr>
    </w:tbl>
    <w:p w:rsidR="00375C9E" w:rsidRPr="00AE7504" w:rsidRDefault="00375C9E" w:rsidP="00375C9E">
      <w:pPr>
        <w:spacing w:before="40"/>
        <w:ind w:firstLine="284"/>
        <w:jc w:val="center"/>
        <w:rPr>
          <w:b/>
          <w:sz w:val="24"/>
        </w:rPr>
      </w:pPr>
    </w:p>
    <w:p w:rsidR="00375C9E" w:rsidRPr="00AE7504" w:rsidRDefault="00375C9E" w:rsidP="00375C9E">
      <w:pPr>
        <w:spacing w:before="40"/>
        <w:ind w:firstLine="284"/>
        <w:jc w:val="center"/>
        <w:rPr>
          <w:b/>
          <w:sz w:val="24"/>
        </w:rPr>
      </w:pPr>
    </w:p>
    <w:p w:rsidR="00375C9E" w:rsidRPr="00AE7504" w:rsidRDefault="00375C9E" w:rsidP="00375C9E">
      <w:pPr>
        <w:spacing w:before="40"/>
        <w:ind w:firstLine="284"/>
        <w:jc w:val="center"/>
        <w:rPr>
          <w:b/>
          <w:sz w:val="24"/>
        </w:rPr>
      </w:pPr>
    </w:p>
    <w:p w:rsidR="00375C9E" w:rsidRPr="00AE7504" w:rsidRDefault="00375C9E" w:rsidP="00375C9E">
      <w:pPr>
        <w:spacing w:before="40"/>
        <w:ind w:firstLine="284"/>
        <w:jc w:val="center"/>
        <w:rPr>
          <w:b/>
          <w:sz w:val="24"/>
        </w:rPr>
      </w:pPr>
    </w:p>
    <w:p w:rsidR="00375C9E" w:rsidRPr="00AE7504" w:rsidRDefault="00B85F3F" w:rsidP="00375C9E">
      <w:pPr>
        <w:spacing w:before="40"/>
        <w:ind w:firstLine="284"/>
        <w:jc w:val="center"/>
        <w:rPr>
          <w:b/>
          <w:sz w:val="24"/>
        </w:rPr>
      </w:pPr>
      <w:r>
        <w:rPr>
          <w:b/>
          <w:sz w:val="24"/>
        </w:rPr>
        <w:t>Київ – 2021</w:t>
      </w:r>
    </w:p>
    <w:p w:rsidR="00375C9E" w:rsidRPr="00AE7504" w:rsidRDefault="00375C9E" w:rsidP="00375C9E">
      <w:pPr>
        <w:spacing w:before="40"/>
        <w:jc w:val="right"/>
        <w:rPr>
          <w:b/>
          <w:szCs w:val="28"/>
        </w:rPr>
      </w:pPr>
      <w:r w:rsidRPr="00AE7504">
        <w:rPr>
          <w:b/>
          <w:sz w:val="24"/>
        </w:rPr>
        <w:br w:type="page"/>
      </w:r>
    </w:p>
    <w:p w:rsidR="00375C9E" w:rsidRDefault="00375C9E" w:rsidP="00375C9E">
      <w:pPr>
        <w:spacing w:before="40"/>
        <w:rPr>
          <w:szCs w:val="28"/>
        </w:rPr>
      </w:pPr>
      <w:r w:rsidRPr="00AE7504">
        <w:rPr>
          <w:szCs w:val="28"/>
        </w:rPr>
        <w:lastRenderedPageBreak/>
        <w:t xml:space="preserve">Розробник(и): </w:t>
      </w:r>
    </w:p>
    <w:p w:rsidR="00B85F3F" w:rsidRPr="00AE7504" w:rsidRDefault="00B85F3F" w:rsidP="00375C9E">
      <w:pPr>
        <w:spacing w:before="40"/>
        <w:rPr>
          <w:i/>
          <w:szCs w:val="28"/>
        </w:rPr>
      </w:pPr>
    </w:p>
    <w:p w:rsidR="00B85F3F" w:rsidRPr="00EC6CD3" w:rsidRDefault="00B85F3F" w:rsidP="00B85F3F">
      <w:pPr>
        <w:pStyle w:val="1"/>
        <w:rPr>
          <w:noProof/>
          <w:lang w:val="ru-RU"/>
        </w:rPr>
      </w:pPr>
      <w:proofErr w:type="spellStart"/>
      <w:r w:rsidRPr="00EC6CD3">
        <w:rPr>
          <w:lang w:val="ru-RU"/>
        </w:rPr>
        <w:t>Смалійчук</w:t>
      </w:r>
      <w:proofErr w:type="spellEnd"/>
      <w:r w:rsidRPr="00EC6CD3">
        <w:rPr>
          <w:lang w:val="ru-RU"/>
        </w:rPr>
        <w:t xml:space="preserve"> Ганна </w:t>
      </w:r>
      <w:proofErr w:type="spellStart"/>
      <w:r w:rsidRPr="00EC6CD3">
        <w:rPr>
          <w:lang w:val="ru-RU"/>
        </w:rPr>
        <w:t>Володимирівна</w:t>
      </w:r>
      <w:proofErr w:type="spellEnd"/>
      <w:r w:rsidRPr="00EC6CD3">
        <w:rPr>
          <w:lang w:val="ru-RU"/>
        </w:rPr>
        <w:t xml:space="preserve">, к.е.н., доцент </w:t>
      </w:r>
      <w:proofErr w:type="spellStart"/>
      <w:r w:rsidRPr="00EC6CD3">
        <w:rPr>
          <w:lang w:val="ru-RU"/>
        </w:rPr>
        <w:t>кафедри</w:t>
      </w:r>
      <w:proofErr w:type="spellEnd"/>
      <w:r w:rsidRPr="00EC6CD3">
        <w:rPr>
          <w:lang w:val="ru-RU"/>
        </w:rPr>
        <w:t xml:space="preserve"> </w:t>
      </w:r>
      <w:proofErr w:type="spellStart"/>
      <w:proofErr w:type="gramStart"/>
      <w:r w:rsidRPr="00EC6CD3">
        <w:rPr>
          <w:lang w:val="ru-RU"/>
        </w:rPr>
        <w:t>соц</w:t>
      </w:r>
      <w:proofErr w:type="gramEnd"/>
      <w:r w:rsidRPr="00EC6CD3">
        <w:rPr>
          <w:lang w:val="ru-RU"/>
        </w:rPr>
        <w:t>іоекономіки</w:t>
      </w:r>
      <w:proofErr w:type="spellEnd"/>
      <w:r w:rsidRPr="00EC6CD3">
        <w:rPr>
          <w:lang w:val="ru-RU"/>
        </w:rPr>
        <w:t xml:space="preserve"> та </w:t>
      </w:r>
      <w:proofErr w:type="spellStart"/>
      <w:r w:rsidRPr="00EC6CD3">
        <w:rPr>
          <w:lang w:val="ru-RU"/>
        </w:rPr>
        <w:t>управління</w:t>
      </w:r>
      <w:proofErr w:type="spellEnd"/>
      <w:r w:rsidRPr="00EC6CD3">
        <w:rPr>
          <w:lang w:val="ru-RU"/>
        </w:rPr>
        <w:t xml:space="preserve"> персоналом</w:t>
      </w:r>
      <w:r w:rsidRPr="00EC6CD3">
        <w:rPr>
          <w:noProof/>
          <w:lang w:val="ru-RU"/>
        </w:rPr>
        <w:t>.</w:t>
      </w:r>
    </w:p>
    <w:p w:rsidR="00B85F3F" w:rsidRPr="00B85F3F" w:rsidRDefault="00B85F3F" w:rsidP="00B85F3F">
      <w:pPr>
        <w:pStyle w:val="1"/>
        <w:rPr>
          <w:iCs/>
          <w:noProof/>
          <w:lang w:val="uk-UA"/>
        </w:rPr>
      </w:pPr>
      <w:r w:rsidRPr="00B85F3F">
        <w:t>e</w:t>
      </w:r>
      <w:r w:rsidRPr="00B85F3F">
        <w:rPr>
          <w:lang w:val="uk-UA"/>
        </w:rPr>
        <w:t xml:space="preserve">-mail: </w:t>
      </w:r>
      <w:hyperlink r:id="rId7" w:history="1">
        <w:r w:rsidRPr="00B85F3F">
          <w:rPr>
            <w:rStyle w:val="a4"/>
            <w:rFonts w:cs="Cambria"/>
            <w:color w:val="auto"/>
            <w:u w:val="none"/>
          </w:rPr>
          <w:t>anna</w:t>
        </w:r>
        <w:r w:rsidRPr="00B85F3F">
          <w:rPr>
            <w:rStyle w:val="a4"/>
            <w:rFonts w:cs="Cambria"/>
            <w:color w:val="auto"/>
            <w:u w:val="none"/>
            <w:lang w:val="uk-UA"/>
          </w:rPr>
          <w:t>.</w:t>
        </w:r>
        <w:r w:rsidRPr="00B85F3F">
          <w:rPr>
            <w:rStyle w:val="a4"/>
            <w:rFonts w:cs="Cambria"/>
            <w:color w:val="auto"/>
            <w:u w:val="none"/>
          </w:rPr>
          <w:t>smaliychuk</w:t>
        </w:r>
        <w:r w:rsidRPr="00B85F3F">
          <w:rPr>
            <w:rStyle w:val="a4"/>
            <w:rFonts w:cs="Cambria"/>
            <w:color w:val="auto"/>
            <w:u w:val="none"/>
            <w:lang w:val="uk-UA"/>
          </w:rPr>
          <w:t>@</w:t>
        </w:r>
        <w:r w:rsidRPr="00B85F3F">
          <w:rPr>
            <w:rStyle w:val="a4"/>
            <w:rFonts w:cs="Cambria"/>
            <w:color w:val="auto"/>
            <w:u w:val="none"/>
          </w:rPr>
          <w:t>gmail</w:t>
        </w:r>
        <w:r w:rsidRPr="00B85F3F">
          <w:rPr>
            <w:rStyle w:val="a4"/>
            <w:rFonts w:cs="Cambria"/>
            <w:color w:val="auto"/>
            <w:u w:val="none"/>
            <w:lang w:val="uk-UA"/>
          </w:rPr>
          <w:t>.</w:t>
        </w:r>
        <w:r w:rsidRPr="00B85F3F">
          <w:rPr>
            <w:rStyle w:val="a4"/>
            <w:rFonts w:cs="Cambria"/>
            <w:color w:val="auto"/>
            <w:u w:val="none"/>
          </w:rPr>
          <w:t>com</w:t>
        </w:r>
      </w:hyperlink>
    </w:p>
    <w:p w:rsidR="00375C9E" w:rsidRPr="00AE7504" w:rsidRDefault="00375C9E" w:rsidP="00375C9E">
      <w:pPr>
        <w:rPr>
          <w:lang w:eastAsia="ru-RU"/>
        </w:rPr>
      </w:pPr>
    </w:p>
    <w:p w:rsidR="00375C9E" w:rsidRPr="00AE7504" w:rsidRDefault="00375C9E" w:rsidP="00375C9E">
      <w:pPr>
        <w:rPr>
          <w:lang w:eastAsia="ru-RU"/>
        </w:rPr>
      </w:pPr>
    </w:p>
    <w:p w:rsidR="00375C9E" w:rsidRPr="00AE7504" w:rsidRDefault="00375C9E" w:rsidP="00375C9E">
      <w:pPr>
        <w:rPr>
          <w:sz w:val="26"/>
          <w:szCs w:val="26"/>
        </w:rPr>
      </w:pPr>
    </w:p>
    <w:tbl>
      <w:tblPr>
        <w:tblW w:w="0" w:type="auto"/>
        <w:tblInd w:w="-34" w:type="dxa"/>
        <w:tblLook w:val="04A0"/>
      </w:tblPr>
      <w:tblGrid>
        <w:gridCol w:w="4140"/>
        <w:gridCol w:w="5074"/>
      </w:tblGrid>
      <w:tr w:rsidR="00375C9E" w:rsidRPr="00AE7504" w:rsidTr="00B94C94">
        <w:tc>
          <w:tcPr>
            <w:tcW w:w="4140" w:type="dxa"/>
          </w:tcPr>
          <w:p w:rsidR="00375C9E" w:rsidRPr="00AE7504" w:rsidRDefault="00375C9E" w:rsidP="00B94C94">
            <w:pPr>
              <w:spacing w:after="120"/>
              <w:rPr>
                <w:i/>
                <w:iCs/>
                <w:szCs w:val="28"/>
              </w:rPr>
            </w:pPr>
            <w:r w:rsidRPr="00AE7504">
              <w:rPr>
                <w:spacing w:val="-8"/>
                <w:szCs w:val="28"/>
              </w:rPr>
              <w:t>Форма навчання —</w:t>
            </w:r>
          </w:p>
        </w:tc>
        <w:tc>
          <w:tcPr>
            <w:tcW w:w="5074" w:type="dxa"/>
          </w:tcPr>
          <w:p w:rsidR="00375C9E" w:rsidRPr="00AE7504" w:rsidRDefault="00375C9E" w:rsidP="00B94C94">
            <w:pPr>
              <w:spacing w:after="120"/>
              <w:rPr>
                <w:i/>
                <w:iCs/>
                <w:szCs w:val="28"/>
              </w:rPr>
            </w:pPr>
            <w:r w:rsidRPr="00AE7504">
              <w:rPr>
                <w:spacing w:val="-8"/>
                <w:szCs w:val="28"/>
              </w:rPr>
              <w:t>очна (денна)</w:t>
            </w:r>
          </w:p>
        </w:tc>
      </w:tr>
      <w:tr w:rsidR="00375C9E" w:rsidRPr="00AE7504" w:rsidTr="00B94C94">
        <w:tc>
          <w:tcPr>
            <w:tcW w:w="4140" w:type="dxa"/>
          </w:tcPr>
          <w:p w:rsidR="00375C9E" w:rsidRPr="00AE7504" w:rsidRDefault="00375C9E" w:rsidP="00B94C94">
            <w:pPr>
              <w:spacing w:after="120"/>
              <w:rPr>
                <w:i/>
                <w:iCs/>
                <w:szCs w:val="28"/>
              </w:rPr>
            </w:pPr>
            <w:r w:rsidRPr="00AE7504">
              <w:rPr>
                <w:spacing w:val="-8"/>
                <w:szCs w:val="28"/>
              </w:rPr>
              <w:t>Семестр —</w:t>
            </w:r>
          </w:p>
        </w:tc>
        <w:tc>
          <w:tcPr>
            <w:tcW w:w="5074" w:type="dxa"/>
          </w:tcPr>
          <w:p w:rsidR="00375C9E" w:rsidRPr="00AE7504" w:rsidRDefault="00B85F3F" w:rsidP="00B94C94">
            <w:pPr>
              <w:spacing w:after="120"/>
              <w:rPr>
                <w:i/>
                <w:iCs/>
                <w:szCs w:val="28"/>
              </w:rPr>
            </w:pPr>
            <w:r>
              <w:rPr>
                <w:spacing w:val="-8"/>
                <w:szCs w:val="28"/>
              </w:rPr>
              <w:t>3</w:t>
            </w:r>
          </w:p>
        </w:tc>
      </w:tr>
      <w:tr w:rsidR="00375C9E" w:rsidRPr="00AE7504" w:rsidTr="00B94C94">
        <w:tc>
          <w:tcPr>
            <w:tcW w:w="4140" w:type="dxa"/>
          </w:tcPr>
          <w:p w:rsidR="00375C9E" w:rsidRPr="00AE7504" w:rsidRDefault="00375C9E" w:rsidP="00B94C94">
            <w:pPr>
              <w:spacing w:after="120"/>
              <w:rPr>
                <w:i/>
                <w:iCs/>
                <w:szCs w:val="28"/>
              </w:rPr>
            </w:pPr>
            <w:r w:rsidRPr="00AE7504">
              <w:rPr>
                <w:spacing w:val="-8"/>
                <w:szCs w:val="28"/>
              </w:rPr>
              <w:t>Кількість кредитів ECTS —</w:t>
            </w:r>
          </w:p>
        </w:tc>
        <w:tc>
          <w:tcPr>
            <w:tcW w:w="5074" w:type="dxa"/>
          </w:tcPr>
          <w:p w:rsidR="00375C9E" w:rsidRPr="00AE7504" w:rsidRDefault="00B85F3F" w:rsidP="00B94C94">
            <w:pPr>
              <w:spacing w:after="120"/>
              <w:rPr>
                <w:i/>
                <w:iCs/>
                <w:szCs w:val="28"/>
              </w:rPr>
            </w:pPr>
            <w:r>
              <w:rPr>
                <w:spacing w:val="-8"/>
                <w:szCs w:val="28"/>
              </w:rPr>
              <w:t>4</w:t>
            </w:r>
          </w:p>
        </w:tc>
      </w:tr>
      <w:tr w:rsidR="00375C9E" w:rsidRPr="00AE7504" w:rsidTr="00B94C94">
        <w:tc>
          <w:tcPr>
            <w:tcW w:w="4140" w:type="dxa"/>
          </w:tcPr>
          <w:p w:rsidR="00375C9E" w:rsidRPr="00AE7504" w:rsidRDefault="00375C9E" w:rsidP="00B94C94">
            <w:pPr>
              <w:spacing w:after="120"/>
              <w:rPr>
                <w:spacing w:val="-8"/>
                <w:szCs w:val="28"/>
              </w:rPr>
            </w:pPr>
            <w:r w:rsidRPr="00AE7504">
              <w:rPr>
                <w:spacing w:val="-8"/>
                <w:szCs w:val="28"/>
              </w:rPr>
              <w:t>Форма підсумкового контролю —</w:t>
            </w:r>
          </w:p>
        </w:tc>
        <w:tc>
          <w:tcPr>
            <w:tcW w:w="5074" w:type="dxa"/>
          </w:tcPr>
          <w:p w:rsidR="00375C9E" w:rsidRPr="00AE7504" w:rsidRDefault="00375C9E" w:rsidP="00B94C94">
            <w:pPr>
              <w:spacing w:after="120"/>
              <w:rPr>
                <w:spacing w:val="-8"/>
                <w:szCs w:val="28"/>
              </w:rPr>
            </w:pPr>
            <w:r w:rsidRPr="00AE7504">
              <w:rPr>
                <w:spacing w:val="-8"/>
                <w:szCs w:val="28"/>
              </w:rPr>
              <w:t>залік</w:t>
            </w:r>
          </w:p>
        </w:tc>
      </w:tr>
      <w:tr w:rsidR="00375C9E" w:rsidRPr="00AE7504" w:rsidTr="00B94C94">
        <w:tc>
          <w:tcPr>
            <w:tcW w:w="4140" w:type="dxa"/>
          </w:tcPr>
          <w:p w:rsidR="00375C9E" w:rsidRPr="00AE7504" w:rsidRDefault="00375C9E" w:rsidP="00B94C94">
            <w:pPr>
              <w:spacing w:after="120"/>
              <w:rPr>
                <w:i/>
                <w:iCs/>
                <w:szCs w:val="28"/>
              </w:rPr>
            </w:pPr>
            <w:r w:rsidRPr="00AE7504">
              <w:rPr>
                <w:spacing w:val="-8"/>
                <w:szCs w:val="28"/>
              </w:rPr>
              <w:t>Мова(и) викладання</w:t>
            </w:r>
          </w:p>
        </w:tc>
        <w:tc>
          <w:tcPr>
            <w:tcW w:w="5074" w:type="dxa"/>
          </w:tcPr>
          <w:p w:rsidR="00375C9E" w:rsidRPr="00AE7504" w:rsidRDefault="00375C9E" w:rsidP="00B85F3F">
            <w:pPr>
              <w:spacing w:after="120"/>
              <w:rPr>
                <w:i/>
                <w:iCs/>
                <w:szCs w:val="28"/>
              </w:rPr>
            </w:pPr>
            <w:r w:rsidRPr="00AE7504">
              <w:rPr>
                <w:spacing w:val="-8"/>
                <w:szCs w:val="28"/>
              </w:rPr>
              <w:t>українська мова</w:t>
            </w:r>
          </w:p>
        </w:tc>
      </w:tr>
    </w:tbl>
    <w:p w:rsidR="00375C9E" w:rsidRPr="00AE7504" w:rsidRDefault="00375C9E" w:rsidP="00375C9E">
      <w:pPr>
        <w:rPr>
          <w:szCs w:val="28"/>
        </w:rPr>
      </w:pPr>
    </w:p>
    <w:tbl>
      <w:tblPr>
        <w:tblW w:w="0" w:type="auto"/>
        <w:tblInd w:w="-34" w:type="dxa"/>
        <w:tblLook w:val="04A0"/>
      </w:tblPr>
      <w:tblGrid>
        <w:gridCol w:w="4140"/>
        <w:gridCol w:w="5074"/>
      </w:tblGrid>
      <w:tr w:rsidR="00375C9E" w:rsidRPr="00AE7504" w:rsidTr="00B94C94">
        <w:tc>
          <w:tcPr>
            <w:tcW w:w="4140" w:type="dxa"/>
          </w:tcPr>
          <w:p w:rsidR="00375C9E" w:rsidRPr="00AE7504" w:rsidRDefault="00375C9E" w:rsidP="00B94C94">
            <w:pPr>
              <w:spacing w:after="120"/>
              <w:rPr>
                <w:i/>
                <w:iCs/>
                <w:szCs w:val="28"/>
              </w:rPr>
            </w:pPr>
            <w:r w:rsidRPr="00AE7504">
              <w:rPr>
                <w:spacing w:val="-8"/>
                <w:szCs w:val="28"/>
              </w:rPr>
              <w:t>Форма навчання —</w:t>
            </w:r>
          </w:p>
        </w:tc>
        <w:tc>
          <w:tcPr>
            <w:tcW w:w="5074" w:type="dxa"/>
          </w:tcPr>
          <w:p w:rsidR="00375C9E" w:rsidRPr="00AE7504" w:rsidRDefault="00375C9E" w:rsidP="00B94C94">
            <w:pPr>
              <w:spacing w:after="120"/>
              <w:rPr>
                <w:i/>
                <w:iCs/>
                <w:szCs w:val="28"/>
              </w:rPr>
            </w:pPr>
            <w:r w:rsidRPr="00AE7504">
              <w:rPr>
                <w:spacing w:val="-8"/>
                <w:szCs w:val="28"/>
              </w:rPr>
              <w:t>заочна</w:t>
            </w:r>
          </w:p>
        </w:tc>
      </w:tr>
      <w:tr w:rsidR="00375C9E" w:rsidRPr="00AE7504" w:rsidTr="00B94C94">
        <w:tc>
          <w:tcPr>
            <w:tcW w:w="4140" w:type="dxa"/>
          </w:tcPr>
          <w:p w:rsidR="00375C9E" w:rsidRPr="00AE7504" w:rsidRDefault="00375C9E" w:rsidP="00B94C94">
            <w:pPr>
              <w:spacing w:after="120"/>
              <w:rPr>
                <w:i/>
                <w:iCs/>
                <w:szCs w:val="28"/>
              </w:rPr>
            </w:pPr>
            <w:r w:rsidRPr="00AE7504">
              <w:rPr>
                <w:spacing w:val="-8"/>
                <w:szCs w:val="28"/>
              </w:rPr>
              <w:t>Семестр —</w:t>
            </w:r>
          </w:p>
        </w:tc>
        <w:tc>
          <w:tcPr>
            <w:tcW w:w="5074" w:type="dxa"/>
          </w:tcPr>
          <w:p w:rsidR="00375C9E" w:rsidRPr="00AE7504" w:rsidRDefault="00B85F3F" w:rsidP="00B94C94">
            <w:pPr>
              <w:spacing w:after="120"/>
              <w:rPr>
                <w:i/>
                <w:iCs/>
                <w:szCs w:val="28"/>
              </w:rPr>
            </w:pPr>
            <w:r>
              <w:rPr>
                <w:spacing w:val="-8"/>
                <w:szCs w:val="28"/>
              </w:rPr>
              <w:t>3</w:t>
            </w:r>
          </w:p>
        </w:tc>
      </w:tr>
      <w:tr w:rsidR="00375C9E" w:rsidRPr="00AE7504" w:rsidTr="00B94C94">
        <w:tc>
          <w:tcPr>
            <w:tcW w:w="4140" w:type="dxa"/>
          </w:tcPr>
          <w:p w:rsidR="00375C9E" w:rsidRPr="00AE7504" w:rsidRDefault="00375C9E" w:rsidP="00B94C94">
            <w:pPr>
              <w:spacing w:after="120"/>
              <w:rPr>
                <w:i/>
                <w:iCs/>
                <w:szCs w:val="28"/>
              </w:rPr>
            </w:pPr>
            <w:r w:rsidRPr="00AE7504">
              <w:rPr>
                <w:spacing w:val="-8"/>
                <w:szCs w:val="28"/>
              </w:rPr>
              <w:t>Кількість кредитів ECTS —</w:t>
            </w:r>
          </w:p>
        </w:tc>
        <w:tc>
          <w:tcPr>
            <w:tcW w:w="5074" w:type="dxa"/>
          </w:tcPr>
          <w:p w:rsidR="00375C9E" w:rsidRPr="00AE7504" w:rsidRDefault="00B85F3F" w:rsidP="00B94C94">
            <w:pPr>
              <w:spacing w:after="120"/>
              <w:rPr>
                <w:i/>
                <w:iCs/>
                <w:szCs w:val="28"/>
              </w:rPr>
            </w:pPr>
            <w:r>
              <w:rPr>
                <w:spacing w:val="-8"/>
                <w:szCs w:val="28"/>
              </w:rPr>
              <w:t>4</w:t>
            </w:r>
          </w:p>
        </w:tc>
      </w:tr>
      <w:tr w:rsidR="00375C9E" w:rsidRPr="00AE7504" w:rsidTr="00B94C94">
        <w:tc>
          <w:tcPr>
            <w:tcW w:w="4140" w:type="dxa"/>
          </w:tcPr>
          <w:p w:rsidR="00375C9E" w:rsidRPr="00AE7504" w:rsidRDefault="00375C9E" w:rsidP="00B94C94">
            <w:pPr>
              <w:spacing w:after="120"/>
              <w:rPr>
                <w:spacing w:val="-8"/>
                <w:szCs w:val="28"/>
              </w:rPr>
            </w:pPr>
            <w:r w:rsidRPr="00AE7504">
              <w:rPr>
                <w:spacing w:val="-8"/>
                <w:szCs w:val="28"/>
              </w:rPr>
              <w:t>Форма підсумкового контролю —</w:t>
            </w:r>
          </w:p>
        </w:tc>
        <w:tc>
          <w:tcPr>
            <w:tcW w:w="5074" w:type="dxa"/>
          </w:tcPr>
          <w:p w:rsidR="00375C9E" w:rsidRPr="00AE7504" w:rsidRDefault="00375C9E" w:rsidP="00B94C94">
            <w:pPr>
              <w:spacing w:after="120"/>
              <w:rPr>
                <w:spacing w:val="-8"/>
                <w:szCs w:val="28"/>
              </w:rPr>
            </w:pPr>
            <w:r w:rsidRPr="00AE7504">
              <w:rPr>
                <w:spacing w:val="-8"/>
                <w:szCs w:val="28"/>
              </w:rPr>
              <w:t xml:space="preserve"> залік</w:t>
            </w:r>
          </w:p>
        </w:tc>
      </w:tr>
      <w:tr w:rsidR="00375C9E" w:rsidRPr="00AE7504" w:rsidTr="00B94C94">
        <w:tc>
          <w:tcPr>
            <w:tcW w:w="4140" w:type="dxa"/>
          </w:tcPr>
          <w:p w:rsidR="00375C9E" w:rsidRPr="00AE7504" w:rsidRDefault="00375C9E" w:rsidP="00B94C94">
            <w:pPr>
              <w:spacing w:after="120"/>
              <w:rPr>
                <w:i/>
                <w:iCs/>
                <w:szCs w:val="28"/>
              </w:rPr>
            </w:pPr>
            <w:r w:rsidRPr="00AE7504">
              <w:rPr>
                <w:spacing w:val="-8"/>
                <w:szCs w:val="28"/>
              </w:rPr>
              <w:t>Мова(и) викладання</w:t>
            </w:r>
          </w:p>
        </w:tc>
        <w:tc>
          <w:tcPr>
            <w:tcW w:w="5074" w:type="dxa"/>
          </w:tcPr>
          <w:p w:rsidR="00375C9E" w:rsidRPr="00AE7504" w:rsidRDefault="00375C9E" w:rsidP="00B85F3F">
            <w:pPr>
              <w:spacing w:after="120"/>
              <w:rPr>
                <w:i/>
                <w:iCs/>
                <w:szCs w:val="28"/>
              </w:rPr>
            </w:pPr>
            <w:r w:rsidRPr="00AE7504">
              <w:rPr>
                <w:spacing w:val="-8"/>
                <w:szCs w:val="28"/>
              </w:rPr>
              <w:t>українська мова</w:t>
            </w:r>
          </w:p>
        </w:tc>
      </w:tr>
    </w:tbl>
    <w:p w:rsidR="00375C9E" w:rsidRPr="00AE7504" w:rsidRDefault="00375C9E" w:rsidP="00375C9E">
      <w:pPr>
        <w:rPr>
          <w:szCs w:val="28"/>
        </w:rPr>
      </w:pPr>
    </w:p>
    <w:tbl>
      <w:tblPr>
        <w:tblW w:w="0" w:type="auto"/>
        <w:tblInd w:w="-34" w:type="dxa"/>
        <w:tblLook w:val="04A0"/>
      </w:tblPr>
      <w:tblGrid>
        <w:gridCol w:w="4140"/>
        <w:gridCol w:w="5074"/>
      </w:tblGrid>
      <w:tr w:rsidR="00375C9E" w:rsidRPr="00AE7504" w:rsidTr="00B94C94">
        <w:tc>
          <w:tcPr>
            <w:tcW w:w="4140" w:type="dxa"/>
          </w:tcPr>
          <w:p w:rsidR="00375C9E" w:rsidRPr="00AE7504" w:rsidRDefault="00375C9E" w:rsidP="00B94C94">
            <w:pPr>
              <w:spacing w:after="120"/>
              <w:rPr>
                <w:i/>
                <w:iCs/>
                <w:szCs w:val="28"/>
              </w:rPr>
            </w:pPr>
            <w:r w:rsidRPr="00AE7504">
              <w:rPr>
                <w:spacing w:val="-8"/>
                <w:szCs w:val="28"/>
              </w:rPr>
              <w:t>Форма навчання —</w:t>
            </w:r>
          </w:p>
        </w:tc>
        <w:tc>
          <w:tcPr>
            <w:tcW w:w="5074" w:type="dxa"/>
          </w:tcPr>
          <w:p w:rsidR="00375C9E" w:rsidRPr="00AE7504" w:rsidRDefault="00375C9E" w:rsidP="00B94C94">
            <w:pPr>
              <w:spacing w:after="120"/>
              <w:rPr>
                <w:i/>
                <w:iCs/>
                <w:szCs w:val="28"/>
              </w:rPr>
            </w:pPr>
            <w:r w:rsidRPr="00AE7504">
              <w:rPr>
                <w:spacing w:val="-8"/>
                <w:szCs w:val="28"/>
              </w:rPr>
              <w:t>дистанційна</w:t>
            </w:r>
          </w:p>
        </w:tc>
      </w:tr>
      <w:tr w:rsidR="00375C9E" w:rsidRPr="00AE7504" w:rsidTr="00B94C94">
        <w:tc>
          <w:tcPr>
            <w:tcW w:w="4140" w:type="dxa"/>
          </w:tcPr>
          <w:p w:rsidR="00375C9E" w:rsidRPr="00AE7504" w:rsidRDefault="00375C9E" w:rsidP="00B94C94">
            <w:pPr>
              <w:spacing w:after="120"/>
              <w:rPr>
                <w:i/>
                <w:iCs/>
                <w:szCs w:val="28"/>
              </w:rPr>
            </w:pPr>
            <w:r w:rsidRPr="00AE7504">
              <w:rPr>
                <w:spacing w:val="-8"/>
                <w:szCs w:val="28"/>
              </w:rPr>
              <w:t>Семестр —</w:t>
            </w:r>
          </w:p>
        </w:tc>
        <w:tc>
          <w:tcPr>
            <w:tcW w:w="5074" w:type="dxa"/>
          </w:tcPr>
          <w:p w:rsidR="00375C9E" w:rsidRPr="00AE7504" w:rsidRDefault="00B85F3F" w:rsidP="00B94C94">
            <w:pPr>
              <w:spacing w:after="120"/>
              <w:rPr>
                <w:i/>
                <w:iCs/>
                <w:szCs w:val="28"/>
              </w:rPr>
            </w:pPr>
            <w:r>
              <w:rPr>
                <w:spacing w:val="-8"/>
                <w:szCs w:val="28"/>
              </w:rPr>
              <w:t>3</w:t>
            </w:r>
          </w:p>
        </w:tc>
      </w:tr>
      <w:tr w:rsidR="00375C9E" w:rsidRPr="00AE7504" w:rsidTr="00B94C94">
        <w:tc>
          <w:tcPr>
            <w:tcW w:w="4140" w:type="dxa"/>
          </w:tcPr>
          <w:p w:rsidR="00375C9E" w:rsidRPr="00AE7504" w:rsidRDefault="00375C9E" w:rsidP="00B94C94">
            <w:pPr>
              <w:spacing w:after="120"/>
              <w:rPr>
                <w:i/>
                <w:iCs/>
                <w:szCs w:val="28"/>
              </w:rPr>
            </w:pPr>
            <w:r w:rsidRPr="00AE7504">
              <w:rPr>
                <w:spacing w:val="-8"/>
                <w:szCs w:val="28"/>
              </w:rPr>
              <w:t>Кількість кредитів ECTS —</w:t>
            </w:r>
          </w:p>
        </w:tc>
        <w:tc>
          <w:tcPr>
            <w:tcW w:w="5074" w:type="dxa"/>
          </w:tcPr>
          <w:p w:rsidR="00375C9E" w:rsidRPr="00AE7504" w:rsidRDefault="00B85F3F" w:rsidP="00B94C94">
            <w:pPr>
              <w:spacing w:after="120"/>
              <w:rPr>
                <w:i/>
                <w:iCs/>
                <w:szCs w:val="28"/>
              </w:rPr>
            </w:pPr>
            <w:r>
              <w:rPr>
                <w:spacing w:val="-8"/>
                <w:szCs w:val="28"/>
              </w:rPr>
              <w:t>4</w:t>
            </w:r>
          </w:p>
        </w:tc>
      </w:tr>
      <w:tr w:rsidR="00375C9E" w:rsidRPr="00AE7504" w:rsidTr="00B94C94">
        <w:tc>
          <w:tcPr>
            <w:tcW w:w="4140" w:type="dxa"/>
          </w:tcPr>
          <w:p w:rsidR="00375C9E" w:rsidRPr="00AE7504" w:rsidRDefault="00375C9E" w:rsidP="00B94C94">
            <w:pPr>
              <w:spacing w:after="120"/>
              <w:rPr>
                <w:spacing w:val="-8"/>
                <w:szCs w:val="28"/>
              </w:rPr>
            </w:pPr>
            <w:r w:rsidRPr="00AE7504">
              <w:rPr>
                <w:spacing w:val="-8"/>
                <w:szCs w:val="28"/>
              </w:rPr>
              <w:t>Форма підсумкового контролю —</w:t>
            </w:r>
          </w:p>
        </w:tc>
        <w:tc>
          <w:tcPr>
            <w:tcW w:w="5074" w:type="dxa"/>
          </w:tcPr>
          <w:p w:rsidR="00375C9E" w:rsidRPr="00AE7504" w:rsidRDefault="00375C9E" w:rsidP="00B94C94">
            <w:pPr>
              <w:spacing w:after="120"/>
              <w:rPr>
                <w:spacing w:val="-8"/>
                <w:szCs w:val="28"/>
              </w:rPr>
            </w:pPr>
            <w:r w:rsidRPr="00AE7504">
              <w:rPr>
                <w:spacing w:val="-8"/>
                <w:szCs w:val="28"/>
              </w:rPr>
              <w:t>залік</w:t>
            </w:r>
          </w:p>
        </w:tc>
      </w:tr>
      <w:tr w:rsidR="00375C9E" w:rsidRPr="00AE7504" w:rsidTr="00B94C94">
        <w:tc>
          <w:tcPr>
            <w:tcW w:w="4140" w:type="dxa"/>
          </w:tcPr>
          <w:p w:rsidR="00375C9E" w:rsidRPr="00AE7504" w:rsidRDefault="00375C9E" w:rsidP="00B94C94">
            <w:pPr>
              <w:spacing w:after="120"/>
              <w:rPr>
                <w:i/>
                <w:iCs/>
                <w:szCs w:val="28"/>
              </w:rPr>
            </w:pPr>
            <w:r w:rsidRPr="00AE7504">
              <w:rPr>
                <w:spacing w:val="-8"/>
                <w:szCs w:val="28"/>
              </w:rPr>
              <w:t>Мова(и) викладання</w:t>
            </w:r>
          </w:p>
        </w:tc>
        <w:tc>
          <w:tcPr>
            <w:tcW w:w="5074" w:type="dxa"/>
          </w:tcPr>
          <w:p w:rsidR="00375C9E" w:rsidRPr="00AE7504" w:rsidRDefault="00375C9E" w:rsidP="00B85F3F">
            <w:pPr>
              <w:spacing w:after="120"/>
              <w:rPr>
                <w:i/>
                <w:iCs/>
                <w:szCs w:val="28"/>
              </w:rPr>
            </w:pPr>
            <w:r w:rsidRPr="00AE7504">
              <w:rPr>
                <w:spacing w:val="-8"/>
                <w:szCs w:val="28"/>
              </w:rPr>
              <w:t>українська мова</w:t>
            </w:r>
          </w:p>
        </w:tc>
      </w:tr>
    </w:tbl>
    <w:p w:rsidR="00375C9E" w:rsidRPr="00AE7504" w:rsidRDefault="00375C9E" w:rsidP="00375C9E"/>
    <w:p w:rsidR="00375C9E" w:rsidRPr="00AE7504" w:rsidRDefault="00375C9E" w:rsidP="00375C9E"/>
    <w:p w:rsidR="00375C9E" w:rsidRPr="00AE7504" w:rsidRDefault="00375C9E" w:rsidP="00375C9E"/>
    <w:p w:rsidR="00375C9E" w:rsidRPr="00AE7504" w:rsidRDefault="00375C9E" w:rsidP="00375C9E"/>
    <w:p w:rsidR="00375C9E" w:rsidRPr="00AE7504" w:rsidRDefault="00375C9E" w:rsidP="00375C9E"/>
    <w:p w:rsidR="00375C9E" w:rsidRPr="00AE7504" w:rsidRDefault="00375C9E" w:rsidP="00375C9E"/>
    <w:p w:rsidR="00375C9E" w:rsidRPr="00AE7504" w:rsidRDefault="00375C9E" w:rsidP="00375C9E"/>
    <w:p w:rsidR="00375C9E" w:rsidRPr="00AE7504" w:rsidRDefault="00375C9E" w:rsidP="00375C9E"/>
    <w:p w:rsidR="00375C9E" w:rsidRPr="00AE7504" w:rsidRDefault="00375C9E" w:rsidP="00375C9E"/>
    <w:p w:rsidR="00375C9E" w:rsidRPr="00AE7504" w:rsidRDefault="00375C9E" w:rsidP="00375C9E"/>
    <w:p w:rsidR="00375C9E" w:rsidRPr="00AE7504" w:rsidRDefault="00375C9E" w:rsidP="00B85F3F">
      <w:pPr>
        <w:pStyle w:val="1"/>
      </w:pPr>
      <w:r w:rsidRPr="00AE7504">
        <w:t>©</w:t>
      </w:r>
      <w:r w:rsidR="00B85F3F">
        <w:t xml:space="preserve"> Г.В. </w:t>
      </w:r>
      <w:proofErr w:type="spellStart"/>
      <w:r w:rsidR="00B85F3F">
        <w:t>Смалійчук</w:t>
      </w:r>
      <w:proofErr w:type="spellEnd"/>
      <w:r w:rsidR="00B85F3F">
        <w:t>, 2021</w:t>
      </w:r>
      <w:r w:rsidRPr="00AE7504">
        <w:t xml:space="preserve"> </w:t>
      </w:r>
    </w:p>
    <w:p w:rsidR="00375C9E" w:rsidRPr="00AE7504" w:rsidRDefault="00B85F3F" w:rsidP="00B85F3F">
      <w:pPr>
        <w:pStyle w:val="1"/>
        <w:rPr>
          <w:rStyle w:val="a3"/>
          <w:b/>
          <w:sz w:val="28"/>
          <w:szCs w:val="28"/>
        </w:rPr>
      </w:pPr>
      <w:r>
        <w:t>© КНЕУ, 2021</w:t>
      </w:r>
    </w:p>
    <w:p w:rsidR="006B0F33" w:rsidRDefault="00375C9E" w:rsidP="006B0F33">
      <w:pPr>
        <w:spacing w:before="40"/>
        <w:ind w:firstLine="284"/>
        <w:jc w:val="center"/>
        <w:rPr>
          <w:b/>
          <w:sz w:val="24"/>
        </w:rPr>
      </w:pPr>
      <w:r w:rsidRPr="00AE7504">
        <w:rPr>
          <w:rStyle w:val="a6"/>
          <w:b/>
          <w:i/>
          <w:szCs w:val="28"/>
        </w:rPr>
        <w:br w:type="page"/>
      </w:r>
      <w:r w:rsidR="006B0F33">
        <w:rPr>
          <w:b/>
          <w:sz w:val="24"/>
        </w:rPr>
        <w:lastRenderedPageBreak/>
        <w:t>ЗМІСТ</w:t>
      </w:r>
    </w:p>
    <w:tbl>
      <w:tblPr>
        <w:tblW w:w="0" w:type="auto"/>
        <w:tblLook w:val="04A0"/>
      </w:tblPr>
      <w:tblGrid>
        <w:gridCol w:w="8672"/>
        <w:gridCol w:w="899"/>
      </w:tblGrid>
      <w:tr w:rsidR="006B0F33" w:rsidRPr="00FF105A" w:rsidTr="00D74ACB">
        <w:tc>
          <w:tcPr>
            <w:tcW w:w="8672" w:type="dxa"/>
            <w:shd w:val="clear" w:color="auto" w:fill="auto"/>
          </w:tcPr>
          <w:p w:rsidR="006B0F33" w:rsidRPr="00FF105A" w:rsidRDefault="006B0F33" w:rsidP="00D74ACB">
            <w:pPr>
              <w:rPr>
                <w:rFonts w:cs="Times New Roman"/>
                <w:b/>
                <w:iCs/>
                <w:sz w:val="24"/>
                <w:szCs w:val="28"/>
                <w:lang w:eastAsia="ru-RU"/>
              </w:rPr>
            </w:pPr>
            <w:r w:rsidRPr="00FF105A">
              <w:rPr>
                <w:rFonts w:cs="Times New Roman"/>
                <w:b/>
                <w:iCs/>
                <w:sz w:val="24"/>
                <w:szCs w:val="28"/>
                <w:lang w:eastAsia="ru-RU"/>
              </w:rPr>
              <w:t>ВСТУП…………………………………………………………………………………..</w:t>
            </w:r>
          </w:p>
        </w:tc>
        <w:tc>
          <w:tcPr>
            <w:tcW w:w="899" w:type="dxa"/>
            <w:shd w:val="clear" w:color="auto" w:fill="auto"/>
          </w:tcPr>
          <w:p w:rsidR="006B0F33" w:rsidRPr="00FF105A" w:rsidRDefault="006B0F33" w:rsidP="00D74ACB">
            <w:pPr>
              <w:jc w:val="both"/>
              <w:rPr>
                <w:rFonts w:cs="Times New Roman"/>
                <w:b/>
                <w:iCs/>
                <w:sz w:val="24"/>
                <w:szCs w:val="28"/>
                <w:lang w:eastAsia="ru-RU"/>
              </w:rPr>
            </w:pPr>
            <w:r w:rsidRPr="00FF105A">
              <w:rPr>
                <w:rFonts w:cs="Times New Roman"/>
                <w:b/>
                <w:iCs/>
                <w:sz w:val="24"/>
                <w:szCs w:val="28"/>
                <w:lang w:eastAsia="ru-RU"/>
              </w:rPr>
              <w:t>4</w:t>
            </w:r>
          </w:p>
        </w:tc>
      </w:tr>
      <w:tr w:rsidR="006B0F33" w:rsidRPr="00FF105A" w:rsidTr="00D74ACB">
        <w:tc>
          <w:tcPr>
            <w:tcW w:w="8672" w:type="dxa"/>
            <w:shd w:val="clear" w:color="auto" w:fill="auto"/>
          </w:tcPr>
          <w:p w:rsidR="006B0F33" w:rsidRPr="00FF105A" w:rsidRDefault="006B0F33" w:rsidP="00D74ACB">
            <w:pPr>
              <w:rPr>
                <w:rFonts w:cs="Times New Roman"/>
                <w:b/>
                <w:iCs/>
                <w:sz w:val="24"/>
                <w:szCs w:val="28"/>
                <w:lang w:eastAsia="ru-RU"/>
              </w:rPr>
            </w:pPr>
            <w:r w:rsidRPr="00FF105A">
              <w:rPr>
                <w:rFonts w:cs="Times New Roman"/>
                <w:b/>
                <w:iCs/>
                <w:sz w:val="24"/>
                <w:szCs w:val="28"/>
                <w:lang w:eastAsia="ru-RU"/>
              </w:rPr>
              <w:t>1. ЗМІСТ НАВЧАЛЬНОЇ ДИСЦИПЛІНИ ЗА ТЕМАМИ ……………………….</w:t>
            </w:r>
          </w:p>
        </w:tc>
        <w:tc>
          <w:tcPr>
            <w:tcW w:w="899" w:type="dxa"/>
            <w:shd w:val="clear" w:color="auto" w:fill="auto"/>
          </w:tcPr>
          <w:p w:rsidR="006B0F33" w:rsidRPr="00FF105A" w:rsidRDefault="006B0F33" w:rsidP="00D74ACB">
            <w:pPr>
              <w:jc w:val="both"/>
              <w:rPr>
                <w:rFonts w:cs="Times New Roman"/>
                <w:b/>
                <w:iCs/>
                <w:sz w:val="24"/>
                <w:szCs w:val="28"/>
                <w:lang w:eastAsia="ru-RU"/>
              </w:rPr>
            </w:pPr>
            <w:r w:rsidRPr="00FF105A">
              <w:rPr>
                <w:rFonts w:cs="Times New Roman"/>
                <w:b/>
                <w:iCs/>
                <w:sz w:val="24"/>
                <w:szCs w:val="28"/>
                <w:lang w:eastAsia="ru-RU"/>
              </w:rPr>
              <w:t>5</w:t>
            </w:r>
          </w:p>
        </w:tc>
      </w:tr>
      <w:tr w:rsidR="006B0F33" w:rsidRPr="00FF105A" w:rsidTr="00D74ACB">
        <w:tc>
          <w:tcPr>
            <w:tcW w:w="8672" w:type="dxa"/>
            <w:shd w:val="clear" w:color="auto" w:fill="auto"/>
          </w:tcPr>
          <w:p w:rsidR="006B0F33" w:rsidRPr="00FF105A" w:rsidRDefault="006B0F33" w:rsidP="00D74ACB">
            <w:pPr>
              <w:widowControl w:val="0"/>
              <w:autoSpaceDE w:val="0"/>
              <w:autoSpaceDN w:val="0"/>
              <w:spacing w:line="273" w:lineRule="exact"/>
              <w:rPr>
                <w:rFonts w:cs="Times New Roman"/>
                <w:b/>
                <w:sz w:val="24"/>
              </w:rPr>
            </w:pPr>
            <w:r w:rsidRPr="00FF105A">
              <w:rPr>
                <w:rFonts w:cs="Times New Roman"/>
                <w:b/>
                <w:iCs/>
                <w:sz w:val="24"/>
              </w:rPr>
              <w:t xml:space="preserve">2. </w:t>
            </w:r>
            <w:r w:rsidRPr="00FF105A">
              <w:rPr>
                <w:rFonts w:cs="Times New Roman"/>
                <w:b/>
                <w:sz w:val="24"/>
              </w:rPr>
              <w:t>ПОРЯДОК</w:t>
            </w:r>
            <w:r w:rsidRPr="00FF105A">
              <w:rPr>
                <w:rFonts w:cs="Times New Roman"/>
                <w:b/>
                <w:spacing w:val="-4"/>
                <w:sz w:val="24"/>
              </w:rPr>
              <w:t xml:space="preserve"> </w:t>
            </w:r>
            <w:r w:rsidRPr="00FF105A">
              <w:rPr>
                <w:rFonts w:cs="Times New Roman"/>
                <w:b/>
                <w:sz w:val="24"/>
              </w:rPr>
              <w:t>ПОТОЧНОГО</w:t>
            </w:r>
            <w:r w:rsidRPr="00FF105A">
              <w:rPr>
                <w:rFonts w:cs="Times New Roman"/>
                <w:b/>
                <w:spacing w:val="-5"/>
                <w:sz w:val="24"/>
              </w:rPr>
              <w:t xml:space="preserve"> </w:t>
            </w:r>
            <w:r w:rsidRPr="00FF105A">
              <w:rPr>
                <w:rFonts w:cs="Times New Roman"/>
                <w:b/>
                <w:sz w:val="24"/>
              </w:rPr>
              <w:t>ОЦІНЮВАННЯ</w:t>
            </w:r>
            <w:r w:rsidRPr="00FF105A">
              <w:rPr>
                <w:rFonts w:cs="Times New Roman"/>
                <w:b/>
                <w:spacing w:val="-3"/>
                <w:sz w:val="24"/>
              </w:rPr>
              <w:t xml:space="preserve"> </w:t>
            </w:r>
            <w:r w:rsidRPr="00FF105A">
              <w:rPr>
                <w:rFonts w:cs="Times New Roman"/>
                <w:b/>
                <w:sz w:val="24"/>
              </w:rPr>
              <w:t>РЕЗУЛЬТАТІВ</w:t>
            </w:r>
            <w:r w:rsidRPr="00FF105A">
              <w:rPr>
                <w:rFonts w:cs="Times New Roman"/>
                <w:b/>
                <w:spacing w:val="-5"/>
                <w:sz w:val="24"/>
              </w:rPr>
              <w:t xml:space="preserve"> </w:t>
            </w:r>
            <w:r w:rsidRPr="00FF105A">
              <w:rPr>
                <w:rFonts w:cs="Times New Roman"/>
                <w:b/>
                <w:sz w:val="24"/>
              </w:rPr>
              <w:t>НАВЧАННЯ</w:t>
            </w:r>
          </w:p>
          <w:p w:rsidR="006B0F33" w:rsidRPr="00FF105A" w:rsidRDefault="006B0F33" w:rsidP="00D74ACB">
            <w:pPr>
              <w:rPr>
                <w:rFonts w:cs="Times New Roman"/>
                <w:b/>
                <w:iCs/>
                <w:sz w:val="24"/>
                <w:szCs w:val="28"/>
                <w:lang w:eastAsia="ru-RU"/>
              </w:rPr>
            </w:pPr>
            <w:r w:rsidRPr="00FF105A">
              <w:rPr>
                <w:rFonts w:cs="Times New Roman"/>
                <w:b/>
                <w:sz w:val="24"/>
                <w:szCs w:val="28"/>
                <w:lang w:eastAsia="ru-RU"/>
              </w:rPr>
              <w:t xml:space="preserve">    ЗДОБУВАЧА</w:t>
            </w:r>
            <w:r w:rsidRPr="00FF105A">
              <w:rPr>
                <w:rFonts w:cs="Times New Roman"/>
                <w:b/>
                <w:spacing w:val="-6"/>
                <w:sz w:val="24"/>
                <w:szCs w:val="28"/>
                <w:lang w:eastAsia="ru-RU"/>
              </w:rPr>
              <w:t xml:space="preserve"> </w:t>
            </w:r>
            <w:r w:rsidRPr="00FF105A">
              <w:rPr>
                <w:rFonts w:cs="Times New Roman"/>
                <w:b/>
                <w:sz w:val="24"/>
                <w:szCs w:val="28"/>
                <w:lang w:eastAsia="ru-RU"/>
              </w:rPr>
              <w:t>ОЧНОЇ</w:t>
            </w:r>
            <w:r w:rsidRPr="00FF105A">
              <w:rPr>
                <w:rFonts w:cs="Times New Roman"/>
                <w:b/>
                <w:spacing w:val="-5"/>
                <w:sz w:val="24"/>
                <w:szCs w:val="28"/>
                <w:lang w:eastAsia="ru-RU"/>
              </w:rPr>
              <w:t xml:space="preserve"> </w:t>
            </w:r>
            <w:r w:rsidRPr="00FF105A">
              <w:rPr>
                <w:rFonts w:cs="Times New Roman"/>
                <w:b/>
                <w:sz w:val="24"/>
                <w:szCs w:val="28"/>
                <w:lang w:eastAsia="ru-RU"/>
              </w:rPr>
              <w:t>(ДЕННОЇ)</w:t>
            </w:r>
            <w:r w:rsidRPr="00FF105A">
              <w:rPr>
                <w:rFonts w:cs="Times New Roman"/>
                <w:b/>
                <w:spacing w:val="-4"/>
                <w:sz w:val="24"/>
                <w:szCs w:val="28"/>
                <w:lang w:eastAsia="ru-RU"/>
              </w:rPr>
              <w:t xml:space="preserve"> </w:t>
            </w:r>
            <w:r w:rsidRPr="00FF105A">
              <w:rPr>
                <w:rFonts w:cs="Times New Roman"/>
                <w:b/>
                <w:sz w:val="24"/>
                <w:szCs w:val="28"/>
                <w:lang w:eastAsia="ru-RU"/>
              </w:rPr>
              <w:t>ФОРМИ</w:t>
            </w:r>
            <w:r w:rsidRPr="00FF105A">
              <w:rPr>
                <w:rFonts w:cs="Times New Roman"/>
                <w:b/>
                <w:spacing w:val="-4"/>
                <w:sz w:val="24"/>
                <w:szCs w:val="28"/>
                <w:lang w:eastAsia="ru-RU"/>
              </w:rPr>
              <w:t xml:space="preserve"> </w:t>
            </w:r>
            <w:r w:rsidRPr="00FF105A">
              <w:rPr>
                <w:rFonts w:cs="Times New Roman"/>
                <w:b/>
                <w:sz w:val="24"/>
                <w:szCs w:val="28"/>
                <w:lang w:eastAsia="ru-RU"/>
              </w:rPr>
              <w:t>НАВЧАННЯ</w:t>
            </w:r>
            <w:r w:rsidRPr="00FF105A">
              <w:rPr>
                <w:rFonts w:cs="Times New Roman"/>
                <w:b/>
                <w:iCs/>
                <w:sz w:val="24"/>
                <w:szCs w:val="28"/>
                <w:lang w:eastAsia="ru-RU"/>
              </w:rPr>
              <w:t xml:space="preserve"> …………………….</w:t>
            </w:r>
          </w:p>
        </w:tc>
        <w:tc>
          <w:tcPr>
            <w:tcW w:w="899" w:type="dxa"/>
            <w:shd w:val="clear" w:color="auto" w:fill="auto"/>
          </w:tcPr>
          <w:p w:rsidR="006B0F33" w:rsidRPr="00FF105A" w:rsidRDefault="006B0F33" w:rsidP="00D74ACB">
            <w:pPr>
              <w:jc w:val="both"/>
              <w:rPr>
                <w:rFonts w:cs="Times New Roman"/>
                <w:b/>
                <w:iCs/>
                <w:sz w:val="24"/>
                <w:szCs w:val="28"/>
                <w:lang w:eastAsia="ru-RU"/>
              </w:rPr>
            </w:pPr>
          </w:p>
          <w:p w:rsidR="006B0F33" w:rsidRPr="00FF105A" w:rsidRDefault="006B0F33" w:rsidP="00D74ACB">
            <w:pPr>
              <w:jc w:val="both"/>
              <w:rPr>
                <w:rFonts w:cs="Times New Roman"/>
                <w:b/>
                <w:iCs/>
                <w:sz w:val="24"/>
                <w:szCs w:val="28"/>
                <w:lang w:eastAsia="ru-RU"/>
              </w:rPr>
            </w:pPr>
            <w:r w:rsidRPr="00FF105A">
              <w:rPr>
                <w:rFonts w:cs="Times New Roman"/>
                <w:b/>
                <w:iCs/>
                <w:sz w:val="24"/>
                <w:szCs w:val="28"/>
                <w:lang w:eastAsia="ru-RU"/>
              </w:rPr>
              <w:t>8</w:t>
            </w:r>
          </w:p>
        </w:tc>
      </w:tr>
      <w:tr w:rsidR="006B0F33" w:rsidRPr="00FF105A" w:rsidTr="00D74ACB">
        <w:tc>
          <w:tcPr>
            <w:tcW w:w="8672" w:type="dxa"/>
            <w:shd w:val="clear" w:color="auto" w:fill="auto"/>
          </w:tcPr>
          <w:p w:rsidR="006B0F33" w:rsidRPr="00FF105A" w:rsidRDefault="006B0F33" w:rsidP="00D74ACB">
            <w:pPr>
              <w:rPr>
                <w:rFonts w:cs="Times New Roman"/>
                <w:iCs/>
                <w:sz w:val="24"/>
                <w:szCs w:val="28"/>
                <w:lang w:eastAsia="ru-RU"/>
              </w:rPr>
            </w:pPr>
            <w:r w:rsidRPr="00FF105A">
              <w:rPr>
                <w:rFonts w:cs="Times New Roman"/>
                <w:iCs/>
                <w:sz w:val="24"/>
                <w:szCs w:val="28"/>
                <w:lang w:eastAsia="ru-RU"/>
              </w:rPr>
              <w:tab/>
              <w:t xml:space="preserve"> 2.1.     Карта навчальної роботи здобувача………………………..................</w:t>
            </w:r>
          </w:p>
        </w:tc>
        <w:tc>
          <w:tcPr>
            <w:tcW w:w="899" w:type="dxa"/>
            <w:shd w:val="clear" w:color="auto" w:fill="auto"/>
          </w:tcPr>
          <w:p w:rsidR="006B0F33" w:rsidRPr="00FF105A" w:rsidRDefault="006B0F33" w:rsidP="00D74ACB">
            <w:pPr>
              <w:jc w:val="both"/>
              <w:rPr>
                <w:rFonts w:cs="Times New Roman"/>
                <w:b/>
                <w:iCs/>
                <w:sz w:val="24"/>
                <w:szCs w:val="28"/>
                <w:lang w:eastAsia="ru-RU"/>
              </w:rPr>
            </w:pPr>
            <w:r w:rsidRPr="00FF105A">
              <w:rPr>
                <w:rFonts w:cs="Times New Roman"/>
                <w:b/>
                <w:iCs/>
                <w:sz w:val="24"/>
                <w:szCs w:val="28"/>
                <w:lang w:eastAsia="ru-RU"/>
              </w:rPr>
              <w:t>8</w:t>
            </w:r>
          </w:p>
        </w:tc>
      </w:tr>
      <w:tr w:rsidR="006B0F33" w:rsidRPr="00FF105A" w:rsidTr="00D74ACB">
        <w:tc>
          <w:tcPr>
            <w:tcW w:w="8672" w:type="dxa"/>
            <w:shd w:val="clear" w:color="auto" w:fill="auto"/>
          </w:tcPr>
          <w:p w:rsidR="006B0F33" w:rsidRPr="00FF105A" w:rsidRDefault="006B0F33" w:rsidP="00D74ACB">
            <w:pPr>
              <w:rPr>
                <w:rFonts w:cs="Times New Roman"/>
                <w:iCs/>
                <w:sz w:val="24"/>
                <w:szCs w:val="28"/>
                <w:lang w:eastAsia="ru-RU"/>
              </w:rPr>
            </w:pPr>
            <w:r w:rsidRPr="00FF105A">
              <w:rPr>
                <w:rFonts w:cs="Times New Roman"/>
                <w:iCs/>
                <w:sz w:val="24"/>
                <w:szCs w:val="28"/>
                <w:lang w:eastAsia="ru-RU"/>
              </w:rPr>
              <w:tab/>
              <w:t xml:space="preserve"> 2.2.     Критерії оцінювання поточних результатів вивчення дисципліни…</w:t>
            </w:r>
          </w:p>
        </w:tc>
        <w:tc>
          <w:tcPr>
            <w:tcW w:w="899" w:type="dxa"/>
            <w:shd w:val="clear" w:color="auto" w:fill="auto"/>
          </w:tcPr>
          <w:p w:rsidR="006B0F33" w:rsidRPr="00FF105A" w:rsidRDefault="006B0F33" w:rsidP="00D74ACB">
            <w:pPr>
              <w:jc w:val="both"/>
              <w:rPr>
                <w:rFonts w:cs="Times New Roman"/>
                <w:b/>
                <w:iCs/>
                <w:sz w:val="24"/>
                <w:szCs w:val="28"/>
                <w:lang w:eastAsia="ru-RU"/>
              </w:rPr>
            </w:pPr>
            <w:r w:rsidRPr="00FF105A">
              <w:rPr>
                <w:rFonts w:cs="Times New Roman"/>
                <w:b/>
                <w:iCs/>
                <w:sz w:val="24"/>
                <w:szCs w:val="28"/>
                <w:lang w:eastAsia="ru-RU"/>
              </w:rPr>
              <w:t>11</w:t>
            </w:r>
          </w:p>
        </w:tc>
      </w:tr>
      <w:tr w:rsidR="006B0F33" w:rsidRPr="00FF105A" w:rsidTr="00D74ACB">
        <w:tc>
          <w:tcPr>
            <w:tcW w:w="8672" w:type="dxa"/>
            <w:shd w:val="clear" w:color="auto" w:fill="auto"/>
          </w:tcPr>
          <w:p w:rsidR="006B0F33" w:rsidRPr="00FF105A" w:rsidRDefault="006B0F33" w:rsidP="00D74ACB">
            <w:pPr>
              <w:spacing w:line="273" w:lineRule="exact"/>
              <w:rPr>
                <w:b/>
                <w:sz w:val="24"/>
              </w:rPr>
            </w:pPr>
            <w:r w:rsidRPr="00FF105A">
              <w:rPr>
                <w:rFonts w:cs="Times New Roman"/>
                <w:b/>
                <w:iCs/>
                <w:sz w:val="24"/>
              </w:rPr>
              <w:t xml:space="preserve">3.  </w:t>
            </w:r>
            <w:r w:rsidRPr="00FF105A">
              <w:rPr>
                <w:b/>
                <w:sz w:val="24"/>
              </w:rPr>
              <w:t>ПОРЯДОК</w:t>
            </w:r>
            <w:r w:rsidRPr="00FF105A">
              <w:rPr>
                <w:b/>
                <w:spacing w:val="-3"/>
                <w:sz w:val="24"/>
              </w:rPr>
              <w:t xml:space="preserve"> </w:t>
            </w:r>
            <w:r w:rsidRPr="00FF105A">
              <w:rPr>
                <w:b/>
                <w:sz w:val="24"/>
              </w:rPr>
              <w:t>ПОТОЧНОГО</w:t>
            </w:r>
            <w:r w:rsidRPr="00FF105A">
              <w:rPr>
                <w:b/>
                <w:spacing w:val="-5"/>
                <w:sz w:val="24"/>
              </w:rPr>
              <w:t xml:space="preserve"> </w:t>
            </w:r>
            <w:r w:rsidRPr="00FF105A">
              <w:rPr>
                <w:b/>
                <w:sz w:val="24"/>
              </w:rPr>
              <w:t>ОЦІНЮВАННЯ</w:t>
            </w:r>
            <w:r w:rsidRPr="00FF105A">
              <w:rPr>
                <w:b/>
                <w:spacing w:val="-5"/>
                <w:sz w:val="24"/>
              </w:rPr>
              <w:t xml:space="preserve"> </w:t>
            </w:r>
            <w:r w:rsidRPr="00FF105A">
              <w:rPr>
                <w:b/>
                <w:sz w:val="24"/>
              </w:rPr>
              <w:t>РЕЗУЛЬТАТІВ</w:t>
            </w:r>
            <w:r w:rsidRPr="00FF105A">
              <w:rPr>
                <w:b/>
                <w:spacing w:val="-5"/>
                <w:sz w:val="24"/>
              </w:rPr>
              <w:t xml:space="preserve"> </w:t>
            </w:r>
            <w:r w:rsidRPr="00FF105A">
              <w:rPr>
                <w:b/>
                <w:sz w:val="24"/>
              </w:rPr>
              <w:t>НАВЧАННЯ</w:t>
            </w:r>
          </w:p>
          <w:p w:rsidR="006B0F33" w:rsidRPr="00FF105A" w:rsidRDefault="006B0F33" w:rsidP="00D74ACB">
            <w:pPr>
              <w:rPr>
                <w:rFonts w:cs="Times New Roman"/>
                <w:b/>
                <w:iCs/>
                <w:sz w:val="24"/>
                <w:szCs w:val="28"/>
                <w:lang w:eastAsia="ru-RU"/>
              </w:rPr>
            </w:pPr>
            <w:r w:rsidRPr="00FF105A">
              <w:rPr>
                <w:rFonts w:cs="Times New Roman"/>
                <w:b/>
                <w:sz w:val="24"/>
              </w:rPr>
              <w:t xml:space="preserve">     ЗДОБУВАЧА</w:t>
            </w:r>
            <w:r w:rsidRPr="00FF105A">
              <w:rPr>
                <w:rFonts w:cs="Times New Roman"/>
                <w:b/>
                <w:spacing w:val="-5"/>
                <w:sz w:val="24"/>
              </w:rPr>
              <w:t xml:space="preserve"> </w:t>
            </w:r>
            <w:r w:rsidRPr="00FF105A">
              <w:rPr>
                <w:rFonts w:cs="Times New Roman"/>
                <w:b/>
                <w:sz w:val="24"/>
              </w:rPr>
              <w:t>ДИСТАНЦІЙНОЇ</w:t>
            </w:r>
            <w:r w:rsidRPr="00FF105A">
              <w:rPr>
                <w:rFonts w:cs="Times New Roman"/>
                <w:b/>
                <w:spacing w:val="-3"/>
                <w:sz w:val="24"/>
              </w:rPr>
              <w:t xml:space="preserve"> </w:t>
            </w:r>
            <w:r w:rsidRPr="00FF105A">
              <w:rPr>
                <w:rFonts w:cs="Times New Roman"/>
                <w:b/>
                <w:sz w:val="24"/>
              </w:rPr>
              <w:t>ФОРМИ</w:t>
            </w:r>
            <w:r w:rsidRPr="00FF105A">
              <w:rPr>
                <w:rFonts w:cs="Times New Roman"/>
                <w:b/>
                <w:spacing w:val="-3"/>
                <w:sz w:val="24"/>
              </w:rPr>
              <w:t xml:space="preserve"> </w:t>
            </w:r>
            <w:r w:rsidRPr="00FF105A">
              <w:rPr>
                <w:rFonts w:cs="Times New Roman"/>
                <w:b/>
                <w:sz w:val="24"/>
              </w:rPr>
              <w:t>НАВЧАННЯ</w:t>
            </w:r>
            <w:r w:rsidRPr="00FF105A">
              <w:rPr>
                <w:rFonts w:cs="Times New Roman"/>
                <w:b/>
                <w:iCs/>
                <w:sz w:val="24"/>
                <w:szCs w:val="28"/>
                <w:lang w:eastAsia="ru-RU"/>
              </w:rPr>
              <w:t xml:space="preserve"> ………………........</w:t>
            </w:r>
          </w:p>
        </w:tc>
        <w:tc>
          <w:tcPr>
            <w:tcW w:w="899" w:type="dxa"/>
            <w:shd w:val="clear" w:color="auto" w:fill="auto"/>
          </w:tcPr>
          <w:p w:rsidR="006B0F33" w:rsidRPr="00FF105A" w:rsidRDefault="006B0F33" w:rsidP="00D74ACB">
            <w:pPr>
              <w:jc w:val="both"/>
              <w:rPr>
                <w:rFonts w:cs="Times New Roman"/>
                <w:b/>
                <w:iCs/>
                <w:sz w:val="24"/>
                <w:szCs w:val="28"/>
                <w:lang w:eastAsia="ru-RU"/>
              </w:rPr>
            </w:pPr>
          </w:p>
          <w:p w:rsidR="006B0F33" w:rsidRPr="00FF105A" w:rsidRDefault="006B0F33" w:rsidP="00D74ACB">
            <w:pPr>
              <w:jc w:val="both"/>
              <w:rPr>
                <w:rFonts w:cs="Times New Roman"/>
                <w:b/>
                <w:iCs/>
                <w:sz w:val="24"/>
                <w:szCs w:val="28"/>
                <w:lang w:eastAsia="ru-RU"/>
              </w:rPr>
            </w:pPr>
            <w:r w:rsidRPr="00FF105A">
              <w:rPr>
                <w:rFonts w:cs="Times New Roman"/>
                <w:b/>
                <w:iCs/>
                <w:sz w:val="24"/>
                <w:szCs w:val="28"/>
                <w:lang w:eastAsia="ru-RU"/>
              </w:rPr>
              <w:t>13</w:t>
            </w:r>
          </w:p>
        </w:tc>
      </w:tr>
      <w:tr w:rsidR="006B0F33" w:rsidRPr="00FF105A" w:rsidTr="00D74ACB">
        <w:tc>
          <w:tcPr>
            <w:tcW w:w="8672" w:type="dxa"/>
            <w:shd w:val="clear" w:color="auto" w:fill="auto"/>
          </w:tcPr>
          <w:p w:rsidR="006B0F33" w:rsidRPr="00FF105A" w:rsidRDefault="006B0F33" w:rsidP="00D74ACB">
            <w:pPr>
              <w:rPr>
                <w:rFonts w:cs="Times New Roman"/>
                <w:iCs/>
                <w:sz w:val="24"/>
                <w:szCs w:val="28"/>
                <w:lang w:eastAsia="ru-RU"/>
              </w:rPr>
            </w:pPr>
            <w:r w:rsidRPr="00FF105A">
              <w:rPr>
                <w:rFonts w:cs="Times New Roman"/>
                <w:iCs/>
                <w:sz w:val="24"/>
                <w:szCs w:val="28"/>
                <w:lang w:eastAsia="ru-RU"/>
              </w:rPr>
              <w:tab/>
              <w:t xml:space="preserve"> 3.1.     Карта навчальної роботи здобувача …………………………….........</w:t>
            </w:r>
          </w:p>
        </w:tc>
        <w:tc>
          <w:tcPr>
            <w:tcW w:w="899" w:type="dxa"/>
            <w:shd w:val="clear" w:color="auto" w:fill="auto"/>
          </w:tcPr>
          <w:p w:rsidR="006B0F33" w:rsidRPr="00FF105A" w:rsidRDefault="006B0F33" w:rsidP="00D74ACB">
            <w:pPr>
              <w:jc w:val="both"/>
              <w:rPr>
                <w:rFonts w:cs="Times New Roman"/>
                <w:b/>
                <w:iCs/>
                <w:sz w:val="24"/>
                <w:szCs w:val="28"/>
                <w:lang w:eastAsia="ru-RU"/>
              </w:rPr>
            </w:pPr>
            <w:r w:rsidRPr="00FF105A">
              <w:rPr>
                <w:rFonts w:cs="Times New Roman"/>
                <w:b/>
                <w:iCs/>
                <w:sz w:val="24"/>
                <w:szCs w:val="28"/>
                <w:lang w:eastAsia="ru-RU"/>
              </w:rPr>
              <w:t>13</w:t>
            </w:r>
          </w:p>
        </w:tc>
      </w:tr>
      <w:tr w:rsidR="006B0F33" w:rsidRPr="00FF105A" w:rsidTr="00D74ACB">
        <w:tc>
          <w:tcPr>
            <w:tcW w:w="8672" w:type="dxa"/>
            <w:shd w:val="clear" w:color="auto" w:fill="auto"/>
          </w:tcPr>
          <w:p w:rsidR="006B0F33" w:rsidRPr="00FF105A" w:rsidRDefault="006B0F33" w:rsidP="00D74ACB">
            <w:pPr>
              <w:rPr>
                <w:rFonts w:cs="Times New Roman"/>
                <w:iCs/>
                <w:sz w:val="24"/>
                <w:szCs w:val="28"/>
                <w:lang w:eastAsia="ru-RU"/>
              </w:rPr>
            </w:pPr>
            <w:r w:rsidRPr="00FF105A">
              <w:rPr>
                <w:rFonts w:cs="Times New Roman"/>
                <w:iCs/>
                <w:sz w:val="24"/>
                <w:szCs w:val="28"/>
                <w:lang w:eastAsia="ru-RU"/>
              </w:rPr>
              <w:tab/>
              <w:t xml:space="preserve"> 3.2.     Критерії оцінювання поточних результатів вивчення дисципліни</w:t>
            </w:r>
          </w:p>
        </w:tc>
        <w:tc>
          <w:tcPr>
            <w:tcW w:w="899" w:type="dxa"/>
            <w:shd w:val="clear" w:color="auto" w:fill="auto"/>
          </w:tcPr>
          <w:p w:rsidR="006B0F33" w:rsidRPr="00FF105A" w:rsidRDefault="006B0F33" w:rsidP="00D74ACB">
            <w:pPr>
              <w:jc w:val="both"/>
              <w:rPr>
                <w:rFonts w:cs="Times New Roman"/>
                <w:b/>
                <w:iCs/>
                <w:sz w:val="24"/>
                <w:szCs w:val="28"/>
                <w:lang w:eastAsia="ru-RU"/>
              </w:rPr>
            </w:pPr>
            <w:r w:rsidRPr="00FF105A">
              <w:rPr>
                <w:rFonts w:cs="Times New Roman"/>
                <w:b/>
                <w:iCs/>
                <w:sz w:val="24"/>
                <w:szCs w:val="28"/>
                <w:lang w:eastAsia="ru-RU"/>
              </w:rPr>
              <w:t>14</w:t>
            </w:r>
          </w:p>
        </w:tc>
      </w:tr>
      <w:tr w:rsidR="006B0F33" w:rsidRPr="00FF105A" w:rsidTr="00D74ACB">
        <w:tc>
          <w:tcPr>
            <w:tcW w:w="8672" w:type="dxa"/>
            <w:shd w:val="clear" w:color="auto" w:fill="auto"/>
          </w:tcPr>
          <w:p w:rsidR="006B0F33" w:rsidRPr="00FF105A" w:rsidRDefault="006B0F33" w:rsidP="00D74ACB">
            <w:pPr>
              <w:widowControl w:val="0"/>
              <w:tabs>
                <w:tab w:val="left" w:pos="290"/>
              </w:tabs>
              <w:autoSpaceDE w:val="0"/>
              <w:autoSpaceDN w:val="0"/>
              <w:spacing w:line="271" w:lineRule="exact"/>
              <w:ind w:left="290" w:hanging="290"/>
              <w:rPr>
                <w:b/>
                <w:sz w:val="24"/>
              </w:rPr>
            </w:pPr>
            <w:r w:rsidRPr="00FF105A">
              <w:rPr>
                <w:rFonts w:cs="Times New Roman"/>
                <w:b/>
                <w:iCs/>
                <w:sz w:val="24"/>
              </w:rPr>
              <w:t xml:space="preserve">4.  </w:t>
            </w:r>
            <w:r w:rsidRPr="00FF105A">
              <w:rPr>
                <w:b/>
                <w:sz w:val="24"/>
              </w:rPr>
              <w:t>САМОСТІЙНА</w:t>
            </w:r>
            <w:r w:rsidRPr="00FF105A">
              <w:rPr>
                <w:b/>
                <w:spacing w:val="-5"/>
                <w:sz w:val="24"/>
              </w:rPr>
              <w:t xml:space="preserve"> </w:t>
            </w:r>
            <w:r w:rsidRPr="00FF105A">
              <w:rPr>
                <w:b/>
                <w:sz w:val="24"/>
              </w:rPr>
              <w:t>РОБОТА</w:t>
            </w:r>
            <w:r w:rsidRPr="00FF105A">
              <w:rPr>
                <w:b/>
                <w:spacing w:val="-5"/>
                <w:sz w:val="24"/>
              </w:rPr>
              <w:t xml:space="preserve"> </w:t>
            </w:r>
            <w:r w:rsidRPr="00FF105A">
              <w:rPr>
                <w:b/>
                <w:sz w:val="24"/>
              </w:rPr>
              <w:t>ЗДОБУВАЧА………………………...……………...</w:t>
            </w:r>
          </w:p>
          <w:p w:rsidR="006B0F33" w:rsidRPr="00FF105A" w:rsidRDefault="006B0F33" w:rsidP="006B0F33">
            <w:pPr>
              <w:widowControl w:val="0"/>
              <w:numPr>
                <w:ilvl w:val="1"/>
                <w:numId w:val="11"/>
              </w:numPr>
              <w:tabs>
                <w:tab w:val="left" w:pos="754"/>
              </w:tabs>
              <w:autoSpaceDE w:val="0"/>
              <w:autoSpaceDN w:val="0"/>
              <w:ind w:hanging="185"/>
              <w:contextualSpacing/>
              <w:rPr>
                <w:sz w:val="24"/>
              </w:rPr>
            </w:pPr>
            <w:r w:rsidRPr="00FF105A">
              <w:rPr>
                <w:sz w:val="24"/>
              </w:rPr>
              <w:t>Зміст</w:t>
            </w:r>
            <w:r w:rsidRPr="00FF105A">
              <w:rPr>
                <w:spacing w:val="-3"/>
                <w:sz w:val="24"/>
              </w:rPr>
              <w:t xml:space="preserve"> </w:t>
            </w:r>
            <w:r w:rsidRPr="00FF105A">
              <w:rPr>
                <w:sz w:val="24"/>
              </w:rPr>
              <w:t>самостійної</w:t>
            </w:r>
            <w:r w:rsidRPr="00FF105A">
              <w:rPr>
                <w:spacing w:val="-3"/>
                <w:sz w:val="24"/>
              </w:rPr>
              <w:t xml:space="preserve"> </w:t>
            </w:r>
            <w:r w:rsidRPr="00FF105A">
              <w:rPr>
                <w:sz w:val="24"/>
              </w:rPr>
              <w:t>роботи</w:t>
            </w:r>
            <w:r w:rsidRPr="00FF105A">
              <w:rPr>
                <w:spacing w:val="-3"/>
                <w:sz w:val="24"/>
              </w:rPr>
              <w:t xml:space="preserve"> </w:t>
            </w:r>
            <w:r w:rsidRPr="00FF105A">
              <w:rPr>
                <w:sz w:val="24"/>
              </w:rPr>
              <w:t>здобувача……………</w:t>
            </w:r>
            <w:r>
              <w:rPr>
                <w:sz w:val="24"/>
              </w:rPr>
              <w:t>..</w:t>
            </w:r>
            <w:r w:rsidRPr="00FF105A">
              <w:rPr>
                <w:sz w:val="24"/>
              </w:rPr>
              <w:t>.…………………….</w:t>
            </w:r>
          </w:p>
          <w:p w:rsidR="006B0F33" w:rsidRPr="00FF105A" w:rsidRDefault="006B0F33" w:rsidP="006B0F33">
            <w:pPr>
              <w:widowControl w:val="0"/>
              <w:numPr>
                <w:ilvl w:val="1"/>
                <w:numId w:val="11"/>
              </w:numPr>
              <w:tabs>
                <w:tab w:val="left" w:pos="695"/>
              </w:tabs>
              <w:autoSpaceDE w:val="0"/>
              <w:autoSpaceDN w:val="0"/>
              <w:ind w:right="280" w:hanging="185"/>
              <w:contextualSpacing/>
              <w:jc w:val="both"/>
              <w:rPr>
                <w:sz w:val="24"/>
              </w:rPr>
            </w:pPr>
            <w:r w:rsidRPr="00FF105A">
              <w:rPr>
                <w:sz w:val="24"/>
              </w:rPr>
              <w:t xml:space="preserve">Порядок оцінювання індивідуальних завдань самостійної роботи (за вибором </w:t>
            </w:r>
            <w:r w:rsidRPr="00FF105A">
              <w:rPr>
                <w:spacing w:val="-58"/>
                <w:sz w:val="24"/>
              </w:rPr>
              <w:t xml:space="preserve"> </w:t>
            </w:r>
            <w:r w:rsidRPr="00FF105A">
              <w:rPr>
                <w:sz w:val="24"/>
              </w:rPr>
              <w:t>здобувача)</w:t>
            </w:r>
            <w:r w:rsidRPr="00FF105A">
              <w:rPr>
                <w:spacing w:val="-1"/>
                <w:sz w:val="24"/>
              </w:rPr>
              <w:t xml:space="preserve"> </w:t>
            </w:r>
            <w:r w:rsidRPr="00FF105A">
              <w:rPr>
                <w:sz w:val="24"/>
              </w:rPr>
              <w:t>з навчальної дисципліни……………</w:t>
            </w:r>
            <w:r>
              <w:rPr>
                <w:sz w:val="24"/>
              </w:rPr>
              <w:t>….</w:t>
            </w:r>
            <w:r w:rsidRPr="00FF105A">
              <w:rPr>
                <w:sz w:val="24"/>
              </w:rPr>
              <w:t>……...</w:t>
            </w:r>
          </w:p>
          <w:p w:rsidR="006B0F33" w:rsidRPr="00FF105A" w:rsidRDefault="006B0F33" w:rsidP="006B0F33">
            <w:pPr>
              <w:widowControl w:val="0"/>
              <w:numPr>
                <w:ilvl w:val="1"/>
                <w:numId w:val="11"/>
              </w:numPr>
              <w:tabs>
                <w:tab w:val="left" w:pos="1358"/>
              </w:tabs>
              <w:autoSpaceDE w:val="0"/>
              <w:autoSpaceDN w:val="0"/>
              <w:ind w:hanging="185"/>
              <w:contextualSpacing/>
              <w:jc w:val="both"/>
              <w:rPr>
                <w:b/>
                <w:iCs/>
                <w:sz w:val="24"/>
                <w:szCs w:val="28"/>
                <w:lang w:eastAsia="ru-RU"/>
              </w:rPr>
            </w:pPr>
            <w:r w:rsidRPr="00FF105A">
              <w:rPr>
                <w:sz w:val="24"/>
              </w:rPr>
              <w:t xml:space="preserve"> Вимоги</w:t>
            </w:r>
            <w:r w:rsidRPr="00FF105A">
              <w:rPr>
                <w:spacing w:val="-4"/>
                <w:sz w:val="24"/>
              </w:rPr>
              <w:t xml:space="preserve"> </w:t>
            </w:r>
            <w:r w:rsidRPr="00FF105A">
              <w:rPr>
                <w:sz w:val="24"/>
              </w:rPr>
              <w:t>до</w:t>
            </w:r>
            <w:r w:rsidRPr="00FF105A">
              <w:rPr>
                <w:spacing w:val="-4"/>
                <w:sz w:val="24"/>
              </w:rPr>
              <w:t xml:space="preserve"> </w:t>
            </w:r>
            <w:r w:rsidRPr="00FF105A">
              <w:rPr>
                <w:sz w:val="24"/>
              </w:rPr>
              <w:t>виконання</w:t>
            </w:r>
            <w:r w:rsidRPr="00FF105A">
              <w:rPr>
                <w:spacing w:val="-4"/>
                <w:sz w:val="24"/>
              </w:rPr>
              <w:t xml:space="preserve"> </w:t>
            </w:r>
            <w:r w:rsidRPr="00FF105A">
              <w:rPr>
                <w:sz w:val="24"/>
              </w:rPr>
              <w:t>індивідуальних</w:t>
            </w:r>
            <w:r w:rsidRPr="00FF105A">
              <w:rPr>
                <w:spacing w:val="-5"/>
                <w:sz w:val="24"/>
              </w:rPr>
              <w:t xml:space="preserve"> </w:t>
            </w:r>
            <w:r w:rsidRPr="00FF105A">
              <w:rPr>
                <w:sz w:val="24"/>
              </w:rPr>
              <w:t>завдань</w:t>
            </w:r>
            <w:r w:rsidRPr="00FF105A">
              <w:rPr>
                <w:spacing w:val="1"/>
                <w:sz w:val="24"/>
              </w:rPr>
              <w:t xml:space="preserve"> </w:t>
            </w:r>
            <w:r w:rsidRPr="00FF105A">
              <w:rPr>
                <w:sz w:val="24"/>
              </w:rPr>
              <w:t>самостійної</w:t>
            </w:r>
            <w:r w:rsidRPr="00FF105A">
              <w:rPr>
                <w:spacing w:val="-4"/>
                <w:sz w:val="24"/>
              </w:rPr>
              <w:t xml:space="preserve"> </w:t>
            </w:r>
            <w:r w:rsidRPr="00FF105A">
              <w:rPr>
                <w:sz w:val="24"/>
              </w:rPr>
              <w:t>роботи……………………………………………………………………….</w:t>
            </w:r>
          </w:p>
        </w:tc>
        <w:tc>
          <w:tcPr>
            <w:tcW w:w="899" w:type="dxa"/>
            <w:shd w:val="clear" w:color="auto" w:fill="auto"/>
          </w:tcPr>
          <w:p w:rsidR="006B0F33" w:rsidRPr="00FF105A" w:rsidRDefault="006B0F33" w:rsidP="00D74ACB">
            <w:pPr>
              <w:jc w:val="both"/>
              <w:rPr>
                <w:rFonts w:cs="Times New Roman"/>
                <w:b/>
                <w:iCs/>
                <w:sz w:val="24"/>
                <w:szCs w:val="28"/>
                <w:lang w:eastAsia="ru-RU"/>
              </w:rPr>
            </w:pPr>
            <w:r w:rsidRPr="00FF105A">
              <w:rPr>
                <w:rFonts w:cs="Times New Roman"/>
                <w:b/>
                <w:iCs/>
                <w:sz w:val="24"/>
                <w:szCs w:val="28"/>
                <w:lang w:eastAsia="ru-RU"/>
              </w:rPr>
              <w:t>16</w:t>
            </w:r>
          </w:p>
          <w:p w:rsidR="006B0F33" w:rsidRPr="00FF105A" w:rsidRDefault="006B0F33" w:rsidP="00D74ACB">
            <w:pPr>
              <w:jc w:val="both"/>
              <w:rPr>
                <w:rFonts w:cs="Times New Roman"/>
                <w:b/>
                <w:iCs/>
                <w:sz w:val="24"/>
                <w:szCs w:val="28"/>
                <w:lang w:eastAsia="ru-RU"/>
              </w:rPr>
            </w:pPr>
            <w:r w:rsidRPr="00FF105A">
              <w:rPr>
                <w:rFonts w:cs="Times New Roman"/>
                <w:b/>
                <w:iCs/>
                <w:sz w:val="24"/>
                <w:szCs w:val="28"/>
                <w:lang w:eastAsia="ru-RU"/>
              </w:rPr>
              <w:t>16</w:t>
            </w:r>
          </w:p>
          <w:p w:rsidR="006B0F33" w:rsidRPr="00FF105A" w:rsidRDefault="006B0F33" w:rsidP="00D74ACB">
            <w:pPr>
              <w:rPr>
                <w:rFonts w:cs="Times New Roman"/>
                <w:b/>
                <w:sz w:val="24"/>
                <w:szCs w:val="28"/>
                <w:lang w:eastAsia="ru-RU"/>
              </w:rPr>
            </w:pPr>
          </w:p>
          <w:p w:rsidR="006B0F33" w:rsidRPr="00FF105A" w:rsidRDefault="006B0F33" w:rsidP="00D74ACB">
            <w:pPr>
              <w:rPr>
                <w:rFonts w:cs="Times New Roman"/>
                <w:sz w:val="24"/>
                <w:szCs w:val="28"/>
                <w:highlight w:val="yellow"/>
                <w:lang w:eastAsia="ru-RU"/>
              </w:rPr>
            </w:pPr>
            <w:r w:rsidRPr="00FF105A">
              <w:rPr>
                <w:rFonts w:cs="Times New Roman"/>
                <w:b/>
                <w:sz w:val="24"/>
                <w:szCs w:val="28"/>
                <w:lang w:eastAsia="ru-RU"/>
              </w:rPr>
              <w:t>16</w:t>
            </w:r>
          </w:p>
          <w:p w:rsidR="006B0F33" w:rsidRPr="00FF105A" w:rsidRDefault="006B0F33" w:rsidP="00D74ACB">
            <w:pPr>
              <w:rPr>
                <w:rFonts w:cs="Times New Roman"/>
                <w:sz w:val="24"/>
                <w:szCs w:val="28"/>
                <w:highlight w:val="yellow"/>
                <w:lang w:eastAsia="ru-RU"/>
              </w:rPr>
            </w:pPr>
          </w:p>
          <w:p w:rsidR="006B0F33" w:rsidRPr="00FF105A" w:rsidRDefault="006B0F33" w:rsidP="00D74ACB">
            <w:pPr>
              <w:rPr>
                <w:rFonts w:cs="Times New Roman"/>
                <w:b/>
                <w:sz w:val="24"/>
                <w:szCs w:val="28"/>
                <w:highlight w:val="yellow"/>
                <w:lang w:eastAsia="ru-RU"/>
              </w:rPr>
            </w:pPr>
            <w:r w:rsidRPr="00FF105A">
              <w:rPr>
                <w:rFonts w:cs="Times New Roman"/>
                <w:b/>
                <w:sz w:val="24"/>
                <w:szCs w:val="28"/>
                <w:lang w:eastAsia="ru-RU"/>
              </w:rPr>
              <w:t>17</w:t>
            </w:r>
          </w:p>
        </w:tc>
      </w:tr>
      <w:tr w:rsidR="006B0F33" w:rsidRPr="00FF105A" w:rsidTr="00D74ACB">
        <w:tc>
          <w:tcPr>
            <w:tcW w:w="8672" w:type="dxa"/>
            <w:shd w:val="clear" w:color="auto" w:fill="auto"/>
          </w:tcPr>
          <w:p w:rsidR="006B0F33" w:rsidRPr="00FF105A" w:rsidRDefault="006B0F33" w:rsidP="00D74ACB">
            <w:pPr>
              <w:ind w:left="284" w:right="92" w:hanging="234"/>
              <w:rPr>
                <w:rFonts w:cs="Times New Roman"/>
                <w:b/>
                <w:iCs/>
                <w:sz w:val="24"/>
              </w:rPr>
            </w:pPr>
            <w:r w:rsidRPr="00FF105A">
              <w:rPr>
                <w:rFonts w:cs="Times New Roman"/>
                <w:b/>
                <w:iCs/>
                <w:sz w:val="24"/>
              </w:rPr>
              <w:t xml:space="preserve">5. </w:t>
            </w:r>
            <w:r w:rsidRPr="00FF105A">
              <w:rPr>
                <w:b/>
                <w:sz w:val="24"/>
              </w:rPr>
              <w:t>ПІДСУМКОВЕ ОЦІНЮВАННЯ РЕЗУЛЬТАТІВ ВИВЧЕННЯ       НАВЧАЛЬНОЇ</w:t>
            </w:r>
            <w:r w:rsidRPr="00FF105A">
              <w:rPr>
                <w:b/>
                <w:spacing w:val="-57"/>
                <w:sz w:val="24"/>
              </w:rPr>
              <w:t xml:space="preserve">            </w:t>
            </w:r>
            <w:r w:rsidRPr="00FF105A">
              <w:rPr>
                <w:b/>
                <w:sz w:val="24"/>
              </w:rPr>
              <w:t>ДИСЦИПЛІНИ</w:t>
            </w:r>
            <w:r w:rsidRPr="00FF105A">
              <w:rPr>
                <w:b/>
                <w:spacing w:val="-1"/>
                <w:sz w:val="24"/>
              </w:rPr>
              <w:t xml:space="preserve"> </w:t>
            </w:r>
            <w:r w:rsidRPr="00FF105A">
              <w:rPr>
                <w:b/>
                <w:sz w:val="24"/>
              </w:rPr>
              <w:t>(форма</w:t>
            </w:r>
            <w:r w:rsidRPr="00FF105A">
              <w:rPr>
                <w:b/>
                <w:spacing w:val="-2"/>
                <w:sz w:val="24"/>
              </w:rPr>
              <w:t xml:space="preserve"> </w:t>
            </w:r>
            <w:r w:rsidRPr="00FF105A">
              <w:rPr>
                <w:b/>
                <w:sz w:val="24"/>
              </w:rPr>
              <w:t>підсумкового</w:t>
            </w:r>
            <w:r w:rsidRPr="00FF105A">
              <w:rPr>
                <w:b/>
                <w:spacing w:val="-1"/>
                <w:sz w:val="24"/>
              </w:rPr>
              <w:t xml:space="preserve"> </w:t>
            </w:r>
            <w:r w:rsidRPr="00FF105A">
              <w:rPr>
                <w:b/>
                <w:sz w:val="24"/>
              </w:rPr>
              <w:t xml:space="preserve">контролю — залік) </w:t>
            </w:r>
          </w:p>
        </w:tc>
        <w:tc>
          <w:tcPr>
            <w:tcW w:w="899" w:type="dxa"/>
            <w:shd w:val="clear" w:color="auto" w:fill="auto"/>
          </w:tcPr>
          <w:p w:rsidR="006B0F33" w:rsidRPr="00FF105A" w:rsidRDefault="006B0F33" w:rsidP="00D74ACB">
            <w:pPr>
              <w:jc w:val="both"/>
              <w:rPr>
                <w:rFonts w:cs="Times New Roman"/>
                <w:b/>
                <w:iCs/>
                <w:sz w:val="24"/>
                <w:szCs w:val="28"/>
                <w:lang w:eastAsia="ru-RU"/>
              </w:rPr>
            </w:pPr>
          </w:p>
          <w:p w:rsidR="006B0F33" w:rsidRPr="00FF105A" w:rsidRDefault="006B0F33" w:rsidP="00D74ACB">
            <w:pPr>
              <w:jc w:val="both"/>
              <w:rPr>
                <w:rFonts w:cs="Times New Roman"/>
                <w:b/>
                <w:iCs/>
                <w:sz w:val="24"/>
                <w:szCs w:val="28"/>
                <w:lang w:eastAsia="ru-RU"/>
              </w:rPr>
            </w:pPr>
            <w:r w:rsidRPr="00FF105A">
              <w:rPr>
                <w:rFonts w:cs="Times New Roman"/>
                <w:b/>
                <w:iCs/>
                <w:sz w:val="24"/>
                <w:szCs w:val="28"/>
                <w:lang w:eastAsia="ru-RU"/>
              </w:rPr>
              <w:t>18</w:t>
            </w:r>
          </w:p>
        </w:tc>
      </w:tr>
      <w:tr w:rsidR="006B0F33" w:rsidRPr="00FF105A" w:rsidTr="00D74ACB">
        <w:tc>
          <w:tcPr>
            <w:tcW w:w="8672" w:type="dxa"/>
            <w:shd w:val="clear" w:color="auto" w:fill="auto"/>
          </w:tcPr>
          <w:p w:rsidR="006B0F33" w:rsidRPr="00FF105A" w:rsidRDefault="006B0F33" w:rsidP="00D74ACB">
            <w:pPr>
              <w:spacing w:line="268" w:lineRule="exact"/>
              <w:ind w:left="333"/>
              <w:rPr>
                <w:sz w:val="24"/>
              </w:rPr>
            </w:pPr>
            <w:r w:rsidRPr="00FF105A">
              <w:rPr>
                <w:rFonts w:cs="Times New Roman"/>
                <w:iCs/>
                <w:sz w:val="24"/>
              </w:rPr>
              <w:tab/>
              <w:t xml:space="preserve">5.1.     </w:t>
            </w:r>
            <w:r w:rsidRPr="00FF105A">
              <w:rPr>
                <w:sz w:val="24"/>
              </w:rPr>
              <w:t>Оцінювання</w:t>
            </w:r>
            <w:r w:rsidRPr="00FF105A">
              <w:rPr>
                <w:spacing w:val="-2"/>
                <w:sz w:val="24"/>
              </w:rPr>
              <w:t xml:space="preserve"> </w:t>
            </w:r>
            <w:r w:rsidRPr="00FF105A">
              <w:rPr>
                <w:sz w:val="24"/>
              </w:rPr>
              <w:t>результатів</w:t>
            </w:r>
            <w:r w:rsidRPr="00FF105A">
              <w:rPr>
                <w:spacing w:val="-4"/>
                <w:sz w:val="24"/>
              </w:rPr>
              <w:t xml:space="preserve"> </w:t>
            </w:r>
            <w:r w:rsidRPr="00FF105A">
              <w:rPr>
                <w:sz w:val="24"/>
              </w:rPr>
              <w:t>навчання</w:t>
            </w:r>
            <w:r w:rsidRPr="00FF105A">
              <w:rPr>
                <w:spacing w:val="-2"/>
                <w:sz w:val="24"/>
              </w:rPr>
              <w:t xml:space="preserve"> </w:t>
            </w:r>
            <w:r w:rsidRPr="00FF105A">
              <w:rPr>
                <w:sz w:val="24"/>
              </w:rPr>
              <w:t>здобувачів</w:t>
            </w:r>
            <w:r w:rsidRPr="00FF105A">
              <w:rPr>
                <w:spacing w:val="-3"/>
                <w:sz w:val="24"/>
              </w:rPr>
              <w:t xml:space="preserve"> </w:t>
            </w:r>
            <w:r w:rsidRPr="00FF105A">
              <w:rPr>
                <w:sz w:val="24"/>
              </w:rPr>
              <w:t>вищої</w:t>
            </w:r>
            <w:r w:rsidRPr="00FF105A">
              <w:rPr>
                <w:spacing w:val="-2"/>
                <w:sz w:val="24"/>
              </w:rPr>
              <w:t xml:space="preserve"> </w:t>
            </w:r>
            <w:r w:rsidRPr="00FF105A">
              <w:rPr>
                <w:sz w:val="24"/>
              </w:rPr>
              <w:t>освіти</w:t>
            </w:r>
            <w:r w:rsidRPr="00FF105A">
              <w:rPr>
                <w:spacing w:val="-3"/>
                <w:sz w:val="24"/>
              </w:rPr>
              <w:t xml:space="preserve"> </w:t>
            </w:r>
            <w:r w:rsidRPr="00FF105A">
              <w:rPr>
                <w:sz w:val="24"/>
              </w:rPr>
              <w:t>під</w:t>
            </w:r>
            <w:r w:rsidRPr="00FF105A">
              <w:rPr>
                <w:spacing w:val="-2"/>
                <w:sz w:val="24"/>
              </w:rPr>
              <w:t xml:space="preserve"> </w:t>
            </w:r>
            <w:r w:rsidRPr="00FF105A">
              <w:rPr>
                <w:sz w:val="24"/>
              </w:rPr>
              <w:t>час</w:t>
            </w:r>
          </w:p>
          <w:p w:rsidR="006B0F33" w:rsidRPr="00FF105A" w:rsidRDefault="006B0F33" w:rsidP="00D74ACB">
            <w:pPr>
              <w:ind w:left="1276" w:hanging="567"/>
              <w:rPr>
                <w:rFonts w:cs="Times New Roman"/>
                <w:iCs/>
                <w:sz w:val="24"/>
                <w:szCs w:val="28"/>
                <w:lang w:eastAsia="ru-RU"/>
              </w:rPr>
            </w:pPr>
            <w:r w:rsidRPr="00FF105A">
              <w:rPr>
                <w:rFonts w:cs="Times New Roman"/>
                <w:sz w:val="24"/>
              </w:rPr>
              <w:t>підсумкового</w:t>
            </w:r>
            <w:r w:rsidRPr="00FF105A">
              <w:rPr>
                <w:rFonts w:cs="Times New Roman"/>
                <w:spacing w:val="-1"/>
                <w:sz w:val="24"/>
              </w:rPr>
              <w:t xml:space="preserve"> </w:t>
            </w:r>
            <w:r w:rsidRPr="00FF105A">
              <w:rPr>
                <w:rFonts w:cs="Times New Roman"/>
                <w:sz w:val="24"/>
              </w:rPr>
              <w:t>контролю у</w:t>
            </w:r>
            <w:r w:rsidRPr="00FF105A">
              <w:rPr>
                <w:rFonts w:cs="Times New Roman"/>
                <w:spacing w:val="-6"/>
                <w:sz w:val="24"/>
              </w:rPr>
              <w:t xml:space="preserve"> </w:t>
            </w:r>
            <w:r w:rsidRPr="00FF105A">
              <w:rPr>
                <w:rFonts w:cs="Times New Roman"/>
                <w:sz w:val="24"/>
              </w:rPr>
              <w:t>формі заліку………………………………………</w:t>
            </w:r>
          </w:p>
        </w:tc>
        <w:tc>
          <w:tcPr>
            <w:tcW w:w="899" w:type="dxa"/>
            <w:shd w:val="clear" w:color="auto" w:fill="auto"/>
          </w:tcPr>
          <w:p w:rsidR="006B0F33" w:rsidRPr="00FF105A" w:rsidRDefault="006B0F33" w:rsidP="00D74ACB">
            <w:pPr>
              <w:jc w:val="both"/>
              <w:rPr>
                <w:rFonts w:cs="Times New Roman"/>
                <w:b/>
                <w:iCs/>
                <w:sz w:val="24"/>
                <w:szCs w:val="28"/>
                <w:lang w:eastAsia="ru-RU"/>
              </w:rPr>
            </w:pPr>
          </w:p>
          <w:p w:rsidR="006B0F33" w:rsidRPr="00FF105A" w:rsidRDefault="006B0F33" w:rsidP="00D74ACB">
            <w:pPr>
              <w:jc w:val="both"/>
              <w:rPr>
                <w:rFonts w:cs="Times New Roman"/>
                <w:b/>
                <w:iCs/>
                <w:sz w:val="24"/>
                <w:szCs w:val="28"/>
                <w:lang w:eastAsia="ru-RU"/>
              </w:rPr>
            </w:pPr>
            <w:r w:rsidRPr="00FF105A">
              <w:rPr>
                <w:rFonts w:cs="Times New Roman"/>
                <w:b/>
                <w:iCs/>
                <w:sz w:val="24"/>
                <w:szCs w:val="28"/>
                <w:lang w:eastAsia="ru-RU"/>
              </w:rPr>
              <w:t>18</w:t>
            </w:r>
          </w:p>
        </w:tc>
      </w:tr>
      <w:tr w:rsidR="006B0F33" w:rsidRPr="00FF105A" w:rsidTr="00D74ACB">
        <w:tc>
          <w:tcPr>
            <w:tcW w:w="8672" w:type="dxa"/>
            <w:shd w:val="clear" w:color="auto" w:fill="auto"/>
          </w:tcPr>
          <w:p w:rsidR="006B0F33" w:rsidRPr="00FF105A" w:rsidRDefault="006B0F33" w:rsidP="00D74ACB">
            <w:pPr>
              <w:rPr>
                <w:rFonts w:cs="Times New Roman"/>
                <w:iCs/>
                <w:sz w:val="24"/>
                <w:szCs w:val="28"/>
                <w:lang w:eastAsia="ru-RU"/>
              </w:rPr>
            </w:pPr>
            <w:r w:rsidRPr="00FF105A">
              <w:rPr>
                <w:rFonts w:cs="Times New Roman"/>
                <w:iCs/>
                <w:sz w:val="24"/>
                <w:szCs w:val="28"/>
                <w:lang w:eastAsia="ru-RU"/>
              </w:rPr>
              <w:tab/>
              <w:t xml:space="preserve">5.2.     </w:t>
            </w:r>
            <w:r w:rsidRPr="00FF105A">
              <w:rPr>
                <w:rFonts w:cs="Times New Roman"/>
                <w:sz w:val="24"/>
              </w:rPr>
              <w:t>Структура</w:t>
            </w:r>
            <w:r w:rsidRPr="00FF105A">
              <w:rPr>
                <w:rFonts w:cs="Times New Roman"/>
                <w:spacing w:val="-3"/>
                <w:sz w:val="24"/>
              </w:rPr>
              <w:t xml:space="preserve"> </w:t>
            </w:r>
            <w:r w:rsidRPr="00FF105A">
              <w:rPr>
                <w:rFonts w:cs="Times New Roman"/>
                <w:sz w:val="24"/>
              </w:rPr>
              <w:t>та</w:t>
            </w:r>
            <w:r w:rsidRPr="00FF105A">
              <w:rPr>
                <w:rFonts w:cs="Times New Roman"/>
                <w:spacing w:val="-1"/>
                <w:sz w:val="24"/>
              </w:rPr>
              <w:t xml:space="preserve"> </w:t>
            </w:r>
            <w:r w:rsidRPr="00FF105A">
              <w:rPr>
                <w:rFonts w:cs="Times New Roman"/>
                <w:sz w:val="24"/>
              </w:rPr>
              <w:t>зразок</w:t>
            </w:r>
            <w:r w:rsidRPr="00FF105A">
              <w:rPr>
                <w:rFonts w:cs="Times New Roman"/>
                <w:spacing w:val="-1"/>
                <w:sz w:val="24"/>
              </w:rPr>
              <w:t xml:space="preserve"> </w:t>
            </w:r>
            <w:r w:rsidRPr="00FF105A">
              <w:rPr>
                <w:rFonts w:cs="Times New Roman"/>
                <w:sz w:val="24"/>
              </w:rPr>
              <w:t>підсумкової</w:t>
            </w:r>
            <w:r w:rsidRPr="00FF105A">
              <w:rPr>
                <w:rFonts w:cs="Times New Roman"/>
                <w:spacing w:val="-2"/>
                <w:sz w:val="24"/>
              </w:rPr>
              <w:t xml:space="preserve"> </w:t>
            </w:r>
            <w:r w:rsidRPr="00FF105A">
              <w:rPr>
                <w:rFonts w:cs="Times New Roman"/>
                <w:sz w:val="24"/>
              </w:rPr>
              <w:t>контрольної</w:t>
            </w:r>
            <w:r w:rsidRPr="00FF105A">
              <w:rPr>
                <w:rFonts w:cs="Times New Roman"/>
                <w:spacing w:val="-2"/>
                <w:sz w:val="24"/>
              </w:rPr>
              <w:t xml:space="preserve"> </w:t>
            </w:r>
            <w:r w:rsidRPr="00FF105A">
              <w:rPr>
                <w:rFonts w:cs="Times New Roman"/>
                <w:sz w:val="24"/>
              </w:rPr>
              <w:t>роботи………………</w:t>
            </w:r>
          </w:p>
        </w:tc>
        <w:tc>
          <w:tcPr>
            <w:tcW w:w="899" w:type="dxa"/>
            <w:shd w:val="clear" w:color="auto" w:fill="auto"/>
          </w:tcPr>
          <w:p w:rsidR="006B0F33" w:rsidRPr="00FF105A" w:rsidRDefault="006B0F33" w:rsidP="00D74ACB">
            <w:pPr>
              <w:jc w:val="both"/>
              <w:rPr>
                <w:rFonts w:cs="Times New Roman"/>
                <w:b/>
                <w:iCs/>
                <w:sz w:val="24"/>
                <w:szCs w:val="28"/>
                <w:lang w:eastAsia="ru-RU"/>
              </w:rPr>
            </w:pPr>
            <w:r w:rsidRPr="00FF105A">
              <w:rPr>
                <w:rFonts w:cs="Times New Roman"/>
                <w:b/>
                <w:iCs/>
                <w:sz w:val="24"/>
                <w:szCs w:val="28"/>
                <w:lang w:eastAsia="ru-RU"/>
              </w:rPr>
              <w:t>19</w:t>
            </w:r>
          </w:p>
        </w:tc>
      </w:tr>
      <w:tr w:rsidR="006B0F33" w:rsidRPr="00FF105A" w:rsidTr="00D74ACB">
        <w:tc>
          <w:tcPr>
            <w:tcW w:w="8672" w:type="dxa"/>
            <w:shd w:val="clear" w:color="auto" w:fill="auto"/>
          </w:tcPr>
          <w:p w:rsidR="006B0F33" w:rsidRPr="00FF105A" w:rsidRDefault="006B0F33" w:rsidP="00D74ACB">
            <w:pPr>
              <w:rPr>
                <w:rFonts w:cs="Times New Roman"/>
                <w:iCs/>
                <w:sz w:val="24"/>
                <w:szCs w:val="28"/>
                <w:lang w:eastAsia="ru-RU"/>
              </w:rPr>
            </w:pPr>
            <w:r w:rsidRPr="00FF105A">
              <w:rPr>
                <w:rFonts w:cs="Times New Roman"/>
                <w:iCs/>
                <w:sz w:val="24"/>
                <w:szCs w:val="28"/>
                <w:lang w:eastAsia="ru-RU"/>
              </w:rPr>
              <w:tab/>
              <w:t xml:space="preserve">5.3.     </w:t>
            </w:r>
            <w:r w:rsidRPr="00FF105A">
              <w:rPr>
                <w:rFonts w:cs="Times New Roman"/>
                <w:sz w:val="24"/>
              </w:rPr>
              <w:t>Критерії</w:t>
            </w:r>
            <w:r w:rsidRPr="00FF105A">
              <w:rPr>
                <w:rFonts w:cs="Times New Roman"/>
                <w:spacing w:val="-3"/>
                <w:sz w:val="24"/>
              </w:rPr>
              <w:t xml:space="preserve"> </w:t>
            </w:r>
            <w:r w:rsidRPr="00FF105A">
              <w:rPr>
                <w:rFonts w:cs="Times New Roman"/>
                <w:sz w:val="24"/>
              </w:rPr>
              <w:t>оцінювання</w:t>
            </w:r>
            <w:r w:rsidRPr="00FF105A">
              <w:rPr>
                <w:rFonts w:cs="Times New Roman"/>
                <w:spacing w:val="-2"/>
                <w:sz w:val="24"/>
              </w:rPr>
              <w:t xml:space="preserve"> </w:t>
            </w:r>
            <w:r w:rsidRPr="00FF105A">
              <w:rPr>
                <w:rFonts w:cs="Times New Roman"/>
                <w:sz w:val="24"/>
              </w:rPr>
              <w:t>підсумкової</w:t>
            </w:r>
            <w:r w:rsidRPr="00FF105A">
              <w:rPr>
                <w:rFonts w:cs="Times New Roman"/>
                <w:spacing w:val="-3"/>
                <w:sz w:val="24"/>
              </w:rPr>
              <w:t xml:space="preserve"> </w:t>
            </w:r>
            <w:r w:rsidRPr="00FF105A">
              <w:rPr>
                <w:rFonts w:cs="Times New Roman"/>
                <w:sz w:val="24"/>
              </w:rPr>
              <w:t>контрольної</w:t>
            </w:r>
            <w:r w:rsidRPr="00FF105A">
              <w:rPr>
                <w:rFonts w:cs="Times New Roman"/>
                <w:spacing w:val="-3"/>
                <w:sz w:val="24"/>
              </w:rPr>
              <w:t xml:space="preserve"> </w:t>
            </w:r>
            <w:r w:rsidRPr="00FF105A">
              <w:rPr>
                <w:rFonts w:cs="Times New Roman"/>
                <w:sz w:val="24"/>
              </w:rPr>
              <w:t>роботи……………..</w:t>
            </w:r>
          </w:p>
        </w:tc>
        <w:tc>
          <w:tcPr>
            <w:tcW w:w="899" w:type="dxa"/>
            <w:shd w:val="clear" w:color="auto" w:fill="auto"/>
          </w:tcPr>
          <w:p w:rsidR="006B0F33" w:rsidRPr="00FF105A" w:rsidRDefault="006B0F33" w:rsidP="00D74ACB">
            <w:pPr>
              <w:jc w:val="both"/>
              <w:rPr>
                <w:rFonts w:cs="Times New Roman"/>
                <w:b/>
                <w:iCs/>
                <w:sz w:val="24"/>
                <w:szCs w:val="28"/>
                <w:lang w:eastAsia="ru-RU"/>
              </w:rPr>
            </w:pPr>
            <w:r w:rsidRPr="00FF105A">
              <w:rPr>
                <w:rFonts w:cs="Times New Roman"/>
                <w:b/>
                <w:iCs/>
                <w:sz w:val="24"/>
                <w:szCs w:val="28"/>
                <w:lang w:eastAsia="ru-RU"/>
              </w:rPr>
              <w:t>19</w:t>
            </w:r>
          </w:p>
        </w:tc>
      </w:tr>
      <w:tr w:rsidR="006B0F33" w:rsidRPr="00FF105A" w:rsidTr="00D74ACB">
        <w:tc>
          <w:tcPr>
            <w:tcW w:w="8672" w:type="dxa"/>
            <w:shd w:val="clear" w:color="auto" w:fill="auto"/>
          </w:tcPr>
          <w:tbl>
            <w:tblPr>
              <w:tblW w:w="0" w:type="auto"/>
              <w:tblInd w:w="169" w:type="dxa"/>
              <w:tblCellMar>
                <w:left w:w="0" w:type="dxa"/>
                <w:right w:w="0" w:type="dxa"/>
              </w:tblCellMar>
              <w:tblLook w:val="01E0"/>
            </w:tblPr>
            <w:tblGrid>
              <w:gridCol w:w="8287"/>
            </w:tblGrid>
            <w:tr w:rsidR="006B0F33" w:rsidRPr="00FF105A" w:rsidTr="00D74ACB">
              <w:trPr>
                <w:trHeight w:val="554"/>
              </w:trPr>
              <w:tc>
                <w:tcPr>
                  <w:tcW w:w="8929" w:type="dxa"/>
                  <w:shd w:val="clear" w:color="auto" w:fill="auto"/>
                </w:tcPr>
                <w:p w:rsidR="006B0F33" w:rsidRPr="00FF105A" w:rsidRDefault="006B0F33" w:rsidP="00D74ACB">
                  <w:pPr>
                    <w:widowControl w:val="0"/>
                    <w:autoSpaceDE w:val="0"/>
                    <w:autoSpaceDN w:val="0"/>
                    <w:spacing w:line="273" w:lineRule="exact"/>
                    <w:rPr>
                      <w:rFonts w:eastAsia="Calibri" w:cs="Times New Roman"/>
                      <w:b/>
                      <w:sz w:val="24"/>
                    </w:rPr>
                  </w:pPr>
                  <w:r w:rsidRPr="00FF105A">
                    <w:rPr>
                      <w:rFonts w:eastAsia="Calibri" w:cs="Times New Roman"/>
                      <w:b/>
                      <w:sz w:val="24"/>
                    </w:rPr>
                    <w:t>6.</w:t>
                  </w:r>
                  <w:r w:rsidRPr="00FF105A">
                    <w:rPr>
                      <w:rFonts w:eastAsia="Calibri" w:cs="Times New Roman"/>
                      <w:b/>
                      <w:spacing w:val="-4"/>
                      <w:sz w:val="24"/>
                    </w:rPr>
                    <w:t xml:space="preserve"> </w:t>
                  </w:r>
                  <w:r w:rsidRPr="00FF105A">
                    <w:rPr>
                      <w:rFonts w:eastAsia="Calibri" w:cs="Times New Roman"/>
                      <w:b/>
                      <w:sz w:val="24"/>
                    </w:rPr>
                    <w:t>ПЕРЕЗАРАХУВАННЯ</w:t>
                  </w:r>
                  <w:r w:rsidRPr="00FF105A">
                    <w:rPr>
                      <w:rFonts w:eastAsia="Calibri" w:cs="Times New Roman"/>
                      <w:b/>
                      <w:spacing w:val="-3"/>
                      <w:sz w:val="24"/>
                    </w:rPr>
                    <w:t xml:space="preserve"> </w:t>
                  </w:r>
                  <w:r w:rsidRPr="00FF105A">
                    <w:rPr>
                      <w:rFonts w:eastAsia="Calibri" w:cs="Times New Roman"/>
                      <w:b/>
                      <w:sz w:val="24"/>
                    </w:rPr>
                    <w:t>ТА</w:t>
                  </w:r>
                  <w:r w:rsidRPr="00FF105A">
                    <w:rPr>
                      <w:rFonts w:eastAsia="Calibri" w:cs="Times New Roman"/>
                      <w:b/>
                      <w:spacing w:val="-3"/>
                      <w:sz w:val="24"/>
                    </w:rPr>
                    <w:t xml:space="preserve"> </w:t>
                  </w:r>
                  <w:r w:rsidRPr="00FF105A">
                    <w:rPr>
                      <w:rFonts w:eastAsia="Calibri" w:cs="Times New Roman"/>
                      <w:b/>
                      <w:sz w:val="24"/>
                    </w:rPr>
                    <w:t>ВИЗНАННЯ</w:t>
                  </w:r>
                  <w:r w:rsidRPr="00FF105A">
                    <w:rPr>
                      <w:rFonts w:eastAsia="Calibri" w:cs="Times New Roman"/>
                      <w:b/>
                      <w:spacing w:val="-5"/>
                      <w:sz w:val="24"/>
                    </w:rPr>
                    <w:t xml:space="preserve"> </w:t>
                  </w:r>
                  <w:r w:rsidRPr="00FF105A">
                    <w:rPr>
                      <w:rFonts w:eastAsia="Calibri" w:cs="Times New Roman"/>
                      <w:b/>
                      <w:sz w:val="24"/>
                    </w:rPr>
                    <w:t>РЕЗУЛЬТАТІВ</w:t>
                  </w:r>
                  <w:r w:rsidRPr="00FF105A">
                    <w:rPr>
                      <w:rFonts w:eastAsia="Calibri" w:cs="Times New Roman"/>
                      <w:b/>
                      <w:spacing w:val="-3"/>
                      <w:sz w:val="24"/>
                    </w:rPr>
                    <w:t xml:space="preserve"> </w:t>
                  </w:r>
                  <w:r w:rsidRPr="00FF105A">
                    <w:rPr>
                      <w:rFonts w:eastAsia="Calibri" w:cs="Times New Roman"/>
                      <w:b/>
                      <w:sz w:val="24"/>
                    </w:rPr>
                    <w:t>НАВЧАННЯ</w:t>
                  </w:r>
                </w:p>
                <w:p w:rsidR="006B0F33" w:rsidRPr="00FF105A" w:rsidRDefault="006B0F33" w:rsidP="00D74ACB">
                  <w:pPr>
                    <w:widowControl w:val="0"/>
                    <w:autoSpaceDE w:val="0"/>
                    <w:autoSpaceDN w:val="0"/>
                    <w:spacing w:line="261" w:lineRule="exact"/>
                    <w:rPr>
                      <w:rFonts w:eastAsia="Calibri" w:cs="Times New Roman"/>
                      <w:b/>
                      <w:sz w:val="24"/>
                    </w:rPr>
                  </w:pPr>
                  <w:r w:rsidRPr="00FF105A">
                    <w:rPr>
                      <w:rFonts w:eastAsia="Calibri" w:cs="Times New Roman"/>
                      <w:b/>
                      <w:sz w:val="24"/>
                    </w:rPr>
                    <w:t xml:space="preserve">    ЗДОБУВАЧА</w:t>
                  </w:r>
                  <w:r w:rsidRPr="00FF105A">
                    <w:rPr>
                      <w:rFonts w:eastAsia="Calibri" w:cs="Times New Roman"/>
                      <w:b/>
                      <w:spacing w:val="-3"/>
                      <w:sz w:val="24"/>
                    </w:rPr>
                    <w:t xml:space="preserve"> </w:t>
                  </w:r>
                  <w:r w:rsidRPr="00FF105A">
                    <w:rPr>
                      <w:rFonts w:eastAsia="Calibri" w:cs="Times New Roman"/>
                      <w:b/>
                      <w:sz w:val="24"/>
                    </w:rPr>
                    <w:t>………………………………..…………………………..............</w:t>
                  </w:r>
                </w:p>
              </w:tc>
            </w:tr>
            <w:tr w:rsidR="006B0F33" w:rsidRPr="00FF105A" w:rsidTr="00D74ACB">
              <w:trPr>
                <w:trHeight w:val="276"/>
              </w:trPr>
              <w:tc>
                <w:tcPr>
                  <w:tcW w:w="8929" w:type="dxa"/>
                  <w:shd w:val="clear" w:color="auto" w:fill="auto"/>
                </w:tcPr>
                <w:p w:rsidR="006B0F33" w:rsidRPr="00FF105A" w:rsidRDefault="006B0F33" w:rsidP="00D74ACB">
                  <w:pPr>
                    <w:widowControl w:val="0"/>
                    <w:autoSpaceDE w:val="0"/>
                    <w:autoSpaceDN w:val="0"/>
                    <w:spacing w:line="256" w:lineRule="exact"/>
                    <w:ind w:right="188"/>
                    <w:rPr>
                      <w:rFonts w:eastAsia="Calibri" w:cs="Times New Roman"/>
                      <w:b/>
                      <w:sz w:val="24"/>
                    </w:rPr>
                  </w:pPr>
                  <w:r w:rsidRPr="00FF105A">
                    <w:rPr>
                      <w:rFonts w:eastAsia="Calibri" w:cs="Times New Roman"/>
                      <w:b/>
                      <w:sz w:val="24"/>
                    </w:rPr>
                    <w:t>7.</w:t>
                  </w:r>
                  <w:r w:rsidRPr="00FF105A">
                    <w:rPr>
                      <w:rFonts w:eastAsia="Calibri" w:cs="Times New Roman"/>
                      <w:b/>
                      <w:spacing w:val="-3"/>
                      <w:sz w:val="24"/>
                    </w:rPr>
                    <w:t xml:space="preserve"> </w:t>
                  </w:r>
                  <w:r w:rsidRPr="00FF105A">
                    <w:rPr>
                      <w:rFonts w:eastAsia="Calibri" w:cs="Times New Roman"/>
                      <w:b/>
                      <w:sz w:val="24"/>
                    </w:rPr>
                    <w:t>АКАДЕМІЧНА</w:t>
                  </w:r>
                  <w:r w:rsidRPr="00FF105A">
                    <w:rPr>
                      <w:rFonts w:eastAsia="Calibri" w:cs="Times New Roman"/>
                      <w:b/>
                      <w:spacing w:val="-3"/>
                      <w:sz w:val="24"/>
                    </w:rPr>
                    <w:t xml:space="preserve"> </w:t>
                  </w:r>
                  <w:r w:rsidRPr="00FF105A">
                    <w:rPr>
                      <w:rFonts w:eastAsia="Calibri" w:cs="Times New Roman"/>
                      <w:b/>
                      <w:sz w:val="24"/>
                    </w:rPr>
                    <w:t>ДОБРОЧЕСНІСТЬ………………………………………….</w:t>
                  </w:r>
                </w:p>
              </w:tc>
            </w:tr>
            <w:tr w:rsidR="006B0F33" w:rsidRPr="00FF105A" w:rsidTr="00D74ACB">
              <w:trPr>
                <w:trHeight w:val="273"/>
              </w:trPr>
              <w:tc>
                <w:tcPr>
                  <w:tcW w:w="8929" w:type="dxa"/>
                  <w:shd w:val="clear" w:color="auto" w:fill="auto"/>
                </w:tcPr>
                <w:p w:rsidR="006B0F33" w:rsidRPr="00FF105A" w:rsidRDefault="006B0F33" w:rsidP="00D74ACB">
                  <w:pPr>
                    <w:widowControl w:val="0"/>
                    <w:autoSpaceDE w:val="0"/>
                    <w:autoSpaceDN w:val="0"/>
                    <w:spacing w:line="254" w:lineRule="exact"/>
                    <w:ind w:left="257" w:right="182" w:hanging="257"/>
                    <w:rPr>
                      <w:rFonts w:eastAsia="Calibri" w:cs="Times New Roman"/>
                      <w:b/>
                      <w:sz w:val="24"/>
                    </w:rPr>
                  </w:pPr>
                  <w:r w:rsidRPr="00FF105A">
                    <w:rPr>
                      <w:rFonts w:eastAsia="Calibri" w:cs="Times New Roman"/>
                      <w:b/>
                      <w:sz w:val="24"/>
                    </w:rPr>
                    <w:t>8.</w:t>
                  </w:r>
                  <w:r w:rsidRPr="00FF105A">
                    <w:rPr>
                      <w:rFonts w:eastAsia="Calibri" w:cs="Times New Roman"/>
                      <w:b/>
                      <w:spacing w:val="-4"/>
                      <w:sz w:val="24"/>
                    </w:rPr>
                    <w:t xml:space="preserve"> </w:t>
                  </w:r>
                  <w:r w:rsidRPr="00FF105A">
                    <w:rPr>
                      <w:rFonts w:eastAsia="Calibri" w:cs="Times New Roman"/>
                      <w:b/>
                      <w:sz w:val="24"/>
                    </w:rPr>
                    <w:t>РЕКОМЕНДОВАНІ</w:t>
                  </w:r>
                  <w:r w:rsidRPr="00FF105A">
                    <w:rPr>
                      <w:rFonts w:eastAsia="Calibri" w:cs="Times New Roman"/>
                      <w:b/>
                      <w:spacing w:val="-7"/>
                      <w:sz w:val="24"/>
                    </w:rPr>
                    <w:t xml:space="preserve"> </w:t>
                  </w:r>
                  <w:r w:rsidRPr="00FF105A">
                    <w:rPr>
                      <w:rFonts w:eastAsia="Calibri" w:cs="Times New Roman"/>
                      <w:b/>
                      <w:sz w:val="24"/>
                    </w:rPr>
                    <w:t>ІНФОРМАЦІЙНІ</w:t>
                  </w:r>
                  <w:r w:rsidRPr="00FF105A">
                    <w:rPr>
                      <w:rFonts w:eastAsia="Calibri" w:cs="Times New Roman"/>
                      <w:b/>
                      <w:spacing w:val="-3"/>
                      <w:sz w:val="24"/>
                    </w:rPr>
                    <w:t xml:space="preserve">   </w:t>
                  </w:r>
                  <w:r w:rsidRPr="00FF105A">
                    <w:rPr>
                      <w:rFonts w:eastAsia="Calibri" w:cs="Times New Roman"/>
                      <w:b/>
                      <w:sz w:val="24"/>
                    </w:rPr>
                    <w:t>ДЖЕРЕЛА………………………</w:t>
                  </w:r>
                </w:p>
              </w:tc>
            </w:tr>
            <w:tr w:rsidR="006B0F33" w:rsidRPr="00FF105A" w:rsidTr="00D74ACB">
              <w:trPr>
                <w:trHeight w:val="273"/>
              </w:trPr>
              <w:tc>
                <w:tcPr>
                  <w:tcW w:w="8929" w:type="dxa"/>
                  <w:shd w:val="clear" w:color="auto" w:fill="auto"/>
                </w:tcPr>
                <w:p w:rsidR="006B0F33" w:rsidRPr="00FF105A" w:rsidRDefault="006B0F33" w:rsidP="00D74ACB">
                  <w:pPr>
                    <w:widowControl w:val="0"/>
                    <w:tabs>
                      <w:tab w:val="left" w:pos="707"/>
                    </w:tabs>
                    <w:autoSpaceDE w:val="0"/>
                    <w:autoSpaceDN w:val="0"/>
                    <w:spacing w:line="254" w:lineRule="exact"/>
                    <w:ind w:right="165" w:firstLine="398"/>
                    <w:rPr>
                      <w:rFonts w:eastAsia="Calibri" w:cs="Times New Roman"/>
                      <w:sz w:val="24"/>
                    </w:rPr>
                  </w:pPr>
                  <w:r w:rsidRPr="00FF105A">
                    <w:rPr>
                      <w:rFonts w:eastAsia="Calibri" w:cs="Times New Roman"/>
                      <w:sz w:val="24"/>
                    </w:rPr>
                    <w:t xml:space="preserve">   8.1.    Основна</w:t>
                  </w:r>
                  <w:r w:rsidRPr="00FF105A">
                    <w:rPr>
                      <w:rFonts w:eastAsia="Calibri" w:cs="Times New Roman"/>
                      <w:spacing w:val="-2"/>
                      <w:sz w:val="24"/>
                    </w:rPr>
                    <w:t xml:space="preserve"> </w:t>
                  </w:r>
                  <w:r w:rsidRPr="00FF105A">
                    <w:rPr>
                      <w:rFonts w:eastAsia="Calibri" w:cs="Times New Roman"/>
                      <w:sz w:val="24"/>
                    </w:rPr>
                    <w:t>література……………………………………………………</w:t>
                  </w:r>
                </w:p>
              </w:tc>
            </w:tr>
            <w:tr w:rsidR="006B0F33" w:rsidRPr="00FF105A" w:rsidTr="00D74ACB">
              <w:trPr>
                <w:trHeight w:val="276"/>
              </w:trPr>
              <w:tc>
                <w:tcPr>
                  <w:tcW w:w="8929" w:type="dxa"/>
                  <w:shd w:val="clear" w:color="auto" w:fill="auto"/>
                </w:tcPr>
                <w:p w:rsidR="006B0F33" w:rsidRPr="00FF105A" w:rsidRDefault="006B0F33" w:rsidP="00D74ACB">
                  <w:pPr>
                    <w:widowControl w:val="0"/>
                    <w:tabs>
                      <w:tab w:val="left" w:pos="707"/>
                    </w:tabs>
                    <w:autoSpaceDE w:val="0"/>
                    <w:autoSpaceDN w:val="0"/>
                    <w:spacing w:line="256" w:lineRule="exact"/>
                    <w:ind w:right="149"/>
                    <w:rPr>
                      <w:rFonts w:eastAsia="Calibri" w:cs="Times New Roman"/>
                      <w:sz w:val="24"/>
                    </w:rPr>
                  </w:pPr>
                  <w:r w:rsidRPr="00FF105A">
                    <w:rPr>
                      <w:rFonts w:eastAsia="Calibri" w:cs="Times New Roman"/>
                      <w:sz w:val="24"/>
                    </w:rPr>
                    <w:t xml:space="preserve">         8.2.    Додаткова</w:t>
                  </w:r>
                  <w:r w:rsidRPr="00FF105A">
                    <w:rPr>
                      <w:rFonts w:eastAsia="Calibri" w:cs="Times New Roman"/>
                      <w:spacing w:val="-4"/>
                      <w:sz w:val="24"/>
                    </w:rPr>
                    <w:t xml:space="preserve"> </w:t>
                  </w:r>
                  <w:r w:rsidRPr="00FF105A">
                    <w:rPr>
                      <w:rFonts w:eastAsia="Calibri" w:cs="Times New Roman"/>
                      <w:sz w:val="24"/>
                    </w:rPr>
                    <w:t>література …………………………………………………</w:t>
                  </w:r>
                </w:p>
              </w:tc>
            </w:tr>
            <w:tr w:rsidR="006B0F33" w:rsidRPr="00FF105A" w:rsidTr="00D74ACB">
              <w:trPr>
                <w:trHeight w:val="270"/>
              </w:trPr>
              <w:tc>
                <w:tcPr>
                  <w:tcW w:w="8929" w:type="dxa"/>
                  <w:shd w:val="clear" w:color="auto" w:fill="auto"/>
                </w:tcPr>
                <w:p w:rsidR="006B0F33" w:rsidRPr="00FF105A" w:rsidRDefault="006B0F33" w:rsidP="00D74ACB">
                  <w:pPr>
                    <w:widowControl w:val="0"/>
                    <w:tabs>
                      <w:tab w:val="left" w:pos="707"/>
                    </w:tabs>
                    <w:autoSpaceDE w:val="0"/>
                    <w:autoSpaceDN w:val="0"/>
                    <w:spacing w:line="251" w:lineRule="exact"/>
                    <w:ind w:right="163" w:firstLine="540"/>
                    <w:rPr>
                      <w:rFonts w:eastAsia="Calibri" w:cs="Times New Roman"/>
                      <w:sz w:val="24"/>
                    </w:rPr>
                  </w:pPr>
                  <w:r w:rsidRPr="00FF105A">
                    <w:rPr>
                      <w:rFonts w:eastAsia="Calibri" w:cs="Times New Roman"/>
                      <w:sz w:val="24"/>
                    </w:rPr>
                    <w:t>8.3.    Дистанційні</w:t>
                  </w:r>
                  <w:r w:rsidRPr="00FF105A">
                    <w:rPr>
                      <w:rFonts w:eastAsia="Calibri" w:cs="Times New Roman"/>
                      <w:spacing w:val="-4"/>
                      <w:sz w:val="24"/>
                    </w:rPr>
                    <w:t xml:space="preserve"> </w:t>
                  </w:r>
                  <w:r w:rsidRPr="00FF105A">
                    <w:rPr>
                      <w:rFonts w:eastAsia="Calibri" w:cs="Times New Roman"/>
                      <w:sz w:val="24"/>
                    </w:rPr>
                    <w:t>курси</w:t>
                  </w:r>
                  <w:r w:rsidRPr="00FF105A">
                    <w:rPr>
                      <w:rFonts w:eastAsia="Calibri" w:cs="Times New Roman"/>
                      <w:spacing w:val="-2"/>
                      <w:sz w:val="24"/>
                    </w:rPr>
                    <w:t xml:space="preserve"> </w:t>
                  </w:r>
                  <w:r w:rsidRPr="00FF105A">
                    <w:rPr>
                      <w:rFonts w:eastAsia="Calibri" w:cs="Times New Roman"/>
                      <w:sz w:val="24"/>
                    </w:rPr>
                    <w:t>та</w:t>
                  </w:r>
                  <w:r w:rsidRPr="00FF105A">
                    <w:rPr>
                      <w:rFonts w:eastAsia="Calibri" w:cs="Times New Roman"/>
                      <w:spacing w:val="-2"/>
                      <w:sz w:val="24"/>
                    </w:rPr>
                    <w:t xml:space="preserve"> </w:t>
                  </w:r>
                  <w:r w:rsidRPr="00FF105A">
                    <w:rPr>
                      <w:rFonts w:eastAsia="Calibri" w:cs="Times New Roman"/>
                      <w:sz w:val="24"/>
                    </w:rPr>
                    <w:t>інформаційні</w:t>
                  </w:r>
                  <w:r w:rsidRPr="00FF105A">
                    <w:rPr>
                      <w:rFonts w:eastAsia="Calibri" w:cs="Times New Roman"/>
                      <w:spacing w:val="-1"/>
                      <w:sz w:val="24"/>
                    </w:rPr>
                    <w:t xml:space="preserve"> </w:t>
                  </w:r>
                  <w:r w:rsidRPr="00FF105A">
                    <w:rPr>
                      <w:rFonts w:eastAsia="Calibri" w:cs="Times New Roman"/>
                      <w:sz w:val="24"/>
                    </w:rPr>
                    <w:t>ресурси………………………</w:t>
                  </w:r>
                  <w:r w:rsidRPr="00FF105A">
                    <w:rPr>
                      <w:rFonts w:eastAsia="Calibri" w:cs="Times New Roman"/>
                      <w:spacing w:val="-2"/>
                      <w:sz w:val="24"/>
                    </w:rPr>
                    <w:t xml:space="preserve"> ..</w:t>
                  </w:r>
                </w:p>
              </w:tc>
            </w:tr>
          </w:tbl>
          <w:p w:rsidR="006B0F33" w:rsidRPr="00FF105A" w:rsidRDefault="006B0F33" w:rsidP="00D74ACB">
            <w:pPr>
              <w:rPr>
                <w:rFonts w:cs="Times New Roman"/>
                <w:iCs/>
                <w:sz w:val="24"/>
                <w:szCs w:val="28"/>
                <w:lang w:eastAsia="ru-RU"/>
              </w:rPr>
            </w:pPr>
          </w:p>
        </w:tc>
        <w:tc>
          <w:tcPr>
            <w:tcW w:w="899" w:type="dxa"/>
            <w:shd w:val="clear" w:color="auto" w:fill="auto"/>
          </w:tcPr>
          <w:p w:rsidR="006B0F33" w:rsidRPr="00FF105A" w:rsidRDefault="006B0F33" w:rsidP="00D74ACB">
            <w:pPr>
              <w:jc w:val="both"/>
              <w:rPr>
                <w:rFonts w:cs="Times New Roman"/>
                <w:b/>
                <w:iCs/>
                <w:sz w:val="24"/>
                <w:szCs w:val="28"/>
                <w:lang w:eastAsia="ru-RU"/>
              </w:rPr>
            </w:pPr>
            <w:r w:rsidRPr="00FF105A">
              <w:rPr>
                <w:rFonts w:cs="Times New Roman"/>
                <w:b/>
                <w:iCs/>
                <w:sz w:val="24"/>
                <w:szCs w:val="28"/>
                <w:lang w:eastAsia="ru-RU"/>
              </w:rPr>
              <w:t>20</w:t>
            </w:r>
          </w:p>
          <w:p w:rsidR="006B0F33" w:rsidRPr="00FF105A" w:rsidRDefault="006B0F33" w:rsidP="00D74ACB">
            <w:pPr>
              <w:rPr>
                <w:rFonts w:cs="Times New Roman"/>
                <w:b/>
                <w:sz w:val="24"/>
                <w:szCs w:val="28"/>
                <w:lang w:eastAsia="ru-RU"/>
              </w:rPr>
            </w:pPr>
            <w:r w:rsidRPr="00FF105A">
              <w:rPr>
                <w:rFonts w:cs="Times New Roman"/>
                <w:b/>
                <w:sz w:val="24"/>
                <w:szCs w:val="28"/>
                <w:lang w:eastAsia="ru-RU"/>
              </w:rPr>
              <w:t>20</w:t>
            </w:r>
          </w:p>
          <w:p w:rsidR="006B0F33" w:rsidRPr="00FF105A" w:rsidRDefault="006B0F33" w:rsidP="00D74ACB">
            <w:pPr>
              <w:rPr>
                <w:rFonts w:cs="Times New Roman"/>
                <w:sz w:val="24"/>
                <w:szCs w:val="28"/>
                <w:lang w:eastAsia="ru-RU"/>
              </w:rPr>
            </w:pPr>
            <w:r w:rsidRPr="00FF105A">
              <w:rPr>
                <w:rFonts w:cs="Times New Roman"/>
                <w:b/>
                <w:sz w:val="24"/>
                <w:szCs w:val="28"/>
                <w:lang w:eastAsia="ru-RU"/>
              </w:rPr>
              <w:t>21</w:t>
            </w:r>
          </w:p>
          <w:p w:rsidR="006B0F33" w:rsidRPr="00FF105A" w:rsidRDefault="006B0F33" w:rsidP="00D74ACB">
            <w:pPr>
              <w:rPr>
                <w:rFonts w:cs="Times New Roman"/>
                <w:b/>
                <w:sz w:val="24"/>
                <w:szCs w:val="28"/>
                <w:lang w:eastAsia="ru-RU"/>
              </w:rPr>
            </w:pPr>
            <w:r w:rsidRPr="00FF105A">
              <w:rPr>
                <w:rFonts w:cs="Times New Roman"/>
                <w:b/>
                <w:sz w:val="24"/>
                <w:szCs w:val="28"/>
                <w:lang w:eastAsia="ru-RU"/>
              </w:rPr>
              <w:t>22</w:t>
            </w:r>
          </w:p>
          <w:p w:rsidR="006B0F33" w:rsidRPr="00FF105A" w:rsidRDefault="006B0F33" w:rsidP="00D74ACB">
            <w:pPr>
              <w:rPr>
                <w:rFonts w:cs="Times New Roman"/>
                <w:b/>
                <w:sz w:val="24"/>
                <w:szCs w:val="28"/>
                <w:lang w:eastAsia="ru-RU"/>
              </w:rPr>
            </w:pPr>
            <w:r w:rsidRPr="00FF105A">
              <w:rPr>
                <w:rFonts w:cs="Times New Roman"/>
                <w:b/>
                <w:sz w:val="24"/>
                <w:szCs w:val="28"/>
                <w:lang w:eastAsia="ru-RU"/>
              </w:rPr>
              <w:t>22</w:t>
            </w:r>
          </w:p>
          <w:p w:rsidR="006B0F33" w:rsidRPr="00FF105A" w:rsidRDefault="006B0F33" w:rsidP="00D74ACB">
            <w:pPr>
              <w:rPr>
                <w:rFonts w:cs="Times New Roman"/>
                <w:b/>
                <w:sz w:val="24"/>
                <w:szCs w:val="28"/>
                <w:lang w:eastAsia="ru-RU"/>
              </w:rPr>
            </w:pPr>
            <w:r w:rsidRPr="00FF105A">
              <w:rPr>
                <w:rFonts w:cs="Times New Roman"/>
                <w:b/>
                <w:sz w:val="24"/>
                <w:szCs w:val="28"/>
                <w:lang w:eastAsia="ru-RU"/>
              </w:rPr>
              <w:t>23</w:t>
            </w:r>
          </w:p>
          <w:p w:rsidR="006B0F33" w:rsidRPr="00FF105A" w:rsidRDefault="006B0F33" w:rsidP="00D74ACB">
            <w:pPr>
              <w:rPr>
                <w:rFonts w:cs="Times New Roman"/>
                <w:b/>
                <w:sz w:val="24"/>
                <w:szCs w:val="28"/>
                <w:lang w:eastAsia="ru-RU"/>
              </w:rPr>
            </w:pPr>
            <w:r w:rsidRPr="00FF105A">
              <w:rPr>
                <w:rFonts w:cs="Times New Roman"/>
                <w:b/>
                <w:sz w:val="24"/>
                <w:szCs w:val="28"/>
                <w:lang w:eastAsia="ru-RU"/>
              </w:rPr>
              <w:t>24</w:t>
            </w:r>
          </w:p>
        </w:tc>
      </w:tr>
    </w:tbl>
    <w:p w:rsidR="00623072" w:rsidRDefault="006B0F33" w:rsidP="006B0F33">
      <w:pPr>
        <w:pStyle w:val="a5"/>
        <w:numPr>
          <w:ilvl w:val="0"/>
          <w:numId w:val="1"/>
        </w:numPr>
        <w:ind w:left="431" w:hanging="431"/>
      </w:pPr>
      <w:r>
        <w:t xml:space="preserve"> </w:t>
      </w:r>
    </w:p>
    <w:p w:rsidR="006B0F33" w:rsidRPr="006B0F33" w:rsidRDefault="006B0F33" w:rsidP="006B0F33">
      <w:pPr>
        <w:numPr>
          <w:ilvl w:val="0"/>
          <w:numId w:val="1"/>
        </w:numPr>
        <w:rPr>
          <w:b/>
          <w:iCs/>
        </w:rPr>
      </w:pPr>
    </w:p>
    <w:p w:rsidR="00623072" w:rsidRDefault="00623072" w:rsidP="00375C9E"/>
    <w:p w:rsidR="00623072" w:rsidRDefault="00623072" w:rsidP="006B0F33">
      <w:pPr>
        <w:jc w:val="both"/>
      </w:pPr>
    </w:p>
    <w:p w:rsidR="00623072" w:rsidRDefault="00623072" w:rsidP="00375C9E"/>
    <w:p w:rsidR="00623072" w:rsidRDefault="00623072" w:rsidP="00375C9E"/>
    <w:p w:rsidR="00623072" w:rsidRDefault="00623072" w:rsidP="00375C9E"/>
    <w:p w:rsidR="00623072" w:rsidRDefault="00623072" w:rsidP="00375C9E"/>
    <w:p w:rsidR="00623072" w:rsidRDefault="00623072" w:rsidP="00375C9E"/>
    <w:p w:rsidR="00623072" w:rsidRDefault="00623072" w:rsidP="00375C9E"/>
    <w:p w:rsidR="00623072" w:rsidRDefault="00623072" w:rsidP="00375C9E"/>
    <w:p w:rsidR="00623072" w:rsidRDefault="00623072" w:rsidP="00375C9E"/>
    <w:p w:rsidR="00623072" w:rsidRDefault="00623072" w:rsidP="00375C9E"/>
    <w:p w:rsidR="00623072" w:rsidRDefault="00623072" w:rsidP="00375C9E"/>
    <w:p w:rsidR="00623072" w:rsidRDefault="00623072" w:rsidP="00375C9E"/>
    <w:p w:rsidR="00623072" w:rsidRDefault="00623072" w:rsidP="00375C9E"/>
    <w:p w:rsidR="00623072" w:rsidRDefault="00623072" w:rsidP="00375C9E"/>
    <w:p w:rsidR="00623072" w:rsidRDefault="00623072" w:rsidP="00375C9E"/>
    <w:p w:rsidR="00623072" w:rsidRDefault="00623072" w:rsidP="00375C9E"/>
    <w:p w:rsidR="00623072" w:rsidRDefault="00623072" w:rsidP="00375C9E"/>
    <w:p w:rsidR="00623072" w:rsidRDefault="00623072" w:rsidP="00375C9E"/>
    <w:p w:rsidR="00623072" w:rsidRPr="00AB4820" w:rsidRDefault="00623072" w:rsidP="00623072">
      <w:pPr>
        <w:jc w:val="center"/>
        <w:rPr>
          <w:b/>
          <w:szCs w:val="26"/>
        </w:rPr>
      </w:pPr>
      <w:r w:rsidRPr="00AB4820">
        <w:rPr>
          <w:b/>
          <w:szCs w:val="26"/>
        </w:rPr>
        <w:lastRenderedPageBreak/>
        <w:t>ВСТУП</w:t>
      </w:r>
    </w:p>
    <w:p w:rsidR="00623072" w:rsidRPr="00EF4D5B" w:rsidRDefault="00623072" w:rsidP="00623072">
      <w:pPr>
        <w:ind w:firstLine="567"/>
        <w:jc w:val="both"/>
        <w:rPr>
          <w:spacing w:val="-8"/>
          <w:szCs w:val="28"/>
        </w:rPr>
      </w:pPr>
      <w:r w:rsidRPr="00AB4820">
        <w:rPr>
          <w:spacing w:val="-8"/>
          <w:szCs w:val="28"/>
        </w:rPr>
        <w:t>Робоча програма навчальної дисципліни «</w:t>
      </w:r>
      <w:r>
        <w:rPr>
          <w:spacing w:val="-8"/>
          <w:szCs w:val="28"/>
        </w:rPr>
        <w:t>ТК «Управління конфліктами</w:t>
      </w:r>
      <w:r w:rsidRPr="00AB4820">
        <w:rPr>
          <w:spacing w:val="-8"/>
          <w:szCs w:val="28"/>
        </w:rPr>
        <w:t xml:space="preserve">» розроблена відповідно до Положення про робочу програму навчальної </w:t>
      </w:r>
      <w:r w:rsidRPr="00EF4D5B">
        <w:rPr>
          <w:spacing w:val="-8"/>
          <w:szCs w:val="28"/>
        </w:rPr>
        <w:t>дисципліни в ДВНЗ «КНЕУ ім.</w:t>
      </w:r>
      <w:r>
        <w:rPr>
          <w:spacing w:val="-8"/>
          <w:szCs w:val="28"/>
        </w:rPr>
        <w:t> </w:t>
      </w:r>
      <w:r w:rsidRPr="00EF4D5B">
        <w:rPr>
          <w:spacing w:val="-8"/>
          <w:szCs w:val="28"/>
        </w:rPr>
        <w:t>В. Гетьмана», затвердженого Вченою радою Університету 27.05.2021 р. (протокол № 10) та введеного в дію наказом ректора від 2</w:t>
      </w:r>
      <w:r>
        <w:rPr>
          <w:spacing w:val="-8"/>
          <w:szCs w:val="28"/>
        </w:rPr>
        <w:t>7</w:t>
      </w:r>
      <w:r w:rsidRPr="00EF4D5B">
        <w:rPr>
          <w:spacing w:val="-8"/>
          <w:szCs w:val="28"/>
        </w:rPr>
        <w:t>.05.2021 р. №306.</w:t>
      </w:r>
    </w:p>
    <w:p w:rsidR="00623072" w:rsidRPr="00355595" w:rsidRDefault="00623072" w:rsidP="00623072">
      <w:pPr>
        <w:spacing w:before="120"/>
        <w:ind w:firstLine="567"/>
        <w:jc w:val="both"/>
        <w:rPr>
          <w:bCs/>
          <w:szCs w:val="28"/>
        </w:rPr>
      </w:pPr>
      <w:bookmarkStart w:id="0" w:name="_Hlk71055008"/>
      <w:bookmarkStart w:id="1" w:name="_Hlk71378058"/>
      <w:r w:rsidRPr="00EF4D5B">
        <w:rPr>
          <w:b/>
          <w:szCs w:val="28"/>
        </w:rPr>
        <w:t>Анотація навчальної дисципліни</w:t>
      </w:r>
      <w:r w:rsidRPr="00355595">
        <w:rPr>
          <w:bCs/>
          <w:iCs/>
          <w:szCs w:val="28"/>
        </w:rPr>
        <w:t>:</w:t>
      </w:r>
    </w:p>
    <w:p w:rsidR="00623072" w:rsidRPr="00355595" w:rsidRDefault="00623072" w:rsidP="00623072">
      <w:pPr>
        <w:ind w:firstLine="567"/>
        <w:jc w:val="both"/>
        <w:rPr>
          <w:szCs w:val="28"/>
        </w:rPr>
      </w:pPr>
      <w:r w:rsidRPr="00AB4820">
        <w:rPr>
          <w:szCs w:val="28"/>
        </w:rPr>
        <w:t>Навчальна дисципліна «</w:t>
      </w:r>
      <w:r>
        <w:rPr>
          <w:szCs w:val="28"/>
        </w:rPr>
        <w:t>ТК «Управління конфліктами</w:t>
      </w:r>
      <w:r w:rsidRPr="00AB4820">
        <w:rPr>
          <w:szCs w:val="28"/>
        </w:rPr>
        <w:t xml:space="preserve">» </w:t>
      </w:r>
      <w:r>
        <w:rPr>
          <w:szCs w:val="28"/>
        </w:rPr>
        <w:t xml:space="preserve"> </w:t>
      </w:r>
      <w:r w:rsidRPr="00355595">
        <w:rPr>
          <w:szCs w:val="28"/>
        </w:rPr>
        <w:t>Управління конфліктами – це технології, зорієнтовані на практичну розробку методів регулювання конфліктів в локальних конфліктних ситуаціях, в процесах реалізації інноваційних проектів. У центрі уваги організаційного конфлікт менеджменту знаходяться чотири основних процеси: інновації, конфлікти, ризики і розвиток. Крім того, управління конфліктами є сукупність прийомів, технік і методів інтервенції, спрямованих на конфліктний процес з метою актуалізації конструктивного конфліктного потенціалу і спрямування його у конструктивному напрямку. Оволодіння конфліктом означає, що можливі руйнівні для організації наслідки можуть бути мінімізовані, обмежені, але без прямого (насильницького) впливу на суб'єктів діяльності.</w:t>
      </w:r>
    </w:p>
    <w:p w:rsidR="00623072" w:rsidRPr="00355595" w:rsidRDefault="00623072" w:rsidP="00623072">
      <w:pPr>
        <w:ind w:firstLine="567"/>
        <w:jc w:val="both"/>
        <w:rPr>
          <w:szCs w:val="28"/>
        </w:rPr>
      </w:pPr>
      <w:r w:rsidRPr="00355595">
        <w:rPr>
          <w:szCs w:val="28"/>
        </w:rPr>
        <w:t xml:space="preserve">Як окрема навчальна дисципліна управління конфліктами включає в себе наступні напрямки: </w:t>
      </w:r>
    </w:p>
    <w:p w:rsidR="00623072" w:rsidRPr="00355595" w:rsidRDefault="00623072" w:rsidP="00623072">
      <w:pPr>
        <w:ind w:firstLine="567"/>
        <w:jc w:val="both"/>
        <w:rPr>
          <w:szCs w:val="28"/>
        </w:rPr>
      </w:pPr>
      <w:r w:rsidRPr="00355595">
        <w:rPr>
          <w:szCs w:val="28"/>
        </w:rPr>
        <w:t xml:space="preserve"> - системні знання про конфлікти;</w:t>
      </w:r>
    </w:p>
    <w:p w:rsidR="00623072" w:rsidRPr="00355595" w:rsidRDefault="00623072" w:rsidP="00623072">
      <w:pPr>
        <w:ind w:firstLine="567"/>
        <w:jc w:val="both"/>
        <w:rPr>
          <w:szCs w:val="28"/>
        </w:rPr>
      </w:pPr>
      <w:r w:rsidRPr="00355595">
        <w:rPr>
          <w:szCs w:val="28"/>
        </w:rPr>
        <w:t xml:space="preserve"> - технологія формування </w:t>
      </w:r>
      <w:proofErr w:type="spellStart"/>
      <w:r w:rsidRPr="00355595">
        <w:rPr>
          <w:szCs w:val="28"/>
        </w:rPr>
        <w:t>конфліктологічної</w:t>
      </w:r>
      <w:proofErr w:type="spellEnd"/>
      <w:r w:rsidRPr="00355595">
        <w:rPr>
          <w:szCs w:val="28"/>
        </w:rPr>
        <w:t xml:space="preserve"> компетентності;</w:t>
      </w:r>
    </w:p>
    <w:p w:rsidR="00623072" w:rsidRPr="00AB4820" w:rsidRDefault="00623072" w:rsidP="00623072">
      <w:pPr>
        <w:ind w:firstLine="567"/>
        <w:jc w:val="both"/>
        <w:rPr>
          <w:b/>
          <w:szCs w:val="28"/>
        </w:rPr>
      </w:pPr>
      <w:r w:rsidRPr="00355595">
        <w:rPr>
          <w:szCs w:val="28"/>
        </w:rPr>
        <w:t xml:space="preserve"> - розвиток </w:t>
      </w:r>
      <w:proofErr w:type="spellStart"/>
      <w:r w:rsidRPr="00355595">
        <w:rPr>
          <w:szCs w:val="28"/>
        </w:rPr>
        <w:t>стресостійк</w:t>
      </w:r>
      <w:r>
        <w:rPr>
          <w:szCs w:val="28"/>
        </w:rPr>
        <w:t>их</w:t>
      </w:r>
      <w:proofErr w:type="spellEnd"/>
      <w:r>
        <w:rPr>
          <w:szCs w:val="28"/>
        </w:rPr>
        <w:t xml:space="preserve"> якостей і </w:t>
      </w:r>
      <w:proofErr w:type="spellStart"/>
      <w:r>
        <w:rPr>
          <w:szCs w:val="28"/>
        </w:rPr>
        <w:t>конфліктостійкість</w:t>
      </w:r>
      <w:proofErr w:type="spellEnd"/>
      <w:r>
        <w:rPr>
          <w:szCs w:val="28"/>
        </w:rPr>
        <w:t>.</w:t>
      </w:r>
    </w:p>
    <w:p w:rsidR="00623072" w:rsidRPr="00355595" w:rsidRDefault="00623072" w:rsidP="00623072">
      <w:pPr>
        <w:tabs>
          <w:tab w:val="left" w:pos="284"/>
          <w:tab w:val="left" w:pos="567"/>
        </w:tabs>
        <w:spacing w:before="120"/>
        <w:ind w:firstLine="567"/>
        <w:jc w:val="both"/>
        <w:rPr>
          <w:szCs w:val="28"/>
        </w:rPr>
      </w:pPr>
      <w:r w:rsidRPr="002E5280">
        <w:rPr>
          <w:b/>
          <w:szCs w:val="28"/>
        </w:rPr>
        <w:t xml:space="preserve">Мета вивчення навчальної дисципліни </w:t>
      </w:r>
      <w:r w:rsidRPr="00355595">
        <w:rPr>
          <w:szCs w:val="28"/>
        </w:rPr>
        <w:t>полягає у формуванні теоретичних і прикладних знань у галузі управління соціально-трудовими конфліктами в організації. Завданням дисципліни є отримання студентами стійких сучасних знань щодо закономірностей і механізмів виникнення і розвитку конфліктів, формування у них навичок самостійно аналізувати конфліктну ситуацію та розробляти науково-практичні рекомендації щодо ефективного управління взаємодією між конфліктуючими сторонами з метою попередження, врегулювання та конструктивного вирішення конфліктів на різних рівнях їх прояву в соціальній дійсності і, перш за все, в системі соціально – трудових відносин, розвиток здібностей до науково-дослідної роботи, а також самостійності та відповідальності в обґрунтуванні та прийнятті рішень з управління конфліктами.</w:t>
      </w:r>
    </w:p>
    <w:p w:rsidR="00623072" w:rsidRPr="00B62767" w:rsidRDefault="00623072" w:rsidP="00623072">
      <w:pPr>
        <w:spacing w:before="120"/>
        <w:ind w:firstLine="567"/>
        <w:jc w:val="both"/>
        <w:rPr>
          <w:i/>
          <w:iCs/>
        </w:rPr>
      </w:pPr>
      <w:r w:rsidRPr="002E5280">
        <w:rPr>
          <w:b/>
          <w:szCs w:val="28"/>
        </w:rPr>
        <w:t>Завдання навчальної дисципліни</w:t>
      </w:r>
      <w:r>
        <w:rPr>
          <w:b/>
          <w:iCs/>
          <w:szCs w:val="28"/>
        </w:rPr>
        <w:t xml:space="preserve"> </w:t>
      </w:r>
      <w:proofErr w:type="spellStart"/>
      <w:r w:rsidRPr="00B62767">
        <w:rPr>
          <w:b/>
          <w:iCs/>
          <w:szCs w:val="28"/>
        </w:rPr>
        <w:t>дисципліни</w:t>
      </w:r>
      <w:proofErr w:type="spellEnd"/>
      <w:r w:rsidRPr="00B62767">
        <w:rPr>
          <w:b/>
          <w:iCs/>
          <w:szCs w:val="28"/>
        </w:rPr>
        <w:t xml:space="preserve"> </w:t>
      </w:r>
      <w:r w:rsidRPr="00B62767">
        <w:rPr>
          <w:iCs/>
          <w:szCs w:val="28"/>
        </w:rPr>
        <w:t>полягає у формуванні у студентів компетенції, необхідні для ефективної професійної діяльності незалежно від займаної посади та виду економічної діяльності.</w:t>
      </w:r>
    </w:p>
    <w:bookmarkEnd w:id="0"/>
    <w:p w:rsidR="00623072" w:rsidRPr="00093CC6" w:rsidRDefault="00623072" w:rsidP="00623072">
      <w:pPr>
        <w:ind w:firstLine="720"/>
        <w:jc w:val="both"/>
        <w:rPr>
          <w:szCs w:val="28"/>
        </w:rPr>
      </w:pPr>
      <w:r w:rsidRPr="002E5280">
        <w:rPr>
          <w:b/>
          <w:noProof/>
          <w:szCs w:val="28"/>
        </w:rPr>
        <w:t>Предмет</w:t>
      </w:r>
      <w:r>
        <w:rPr>
          <w:b/>
          <w:noProof/>
          <w:szCs w:val="28"/>
        </w:rPr>
        <w:t>ом</w:t>
      </w:r>
      <w:r w:rsidRPr="002E5280">
        <w:rPr>
          <w:b/>
          <w:noProof/>
          <w:szCs w:val="28"/>
        </w:rPr>
        <w:t xml:space="preserve"> вивчення навчальної дисципліни</w:t>
      </w:r>
      <w:r w:rsidRPr="002E5280">
        <w:rPr>
          <w:noProof/>
          <w:szCs w:val="28"/>
        </w:rPr>
        <w:t xml:space="preserve"> </w:t>
      </w:r>
      <w:bookmarkEnd w:id="1"/>
      <w:r w:rsidRPr="00093CC6">
        <w:t xml:space="preserve">є конфлікт як сукупність неузгоджених напружених відносин в системі соціально-трудової взаємодії, закономірності його </w:t>
      </w:r>
      <w:r w:rsidRPr="00093CC6">
        <w:rPr>
          <w:szCs w:val="28"/>
        </w:rPr>
        <w:t>розвитку та методи управління ним, профілактики, прогнозування та запобігання на індивідуальному та організаційному рівнях.</w:t>
      </w:r>
    </w:p>
    <w:p w:rsidR="00623072" w:rsidRDefault="00623072" w:rsidP="00375C9E"/>
    <w:p w:rsidR="00623072" w:rsidRDefault="00623072" w:rsidP="00375C9E"/>
    <w:p w:rsidR="00623072" w:rsidRDefault="00623072" w:rsidP="00375C9E"/>
    <w:p w:rsidR="006B0F33" w:rsidRDefault="006B0F33" w:rsidP="00623072">
      <w:pPr>
        <w:shd w:val="clear" w:color="auto" w:fill="FFFFFF"/>
        <w:tabs>
          <w:tab w:val="left" w:pos="0"/>
        </w:tabs>
        <w:spacing w:line="360" w:lineRule="auto"/>
        <w:ind w:firstLine="709"/>
        <w:jc w:val="both"/>
        <w:rPr>
          <w:b/>
          <w:bCs/>
          <w:caps/>
          <w:sz w:val="24"/>
        </w:rPr>
      </w:pPr>
    </w:p>
    <w:p w:rsidR="00623072" w:rsidRPr="00E01F32" w:rsidRDefault="00623072" w:rsidP="00623072">
      <w:pPr>
        <w:shd w:val="clear" w:color="auto" w:fill="FFFFFF"/>
        <w:tabs>
          <w:tab w:val="left" w:pos="0"/>
        </w:tabs>
        <w:spacing w:line="360" w:lineRule="auto"/>
        <w:ind w:firstLine="709"/>
        <w:jc w:val="both"/>
        <w:rPr>
          <w:sz w:val="24"/>
        </w:rPr>
      </w:pPr>
      <w:r w:rsidRPr="00E01F32">
        <w:rPr>
          <w:b/>
          <w:bCs/>
          <w:caps/>
          <w:sz w:val="24"/>
        </w:rPr>
        <w:lastRenderedPageBreak/>
        <w:t>2. Зміст дисципліни за темами</w:t>
      </w:r>
    </w:p>
    <w:p w:rsidR="00623072" w:rsidRPr="00E01F32" w:rsidRDefault="00623072" w:rsidP="00623072">
      <w:pPr>
        <w:pStyle w:val="FR1"/>
        <w:spacing w:before="0"/>
        <w:ind w:firstLine="709"/>
        <w:jc w:val="both"/>
        <w:rPr>
          <w:rFonts w:ascii="Times New Roman" w:hAnsi="Times New Roman"/>
          <w:sz w:val="24"/>
          <w:szCs w:val="24"/>
          <w:lang w:val="uk-UA"/>
        </w:rPr>
      </w:pPr>
      <w:r w:rsidRPr="00E01F32">
        <w:rPr>
          <w:rFonts w:ascii="Times New Roman" w:hAnsi="Times New Roman"/>
          <w:sz w:val="24"/>
          <w:szCs w:val="24"/>
          <w:lang w:val="uk-UA"/>
        </w:rPr>
        <w:t>Тема 1. Управління особистісним рівнем конфліктності</w:t>
      </w:r>
    </w:p>
    <w:p w:rsidR="00623072" w:rsidRPr="00E01F32" w:rsidRDefault="00623072" w:rsidP="00623072">
      <w:pPr>
        <w:ind w:firstLine="709"/>
        <w:jc w:val="both"/>
        <w:rPr>
          <w:sz w:val="24"/>
        </w:rPr>
      </w:pPr>
      <w:r w:rsidRPr="00E01F32">
        <w:rPr>
          <w:sz w:val="24"/>
        </w:rPr>
        <w:t xml:space="preserve">Конфлікт як основна категорія дисципліни «управління конфліктами». Наукова полеміка щодо сутності поняття «конфлікт». Необхідні і достатні умови виникнення конфлікту. Поняття структури конфлікту. Структурні елементи конфлікту. Об'єктивні складові конфлікту. Суб'єктивні складові конфлікту. </w:t>
      </w:r>
    </w:p>
    <w:p w:rsidR="00623072" w:rsidRPr="00E01F32" w:rsidRDefault="00623072" w:rsidP="00623072">
      <w:pPr>
        <w:ind w:firstLine="709"/>
        <w:jc w:val="both"/>
        <w:rPr>
          <w:sz w:val="24"/>
        </w:rPr>
      </w:pPr>
      <w:r w:rsidRPr="00E01F32">
        <w:rPr>
          <w:sz w:val="24"/>
        </w:rPr>
        <w:t xml:space="preserve">Зміст і взаємозв’язок понять «конфліктність особистості» та «конфліктність поведінки». Сутність конфліктної поведінки. Принципи конфліктної поведінки. Структурні складові конфліктної поведінки. Психологічні та соціальні фактори впливу на конфліктність особистості. Ситуативні та характерологічні передумови виникнення конфлікту на особистісному рівні. Характеристика і типологія основних учасників конфлікту. Класифікація конфліктних особистостей. </w:t>
      </w:r>
      <w:proofErr w:type="spellStart"/>
      <w:r w:rsidRPr="00E01F32">
        <w:rPr>
          <w:sz w:val="24"/>
        </w:rPr>
        <w:t>Типологізація</w:t>
      </w:r>
      <w:proofErr w:type="spellEnd"/>
      <w:r w:rsidRPr="00E01F32">
        <w:rPr>
          <w:sz w:val="24"/>
        </w:rPr>
        <w:t xml:space="preserve"> «важких людей» та їх вплив на розвиток конфліктів в колективі. Міжособистісна перцепція та особистісні передумови запобігання конфліктам в трудовому колективі.</w:t>
      </w:r>
    </w:p>
    <w:p w:rsidR="00623072" w:rsidRPr="00E01F32" w:rsidRDefault="00623072" w:rsidP="00623072">
      <w:pPr>
        <w:shd w:val="clear" w:color="auto" w:fill="FFFFFF"/>
        <w:spacing w:line="360" w:lineRule="auto"/>
        <w:ind w:firstLine="709"/>
        <w:jc w:val="both"/>
        <w:rPr>
          <w:b/>
          <w:bCs/>
          <w:sz w:val="24"/>
        </w:rPr>
      </w:pPr>
    </w:p>
    <w:p w:rsidR="00623072" w:rsidRPr="00E01F32" w:rsidRDefault="00623072" w:rsidP="00623072">
      <w:pPr>
        <w:pStyle w:val="a5"/>
        <w:ind w:firstLine="709"/>
        <w:jc w:val="both"/>
        <w:rPr>
          <w:b/>
          <w:sz w:val="24"/>
        </w:rPr>
      </w:pPr>
      <w:r w:rsidRPr="00E01F32">
        <w:rPr>
          <w:b/>
          <w:sz w:val="24"/>
        </w:rPr>
        <w:t xml:space="preserve">Тема 2. Управління </w:t>
      </w:r>
      <w:proofErr w:type="spellStart"/>
      <w:r w:rsidRPr="00E01F32">
        <w:rPr>
          <w:b/>
          <w:sz w:val="24"/>
        </w:rPr>
        <w:t>внутрішньоособистісним</w:t>
      </w:r>
      <w:proofErr w:type="spellEnd"/>
      <w:r w:rsidRPr="00E01F32">
        <w:rPr>
          <w:b/>
          <w:sz w:val="24"/>
        </w:rPr>
        <w:t xml:space="preserve"> конфліктом</w:t>
      </w:r>
    </w:p>
    <w:p w:rsidR="00623072" w:rsidRPr="00E01F32" w:rsidRDefault="00623072" w:rsidP="00623072">
      <w:pPr>
        <w:pStyle w:val="a5"/>
        <w:ind w:firstLine="709"/>
        <w:jc w:val="both"/>
        <w:rPr>
          <w:b/>
          <w:sz w:val="24"/>
        </w:rPr>
      </w:pPr>
    </w:p>
    <w:p w:rsidR="00623072" w:rsidRPr="00E01F32" w:rsidRDefault="00623072" w:rsidP="00623072">
      <w:pPr>
        <w:ind w:firstLine="709"/>
        <w:jc w:val="both"/>
        <w:rPr>
          <w:sz w:val="24"/>
        </w:rPr>
      </w:pPr>
      <w:r w:rsidRPr="00E01F32">
        <w:rPr>
          <w:sz w:val="24"/>
        </w:rPr>
        <w:t xml:space="preserve">1. Сутність </w:t>
      </w:r>
      <w:proofErr w:type="spellStart"/>
      <w:r w:rsidRPr="00E01F32">
        <w:rPr>
          <w:sz w:val="24"/>
        </w:rPr>
        <w:t>внутрішньоособистісного</w:t>
      </w:r>
      <w:proofErr w:type="spellEnd"/>
      <w:r w:rsidRPr="00E01F32">
        <w:rPr>
          <w:sz w:val="24"/>
        </w:rPr>
        <w:t xml:space="preserve"> конфлікту Форми прояву. Основні теорії щодо специфіки </w:t>
      </w:r>
      <w:proofErr w:type="spellStart"/>
      <w:r w:rsidRPr="00E01F32">
        <w:rPr>
          <w:sz w:val="24"/>
        </w:rPr>
        <w:t>внутрішньоособистісних</w:t>
      </w:r>
      <w:proofErr w:type="spellEnd"/>
      <w:r w:rsidRPr="00E01F32">
        <w:rPr>
          <w:sz w:val="24"/>
        </w:rPr>
        <w:t xml:space="preserve"> конфліктів. Диференціація фахового ставлення до </w:t>
      </w:r>
      <w:proofErr w:type="spellStart"/>
      <w:r w:rsidRPr="00E01F32">
        <w:rPr>
          <w:sz w:val="24"/>
        </w:rPr>
        <w:t>внутрішньоособистісних</w:t>
      </w:r>
      <w:proofErr w:type="spellEnd"/>
      <w:r w:rsidRPr="00E01F32">
        <w:rPr>
          <w:sz w:val="24"/>
        </w:rPr>
        <w:t xml:space="preserve"> конфліктів.</w:t>
      </w:r>
    </w:p>
    <w:p w:rsidR="00623072" w:rsidRPr="00E01F32" w:rsidRDefault="00623072" w:rsidP="00623072">
      <w:pPr>
        <w:ind w:firstLine="709"/>
        <w:jc w:val="both"/>
        <w:rPr>
          <w:sz w:val="24"/>
        </w:rPr>
      </w:pPr>
      <w:r w:rsidRPr="00E01F32">
        <w:rPr>
          <w:sz w:val="24"/>
        </w:rPr>
        <w:t xml:space="preserve">Особливості, види, ознаки, наслідки внутрішньо особистісних конфліктів. Класифікація </w:t>
      </w:r>
      <w:proofErr w:type="spellStart"/>
      <w:r w:rsidRPr="00E01F32">
        <w:rPr>
          <w:sz w:val="24"/>
        </w:rPr>
        <w:t>внутрішньоособистісних</w:t>
      </w:r>
      <w:proofErr w:type="spellEnd"/>
      <w:r w:rsidRPr="00E01F32">
        <w:rPr>
          <w:sz w:val="24"/>
        </w:rPr>
        <w:t xml:space="preserve"> конфліктів. Мотиваційні конфлікти: еквівалентний, амбівалентний, вітальний. Моральний конфлікт. Адаптаційний конфлікт. Рольовий конфлікт: сутність, особливості, шляхи розв’язання. </w:t>
      </w:r>
      <w:proofErr w:type="spellStart"/>
      <w:r w:rsidRPr="00E01F32">
        <w:rPr>
          <w:sz w:val="24"/>
        </w:rPr>
        <w:t>Внутрішньорольові</w:t>
      </w:r>
      <w:proofErr w:type="spellEnd"/>
      <w:r w:rsidRPr="00E01F32">
        <w:rPr>
          <w:sz w:val="24"/>
        </w:rPr>
        <w:t xml:space="preserve"> та </w:t>
      </w:r>
      <w:proofErr w:type="spellStart"/>
      <w:r w:rsidRPr="00E01F32">
        <w:rPr>
          <w:sz w:val="24"/>
        </w:rPr>
        <w:t>міжрольові</w:t>
      </w:r>
      <w:proofErr w:type="spellEnd"/>
      <w:r w:rsidRPr="00E01F32">
        <w:rPr>
          <w:sz w:val="24"/>
        </w:rPr>
        <w:t xml:space="preserve"> конфлікти. </w:t>
      </w:r>
    </w:p>
    <w:p w:rsidR="00623072" w:rsidRPr="00E01F32" w:rsidRDefault="00623072" w:rsidP="00623072">
      <w:pPr>
        <w:ind w:firstLine="709"/>
        <w:jc w:val="both"/>
        <w:rPr>
          <w:sz w:val="24"/>
        </w:rPr>
      </w:pPr>
      <w:r w:rsidRPr="00E01F32">
        <w:rPr>
          <w:sz w:val="24"/>
        </w:rPr>
        <w:t xml:space="preserve">Вплив </w:t>
      </w:r>
      <w:proofErr w:type="spellStart"/>
      <w:r w:rsidRPr="00E01F32">
        <w:rPr>
          <w:sz w:val="24"/>
        </w:rPr>
        <w:t>внутрішньоособистісних</w:t>
      </w:r>
      <w:proofErr w:type="spellEnd"/>
      <w:r w:rsidRPr="00E01F32">
        <w:rPr>
          <w:sz w:val="24"/>
        </w:rPr>
        <w:t xml:space="preserve"> конфліктів на соціально-трудові взаємини. Ознаки </w:t>
      </w:r>
      <w:proofErr w:type="spellStart"/>
      <w:r w:rsidRPr="00E01F32">
        <w:rPr>
          <w:sz w:val="24"/>
        </w:rPr>
        <w:t>внутрішньоособистісних</w:t>
      </w:r>
      <w:proofErr w:type="spellEnd"/>
      <w:r w:rsidRPr="00E01F32">
        <w:rPr>
          <w:sz w:val="24"/>
        </w:rPr>
        <w:t xml:space="preserve"> конфліктів. Свідомі та несвідомі механізми подолання </w:t>
      </w:r>
      <w:proofErr w:type="spellStart"/>
      <w:r w:rsidRPr="00E01F32">
        <w:rPr>
          <w:sz w:val="24"/>
        </w:rPr>
        <w:t>внутрішньоособистісних</w:t>
      </w:r>
      <w:proofErr w:type="spellEnd"/>
      <w:r w:rsidRPr="00E01F32">
        <w:rPr>
          <w:sz w:val="24"/>
        </w:rPr>
        <w:t xml:space="preserve"> конфліктів. Методи </w:t>
      </w:r>
      <w:proofErr w:type="spellStart"/>
      <w:r w:rsidRPr="00E01F32">
        <w:rPr>
          <w:sz w:val="24"/>
        </w:rPr>
        <w:t>самокорекції</w:t>
      </w:r>
      <w:proofErr w:type="spellEnd"/>
      <w:r w:rsidRPr="00E01F32">
        <w:rPr>
          <w:sz w:val="24"/>
        </w:rPr>
        <w:t xml:space="preserve"> поведінки в напрямку адекватності.</w:t>
      </w:r>
    </w:p>
    <w:p w:rsidR="00623072" w:rsidRPr="00E01F32" w:rsidRDefault="00623072" w:rsidP="00623072">
      <w:pPr>
        <w:ind w:firstLine="709"/>
        <w:jc w:val="both"/>
        <w:rPr>
          <w:sz w:val="24"/>
        </w:rPr>
      </w:pPr>
    </w:p>
    <w:p w:rsidR="00623072" w:rsidRPr="00E01F32" w:rsidRDefault="00623072" w:rsidP="00623072">
      <w:pPr>
        <w:ind w:firstLine="709"/>
        <w:jc w:val="both"/>
        <w:rPr>
          <w:b/>
          <w:sz w:val="24"/>
        </w:rPr>
      </w:pPr>
      <w:r w:rsidRPr="00E01F32">
        <w:rPr>
          <w:b/>
          <w:sz w:val="24"/>
        </w:rPr>
        <w:t>Тема 3. Управління стресом і подолання фрустрації</w:t>
      </w:r>
    </w:p>
    <w:p w:rsidR="00623072" w:rsidRPr="00E01F32" w:rsidRDefault="00623072" w:rsidP="00623072">
      <w:pPr>
        <w:ind w:firstLine="709"/>
        <w:jc w:val="both"/>
        <w:rPr>
          <w:b/>
          <w:sz w:val="24"/>
        </w:rPr>
      </w:pPr>
    </w:p>
    <w:p w:rsidR="00623072" w:rsidRPr="00E01F32" w:rsidRDefault="00623072" w:rsidP="00623072">
      <w:pPr>
        <w:tabs>
          <w:tab w:val="left" w:pos="4395"/>
        </w:tabs>
        <w:ind w:firstLine="709"/>
        <w:jc w:val="both"/>
        <w:rPr>
          <w:sz w:val="24"/>
        </w:rPr>
      </w:pPr>
      <w:r w:rsidRPr="00E01F32">
        <w:rPr>
          <w:sz w:val="24"/>
        </w:rPr>
        <w:t xml:space="preserve">Поняття фрустрації. Типологія </w:t>
      </w:r>
      <w:proofErr w:type="spellStart"/>
      <w:r w:rsidRPr="00E01F32">
        <w:rPr>
          <w:sz w:val="24"/>
        </w:rPr>
        <w:t>фрустраційної</w:t>
      </w:r>
      <w:proofErr w:type="spellEnd"/>
      <w:r w:rsidRPr="00E01F32">
        <w:rPr>
          <w:sz w:val="24"/>
        </w:rPr>
        <w:t xml:space="preserve"> поведінки. Наукова полеміка: темперамент і стан фрустрації. Подолання </w:t>
      </w:r>
      <w:proofErr w:type="spellStart"/>
      <w:r w:rsidRPr="00E01F32">
        <w:rPr>
          <w:sz w:val="24"/>
        </w:rPr>
        <w:t>фрустраційних</w:t>
      </w:r>
      <w:proofErr w:type="spellEnd"/>
      <w:r w:rsidRPr="00E01F32">
        <w:rPr>
          <w:sz w:val="24"/>
        </w:rPr>
        <w:t xml:space="preserve"> бар’єрів. Агресивність та жертовність як види </w:t>
      </w:r>
      <w:proofErr w:type="spellStart"/>
      <w:r w:rsidRPr="00E01F32">
        <w:rPr>
          <w:sz w:val="24"/>
        </w:rPr>
        <w:t>фрустраційної</w:t>
      </w:r>
      <w:proofErr w:type="spellEnd"/>
      <w:r w:rsidRPr="00E01F32">
        <w:rPr>
          <w:sz w:val="24"/>
        </w:rPr>
        <w:t xml:space="preserve"> поведінки. Індивідуальна програма захисту в стані фрустрації. </w:t>
      </w:r>
      <w:proofErr w:type="spellStart"/>
      <w:r w:rsidRPr="00E01F32">
        <w:rPr>
          <w:sz w:val="24"/>
        </w:rPr>
        <w:t>Псевдофрустація</w:t>
      </w:r>
      <w:proofErr w:type="spellEnd"/>
      <w:r w:rsidRPr="00E01F32">
        <w:rPr>
          <w:sz w:val="24"/>
        </w:rPr>
        <w:t xml:space="preserve">. </w:t>
      </w:r>
      <w:proofErr w:type="spellStart"/>
      <w:r w:rsidRPr="00E01F32">
        <w:rPr>
          <w:sz w:val="24"/>
        </w:rPr>
        <w:t>Взаємозвязок</w:t>
      </w:r>
      <w:proofErr w:type="spellEnd"/>
      <w:r w:rsidRPr="00E01F32">
        <w:rPr>
          <w:sz w:val="24"/>
        </w:rPr>
        <w:t xml:space="preserve">  фрустрації та стресу.</w:t>
      </w:r>
    </w:p>
    <w:p w:rsidR="00623072" w:rsidRPr="00E01F32" w:rsidRDefault="00623072" w:rsidP="00623072">
      <w:pPr>
        <w:tabs>
          <w:tab w:val="left" w:pos="4395"/>
        </w:tabs>
        <w:ind w:firstLine="709"/>
        <w:jc w:val="both"/>
        <w:rPr>
          <w:sz w:val="24"/>
        </w:rPr>
      </w:pPr>
      <w:r w:rsidRPr="00E01F32">
        <w:rPr>
          <w:sz w:val="24"/>
        </w:rPr>
        <w:t xml:space="preserve">Сутність стресу і </w:t>
      </w:r>
      <w:proofErr w:type="spellStart"/>
      <w:r w:rsidRPr="00E01F32">
        <w:rPr>
          <w:sz w:val="24"/>
        </w:rPr>
        <w:t>дистресу</w:t>
      </w:r>
      <w:proofErr w:type="spellEnd"/>
      <w:r w:rsidRPr="00E01F32">
        <w:rPr>
          <w:sz w:val="24"/>
        </w:rPr>
        <w:t xml:space="preserve">. Взаємозв'язок стресу і конфлікту. Фактори, що викликають стрес. Види стресів. Динаміка розвитку внутрішнього напруження при стресі. Стадії розвитку стресу. Зміна внутрішнього напруження працівників у ході розвитку стресу. </w:t>
      </w:r>
      <w:r w:rsidRPr="00E01F32">
        <w:rPr>
          <w:bCs/>
          <w:sz w:val="24"/>
        </w:rPr>
        <w:t xml:space="preserve">Стресори. </w:t>
      </w:r>
      <w:r w:rsidRPr="00E01F32">
        <w:rPr>
          <w:sz w:val="24"/>
        </w:rPr>
        <w:t>Визначення стресорів. Класифікація стресорів. Наслідки стресорів.</w:t>
      </w:r>
    </w:p>
    <w:p w:rsidR="00623072" w:rsidRPr="00E01F32" w:rsidRDefault="00623072" w:rsidP="00623072">
      <w:pPr>
        <w:ind w:firstLine="709"/>
        <w:jc w:val="both"/>
        <w:rPr>
          <w:sz w:val="24"/>
        </w:rPr>
      </w:pPr>
      <w:r w:rsidRPr="00E01F32">
        <w:rPr>
          <w:sz w:val="24"/>
        </w:rPr>
        <w:t xml:space="preserve">Управління стресами. Процес управління стресами і його рівні. Методи управління стресами на організаційному й особистісному рівні. Умови, що сприяють запобіганню стресу. Психологічна готовність членів колективу протистояти стресам. Характеристика типів особистості, що по-різному реагують на стрес. </w:t>
      </w:r>
    </w:p>
    <w:p w:rsidR="00623072" w:rsidRPr="00E01F32" w:rsidRDefault="00623072" w:rsidP="00623072">
      <w:pPr>
        <w:ind w:firstLine="709"/>
        <w:jc w:val="both"/>
        <w:rPr>
          <w:sz w:val="24"/>
        </w:rPr>
      </w:pPr>
      <w:r w:rsidRPr="00E01F32">
        <w:rPr>
          <w:sz w:val="24"/>
        </w:rPr>
        <w:t xml:space="preserve">Принципи для формування стратегій відновлення психологічної рівноваги особистості. Способи захисту працівника від </w:t>
      </w:r>
      <w:proofErr w:type="spellStart"/>
      <w:r w:rsidRPr="00E01F32">
        <w:rPr>
          <w:sz w:val="24"/>
        </w:rPr>
        <w:t>стресогенних</w:t>
      </w:r>
      <w:proofErr w:type="spellEnd"/>
      <w:r w:rsidRPr="00E01F32">
        <w:rPr>
          <w:sz w:val="24"/>
        </w:rPr>
        <w:t xml:space="preserve"> впливів. Прийоми виходу зі стресових ситуацій. Прийоми нейтралізації стресів. Система соціальної  підтримки у стресових ситуаціях. Подолання кризи.</w:t>
      </w:r>
    </w:p>
    <w:p w:rsidR="00623072" w:rsidRPr="00E01F32" w:rsidRDefault="00623072" w:rsidP="00623072">
      <w:pPr>
        <w:ind w:firstLine="709"/>
        <w:jc w:val="both"/>
        <w:rPr>
          <w:b/>
          <w:sz w:val="24"/>
        </w:rPr>
      </w:pPr>
    </w:p>
    <w:p w:rsidR="00623072" w:rsidRPr="00E01F32" w:rsidRDefault="00623072" w:rsidP="00623072">
      <w:pPr>
        <w:pStyle w:val="FR1"/>
        <w:spacing w:before="0"/>
        <w:ind w:firstLine="709"/>
        <w:jc w:val="both"/>
        <w:rPr>
          <w:rFonts w:ascii="Times New Roman" w:hAnsi="Times New Roman"/>
          <w:sz w:val="24"/>
          <w:szCs w:val="24"/>
          <w:lang w:val="uk-UA"/>
        </w:rPr>
      </w:pPr>
      <w:r w:rsidRPr="00E01F32">
        <w:rPr>
          <w:rFonts w:ascii="Times New Roman" w:hAnsi="Times New Roman"/>
          <w:sz w:val="24"/>
          <w:szCs w:val="24"/>
        </w:rPr>
        <w:t>Тема 4.</w:t>
      </w:r>
      <w:r w:rsidRPr="00E01F32">
        <w:rPr>
          <w:rFonts w:ascii="Times New Roman" w:hAnsi="Times New Roman"/>
          <w:sz w:val="24"/>
          <w:szCs w:val="24"/>
          <w:lang w:val="uk-UA"/>
        </w:rPr>
        <w:t xml:space="preserve"> Управління емоціями</w:t>
      </w:r>
    </w:p>
    <w:p w:rsidR="00623072" w:rsidRPr="00E01F32" w:rsidRDefault="00623072" w:rsidP="00623072">
      <w:pPr>
        <w:pStyle w:val="FR1"/>
        <w:spacing w:before="0"/>
        <w:ind w:firstLine="709"/>
        <w:jc w:val="both"/>
        <w:rPr>
          <w:rFonts w:ascii="Times New Roman" w:hAnsi="Times New Roman"/>
          <w:sz w:val="24"/>
          <w:szCs w:val="24"/>
          <w:lang w:val="uk-UA"/>
        </w:rPr>
      </w:pPr>
    </w:p>
    <w:p w:rsidR="00623072" w:rsidRPr="00E01F32" w:rsidRDefault="00623072" w:rsidP="00623072">
      <w:pPr>
        <w:ind w:firstLine="567"/>
        <w:jc w:val="both"/>
        <w:rPr>
          <w:sz w:val="24"/>
        </w:rPr>
      </w:pPr>
      <w:r w:rsidRPr="00E01F32">
        <w:rPr>
          <w:sz w:val="24"/>
        </w:rPr>
        <w:t xml:space="preserve">Сутнісні характеристики та класифікація емоцій. </w:t>
      </w:r>
      <w:proofErr w:type="spellStart"/>
      <w:r w:rsidRPr="00E01F32">
        <w:rPr>
          <w:sz w:val="24"/>
        </w:rPr>
        <w:t>Аутотетичні</w:t>
      </w:r>
      <w:proofErr w:type="spellEnd"/>
      <w:r w:rsidRPr="00E01F32">
        <w:rPr>
          <w:sz w:val="24"/>
        </w:rPr>
        <w:t xml:space="preserve"> та руйнівні емоції. Розвиток емоцій в процесі конфлікту. </w:t>
      </w:r>
      <w:proofErr w:type="spellStart"/>
      <w:r w:rsidRPr="00E01F32">
        <w:rPr>
          <w:sz w:val="24"/>
        </w:rPr>
        <w:t>Емпатія</w:t>
      </w:r>
      <w:proofErr w:type="spellEnd"/>
      <w:r w:rsidRPr="00E01F32">
        <w:rPr>
          <w:sz w:val="24"/>
        </w:rPr>
        <w:t xml:space="preserve">. </w:t>
      </w:r>
      <w:proofErr w:type="spellStart"/>
      <w:r w:rsidRPr="00E01F32">
        <w:rPr>
          <w:sz w:val="24"/>
        </w:rPr>
        <w:t>Афіліація</w:t>
      </w:r>
      <w:proofErr w:type="spellEnd"/>
      <w:r w:rsidRPr="00E01F32">
        <w:rPr>
          <w:sz w:val="24"/>
        </w:rPr>
        <w:t xml:space="preserve">. </w:t>
      </w:r>
      <w:proofErr w:type="spellStart"/>
      <w:r w:rsidRPr="00E01F32">
        <w:rPr>
          <w:sz w:val="24"/>
        </w:rPr>
        <w:t>Невербаліка</w:t>
      </w:r>
      <w:proofErr w:type="spellEnd"/>
      <w:r w:rsidRPr="00E01F32">
        <w:rPr>
          <w:sz w:val="24"/>
        </w:rPr>
        <w:t>. Невербальні сигнали в процесі взаємодії учасників конфлікту</w:t>
      </w:r>
    </w:p>
    <w:p w:rsidR="00623072" w:rsidRPr="00E01F32" w:rsidRDefault="00623072" w:rsidP="00623072">
      <w:pPr>
        <w:ind w:firstLine="567"/>
        <w:jc w:val="both"/>
        <w:rPr>
          <w:sz w:val="24"/>
        </w:rPr>
      </w:pPr>
      <w:r w:rsidRPr="00E01F32">
        <w:rPr>
          <w:sz w:val="24"/>
        </w:rPr>
        <w:lastRenderedPageBreak/>
        <w:t xml:space="preserve">Емоційний інтелект. Концепція емоційного менеджменту. Основні моделі емоційного інтелекту. Зміст і взаємозв’язок категорій «емоційний менеджмент», «емоційний інтелект», «емоційна компетентність» тощо. Емоційна компетентність керівника, її рівні. Емоційний інтелект. Компоненти емоційного інтелекту, їх характеристика. Управління емоціями при профілактиці, запобіганні та вирішенні конфліктів. Методи управління емоціями. Карта індивідуальної емоційної компетентності. Способи оволодіння емоціями. Досягнення емоційного балансу учасників конфлікту. Особливості міжособистісного сприйняття. </w:t>
      </w:r>
    </w:p>
    <w:p w:rsidR="00623072" w:rsidRPr="00E01F32" w:rsidRDefault="00623072" w:rsidP="00623072">
      <w:pPr>
        <w:ind w:firstLine="709"/>
        <w:jc w:val="both"/>
        <w:rPr>
          <w:b/>
          <w:sz w:val="24"/>
        </w:rPr>
      </w:pPr>
    </w:p>
    <w:p w:rsidR="00623072" w:rsidRPr="00E01F32" w:rsidRDefault="00623072" w:rsidP="00623072">
      <w:pPr>
        <w:ind w:firstLine="709"/>
        <w:jc w:val="both"/>
        <w:rPr>
          <w:b/>
          <w:sz w:val="24"/>
        </w:rPr>
      </w:pPr>
      <w:r w:rsidRPr="00E01F32">
        <w:rPr>
          <w:b/>
          <w:sz w:val="24"/>
        </w:rPr>
        <w:t xml:space="preserve">Тема 5. Управління </w:t>
      </w:r>
      <w:proofErr w:type="spellStart"/>
      <w:r w:rsidRPr="00E01F32">
        <w:rPr>
          <w:b/>
          <w:sz w:val="24"/>
        </w:rPr>
        <w:t>трансакційними</w:t>
      </w:r>
      <w:proofErr w:type="spellEnd"/>
      <w:r w:rsidRPr="00E01F32">
        <w:rPr>
          <w:b/>
          <w:sz w:val="24"/>
        </w:rPr>
        <w:t xml:space="preserve"> позиціями</w:t>
      </w:r>
    </w:p>
    <w:p w:rsidR="00623072" w:rsidRPr="00E01F32" w:rsidRDefault="00623072" w:rsidP="00623072">
      <w:pPr>
        <w:ind w:firstLine="709"/>
        <w:jc w:val="both"/>
        <w:rPr>
          <w:b/>
          <w:sz w:val="24"/>
        </w:rPr>
      </w:pPr>
    </w:p>
    <w:p w:rsidR="00623072" w:rsidRPr="00E01F32" w:rsidRDefault="00623072" w:rsidP="00623072">
      <w:pPr>
        <w:pStyle w:val="FR1"/>
        <w:spacing w:before="0"/>
        <w:ind w:firstLine="709"/>
        <w:jc w:val="both"/>
        <w:rPr>
          <w:rFonts w:ascii="Times New Roman" w:hAnsi="Times New Roman"/>
          <w:b w:val="0"/>
          <w:sz w:val="24"/>
          <w:szCs w:val="24"/>
          <w:lang w:val="uk-UA"/>
        </w:rPr>
      </w:pPr>
      <w:r w:rsidRPr="00E01F32">
        <w:rPr>
          <w:rFonts w:ascii="Times New Roman" w:hAnsi="Times New Roman"/>
          <w:b w:val="0"/>
          <w:sz w:val="24"/>
          <w:szCs w:val="24"/>
          <w:lang w:val="uk-UA"/>
        </w:rPr>
        <w:t xml:space="preserve">Сутність та прикладні аспекти теорії </w:t>
      </w:r>
      <w:proofErr w:type="spellStart"/>
      <w:r w:rsidRPr="00E01F32">
        <w:rPr>
          <w:rFonts w:ascii="Times New Roman" w:hAnsi="Times New Roman"/>
          <w:b w:val="0"/>
          <w:sz w:val="24"/>
          <w:szCs w:val="24"/>
          <w:lang w:val="uk-UA"/>
        </w:rPr>
        <w:t>трансакційного</w:t>
      </w:r>
      <w:proofErr w:type="spellEnd"/>
      <w:r w:rsidRPr="00E01F32">
        <w:rPr>
          <w:rFonts w:ascii="Times New Roman" w:hAnsi="Times New Roman"/>
          <w:b w:val="0"/>
          <w:sz w:val="24"/>
          <w:szCs w:val="24"/>
          <w:lang w:val="uk-UA"/>
        </w:rPr>
        <w:t xml:space="preserve"> аналізу. Основні характеристики рольових позицій Батька, Дорослого, Малюка. Розгорнута класифікація </w:t>
      </w:r>
      <w:proofErr w:type="spellStart"/>
      <w:r w:rsidRPr="00E01F32">
        <w:rPr>
          <w:rFonts w:ascii="Times New Roman" w:hAnsi="Times New Roman"/>
          <w:b w:val="0"/>
          <w:sz w:val="24"/>
          <w:szCs w:val="24"/>
          <w:lang w:val="uk-UA"/>
        </w:rPr>
        <w:t>его-станів</w:t>
      </w:r>
      <w:proofErr w:type="spellEnd"/>
      <w:r w:rsidRPr="00E01F32">
        <w:rPr>
          <w:rFonts w:ascii="Times New Roman" w:hAnsi="Times New Roman"/>
          <w:b w:val="0"/>
          <w:sz w:val="24"/>
          <w:szCs w:val="24"/>
          <w:lang w:val="uk-UA"/>
        </w:rPr>
        <w:t xml:space="preserve"> за </w:t>
      </w:r>
      <w:proofErr w:type="spellStart"/>
      <w:r w:rsidRPr="00E01F32">
        <w:rPr>
          <w:rFonts w:ascii="Times New Roman" w:hAnsi="Times New Roman"/>
          <w:b w:val="0"/>
          <w:sz w:val="24"/>
          <w:szCs w:val="24"/>
          <w:lang w:val="uk-UA"/>
        </w:rPr>
        <w:t>трансакційним</w:t>
      </w:r>
      <w:proofErr w:type="spellEnd"/>
      <w:r w:rsidRPr="00E01F32">
        <w:rPr>
          <w:rFonts w:ascii="Times New Roman" w:hAnsi="Times New Roman"/>
          <w:b w:val="0"/>
          <w:sz w:val="24"/>
          <w:szCs w:val="24"/>
          <w:lang w:val="uk-UA"/>
        </w:rPr>
        <w:t xml:space="preserve"> аналізом. Визначення індивідуальних рольових позицій в процесі конфліктної взаємодії. Життєвий сценарій за Е.Берном - його особливості, вплив та можливість редагування.</w:t>
      </w:r>
    </w:p>
    <w:p w:rsidR="00623072" w:rsidRPr="00E01F32" w:rsidRDefault="00623072" w:rsidP="00623072">
      <w:pPr>
        <w:pStyle w:val="FR1"/>
        <w:spacing w:before="0"/>
        <w:ind w:firstLine="709"/>
        <w:jc w:val="both"/>
        <w:rPr>
          <w:rFonts w:ascii="Times New Roman" w:hAnsi="Times New Roman"/>
          <w:b w:val="0"/>
          <w:sz w:val="24"/>
          <w:szCs w:val="24"/>
          <w:lang w:val="uk-UA"/>
        </w:rPr>
      </w:pPr>
      <w:r w:rsidRPr="00E01F32">
        <w:rPr>
          <w:rFonts w:ascii="Times New Roman" w:hAnsi="Times New Roman"/>
          <w:b w:val="0"/>
          <w:sz w:val="24"/>
          <w:szCs w:val="24"/>
          <w:lang w:val="uk-UA"/>
        </w:rPr>
        <w:t xml:space="preserve">Змістові характеристики та типи трансакцій. Мультиплікативна природа спілкування. Алгоритм реалізації методики </w:t>
      </w:r>
      <w:proofErr w:type="spellStart"/>
      <w:r w:rsidRPr="00E01F32">
        <w:rPr>
          <w:rFonts w:ascii="Times New Roman" w:hAnsi="Times New Roman"/>
          <w:b w:val="0"/>
          <w:sz w:val="24"/>
          <w:szCs w:val="24"/>
          <w:lang w:val="uk-UA"/>
        </w:rPr>
        <w:t>трансактного</w:t>
      </w:r>
      <w:proofErr w:type="spellEnd"/>
      <w:r w:rsidRPr="00E01F32">
        <w:rPr>
          <w:rFonts w:ascii="Times New Roman" w:hAnsi="Times New Roman"/>
          <w:b w:val="0"/>
          <w:sz w:val="24"/>
          <w:szCs w:val="24"/>
          <w:lang w:val="uk-UA"/>
        </w:rPr>
        <w:t xml:space="preserve"> аналізу. Побудова матриці </w:t>
      </w:r>
      <w:proofErr w:type="spellStart"/>
      <w:r w:rsidRPr="00E01F32">
        <w:rPr>
          <w:rFonts w:ascii="Times New Roman" w:hAnsi="Times New Roman"/>
          <w:b w:val="0"/>
          <w:sz w:val="24"/>
          <w:szCs w:val="24"/>
          <w:lang w:val="uk-UA"/>
        </w:rPr>
        <w:t>трансакційних</w:t>
      </w:r>
      <w:proofErr w:type="spellEnd"/>
      <w:r w:rsidRPr="00E01F32">
        <w:rPr>
          <w:rFonts w:ascii="Times New Roman" w:hAnsi="Times New Roman"/>
          <w:b w:val="0"/>
          <w:sz w:val="24"/>
          <w:szCs w:val="24"/>
          <w:lang w:val="uk-UA"/>
        </w:rPr>
        <w:t xml:space="preserve"> комбінацій. Забезпечення конструктивної взаємодії та подолання соціальних суперечностей на основі складання, дослідження та подальшого коригування </w:t>
      </w:r>
      <w:proofErr w:type="spellStart"/>
      <w:r w:rsidRPr="00E01F32">
        <w:rPr>
          <w:rFonts w:ascii="Times New Roman" w:hAnsi="Times New Roman"/>
          <w:b w:val="0"/>
          <w:sz w:val="24"/>
          <w:szCs w:val="24"/>
          <w:lang w:val="uk-UA"/>
        </w:rPr>
        <w:t>трансакційних</w:t>
      </w:r>
      <w:proofErr w:type="spellEnd"/>
      <w:r w:rsidRPr="00E01F32">
        <w:rPr>
          <w:rFonts w:ascii="Times New Roman" w:hAnsi="Times New Roman"/>
          <w:b w:val="0"/>
          <w:sz w:val="24"/>
          <w:szCs w:val="24"/>
          <w:lang w:val="uk-UA"/>
        </w:rPr>
        <w:t xml:space="preserve"> комбінацій.</w:t>
      </w:r>
    </w:p>
    <w:p w:rsidR="00623072" w:rsidRPr="00E01F32" w:rsidRDefault="00623072" w:rsidP="00623072">
      <w:pPr>
        <w:pStyle w:val="FR1"/>
        <w:spacing w:before="0"/>
        <w:ind w:firstLine="709"/>
        <w:jc w:val="both"/>
        <w:rPr>
          <w:rFonts w:ascii="Times New Roman" w:hAnsi="Times New Roman"/>
          <w:b w:val="0"/>
          <w:sz w:val="24"/>
          <w:szCs w:val="24"/>
          <w:lang w:val="uk-UA"/>
        </w:rPr>
      </w:pPr>
    </w:p>
    <w:p w:rsidR="00623072" w:rsidRPr="00E01F32" w:rsidRDefault="00623072" w:rsidP="00623072">
      <w:pPr>
        <w:pStyle w:val="FR1"/>
        <w:spacing w:before="0"/>
        <w:ind w:firstLine="709"/>
        <w:jc w:val="both"/>
        <w:rPr>
          <w:rFonts w:ascii="Times New Roman" w:hAnsi="Times New Roman"/>
          <w:sz w:val="24"/>
          <w:szCs w:val="24"/>
          <w:lang w:val="uk-UA"/>
        </w:rPr>
      </w:pPr>
      <w:r w:rsidRPr="00E01F32">
        <w:rPr>
          <w:rFonts w:ascii="Times New Roman" w:hAnsi="Times New Roman"/>
          <w:sz w:val="24"/>
          <w:szCs w:val="24"/>
          <w:lang w:val="uk-UA"/>
        </w:rPr>
        <w:t xml:space="preserve">Тема 6. Управління </w:t>
      </w:r>
      <w:proofErr w:type="spellStart"/>
      <w:r w:rsidRPr="00E01F32">
        <w:rPr>
          <w:rFonts w:ascii="Times New Roman" w:hAnsi="Times New Roman"/>
          <w:sz w:val="24"/>
          <w:szCs w:val="24"/>
          <w:lang w:val="uk-UA"/>
        </w:rPr>
        <w:t>асертивністю</w:t>
      </w:r>
      <w:proofErr w:type="spellEnd"/>
    </w:p>
    <w:p w:rsidR="00623072" w:rsidRPr="00E01F32" w:rsidRDefault="00623072" w:rsidP="00623072">
      <w:pPr>
        <w:pStyle w:val="FR1"/>
        <w:spacing w:before="0"/>
        <w:ind w:firstLine="709"/>
        <w:jc w:val="both"/>
        <w:rPr>
          <w:rFonts w:ascii="Times New Roman" w:hAnsi="Times New Roman"/>
          <w:sz w:val="24"/>
          <w:szCs w:val="24"/>
          <w:lang w:val="uk-UA"/>
        </w:rPr>
      </w:pPr>
    </w:p>
    <w:p w:rsidR="00623072" w:rsidRPr="00E01F32" w:rsidRDefault="00623072" w:rsidP="00623072">
      <w:pPr>
        <w:tabs>
          <w:tab w:val="left" w:pos="4395"/>
        </w:tabs>
        <w:ind w:firstLine="709"/>
        <w:jc w:val="both"/>
        <w:rPr>
          <w:sz w:val="24"/>
        </w:rPr>
      </w:pPr>
      <w:r w:rsidRPr="00E01F32">
        <w:rPr>
          <w:sz w:val="24"/>
        </w:rPr>
        <w:t xml:space="preserve">Сутність та принципи </w:t>
      </w:r>
      <w:proofErr w:type="spellStart"/>
      <w:r w:rsidRPr="00E01F32">
        <w:rPr>
          <w:sz w:val="24"/>
        </w:rPr>
        <w:t>асертивності</w:t>
      </w:r>
      <w:proofErr w:type="spellEnd"/>
      <w:r w:rsidRPr="00E01F32">
        <w:rPr>
          <w:sz w:val="24"/>
        </w:rPr>
        <w:t xml:space="preserve">. Наукова дискусія щодо переваг та недоліків </w:t>
      </w:r>
      <w:proofErr w:type="spellStart"/>
      <w:r w:rsidRPr="00E01F32">
        <w:rPr>
          <w:sz w:val="24"/>
        </w:rPr>
        <w:t>асертивної</w:t>
      </w:r>
      <w:proofErr w:type="spellEnd"/>
      <w:r w:rsidRPr="00E01F32">
        <w:rPr>
          <w:sz w:val="24"/>
        </w:rPr>
        <w:t xml:space="preserve"> поведінки в процесі конфліктної взаємодії. «Кодекс </w:t>
      </w:r>
      <w:proofErr w:type="spellStart"/>
      <w:r w:rsidRPr="00E01F32">
        <w:rPr>
          <w:sz w:val="24"/>
        </w:rPr>
        <w:t>асертивності</w:t>
      </w:r>
      <w:proofErr w:type="spellEnd"/>
      <w:r w:rsidRPr="00E01F32">
        <w:rPr>
          <w:sz w:val="24"/>
        </w:rPr>
        <w:t xml:space="preserve">». Агресивна, пасивна, </w:t>
      </w:r>
      <w:proofErr w:type="spellStart"/>
      <w:r w:rsidRPr="00E01F32">
        <w:rPr>
          <w:sz w:val="24"/>
        </w:rPr>
        <w:t>маніпулятивна</w:t>
      </w:r>
      <w:proofErr w:type="spellEnd"/>
      <w:r w:rsidRPr="00E01F32">
        <w:rPr>
          <w:sz w:val="24"/>
        </w:rPr>
        <w:t xml:space="preserve">, </w:t>
      </w:r>
      <w:proofErr w:type="spellStart"/>
      <w:r w:rsidRPr="00E01F32">
        <w:rPr>
          <w:sz w:val="24"/>
        </w:rPr>
        <w:t>асертивна</w:t>
      </w:r>
      <w:proofErr w:type="spellEnd"/>
      <w:r w:rsidRPr="00E01F32">
        <w:rPr>
          <w:sz w:val="24"/>
        </w:rPr>
        <w:t xml:space="preserve"> моделі поведінки в конфлікті. Рівень та види агресії. Маніпуляції. Особливості </w:t>
      </w:r>
      <w:proofErr w:type="spellStart"/>
      <w:r w:rsidRPr="00E01F32">
        <w:rPr>
          <w:sz w:val="24"/>
        </w:rPr>
        <w:t>маніпулятивної</w:t>
      </w:r>
      <w:proofErr w:type="spellEnd"/>
      <w:r w:rsidRPr="00E01F32">
        <w:rPr>
          <w:sz w:val="24"/>
        </w:rPr>
        <w:t xml:space="preserve"> поведінки та механізми протистояння їм. Типологія маніпуляторів та методи захисту й протидії. </w:t>
      </w:r>
    </w:p>
    <w:p w:rsidR="00623072" w:rsidRPr="00E01F32" w:rsidRDefault="00623072" w:rsidP="00623072">
      <w:pPr>
        <w:tabs>
          <w:tab w:val="left" w:pos="4395"/>
        </w:tabs>
        <w:ind w:firstLine="709"/>
        <w:jc w:val="both"/>
        <w:rPr>
          <w:sz w:val="24"/>
        </w:rPr>
      </w:pPr>
      <w:r w:rsidRPr="00E01F32">
        <w:rPr>
          <w:sz w:val="24"/>
        </w:rPr>
        <w:t xml:space="preserve">Характерні риси </w:t>
      </w:r>
      <w:proofErr w:type="spellStart"/>
      <w:r w:rsidRPr="00E01F32">
        <w:rPr>
          <w:sz w:val="24"/>
        </w:rPr>
        <w:t>асертивної</w:t>
      </w:r>
      <w:proofErr w:type="spellEnd"/>
      <w:r w:rsidRPr="00E01F32">
        <w:rPr>
          <w:sz w:val="24"/>
        </w:rPr>
        <w:t xml:space="preserve"> поведінки людини. Правила </w:t>
      </w:r>
      <w:proofErr w:type="spellStart"/>
      <w:r w:rsidRPr="00E01F32">
        <w:rPr>
          <w:sz w:val="24"/>
        </w:rPr>
        <w:t>асертивної</w:t>
      </w:r>
      <w:proofErr w:type="spellEnd"/>
      <w:r w:rsidRPr="00E01F32">
        <w:rPr>
          <w:sz w:val="24"/>
        </w:rPr>
        <w:t xml:space="preserve"> поведінки. Форми </w:t>
      </w:r>
      <w:proofErr w:type="spellStart"/>
      <w:r w:rsidRPr="00E01F32">
        <w:rPr>
          <w:sz w:val="24"/>
        </w:rPr>
        <w:t>асертивної</w:t>
      </w:r>
      <w:proofErr w:type="spellEnd"/>
      <w:r w:rsidRPr="00E01F32">
        <w:rPr>
          <w:sz w:val="24"/>
        </w:rPr>
        <w:t xml:space="preserve"> поведінки під час розв’язанні конфліктів. </w:t>
      </w:r>
      <w:proofErr w:type="spellStart"/>
      <w:r w:rsidRPr="00E01F32">
        <w:rPr>
          <w:sz w:val="24"/>
        </w:rPr>
        <w:t>Асертивна</w:t>
      </w:r>
      <w:proofErr w:type="spellEnd"/>
      <w:r w:rsidRPr="00E01F32">
        <w:rPr>
          <w:sz w:val="24"/>
        </w:rPr>
        <w:t xml:space="preserve"> суперечка: рекомендації, аргументи і санкції для її здійснення. </w:t>
      </w:r>
      <w:proofErr w:type="spellStart"/>
      <w:r w:rsidRPr="00E01F32">
        <w:rPr>
          <w:sz w:val="24"/>
        </w:rPr>
        <w:t>Асертивний</w:t>
      </w:r>
      <w:proofErr w:type="spellEnd"/>
      <w:r w:rsidRPr="00E01F32">
        <w:rPr>
          <w:sz w:val="24"/>
        </w:rPr>
        <w:t xml:space="preserve"> захист прав учасника конфлікту. Вербальні та невербальні ознаки </w:t>
      </w:r>
      <w:proofErr w:type="spellStart"/>
      <w:r w:rsidRPr="00E01F32">
        <w:rPr>
          <w:sz w:val="24"/>
        </w:rPr>
        <w:t>асертивності</w:t>
      </w:r>
      <w:proofErr w:type="spellEnd"/>
      <w:r w:rsidRPr="00E01F32">
        <w:rPr>
          <w:sz w:val="24"/>
        </w:rPr>
        <w:t>.</w:t>
      </w:r>
    </w:p>
    <w:p w:rsidR="00623072" w:rsidRPr="00E01F32" w:rsidRDefault="00623072" w:rsidP="00623072">
      <w:pPr>
        <w:tabs>
          <w:tab w:val="left" w:pos="4395"/>
        </w:tabs>
        <w:ind w:firstLine="709"/>
        <w:jc w:val="both"/>
        <w:rPr>
          <w:sz w:val="24"/>
        </w:rPr>
      </w:pPr>
      <w:r w:rsidRPr="00E01F32">
        <w:rPr>
          <w:sz w:val="24"/>
        </w:rPr>
        <w:t xml:space="preserve">Основні техніки </w:t>
      </w:r>
      <w:proofErr w:type="spellStart"/>
      <w:r w:rsidRPr="00E01F32">
        <w:rPr>
          <w:sz w:val="24"/>
        </w:rPr>
        <w:t>асертивності</w:t>
      </w:r>
      <w:proofErr w:type="spellEnd"/>
      <w:r w:rsidRPr="00E01F32">
        <w:rPr>
          <w:sz w:val="24"/>
        </w:rPr>
        <w:t xml:space="preserve">. Застосування тактики «заїждженої платівки» при розв’язанні конфлікту. </w:t>
      </w:r>
      <w:proofErr w:type="spellStart"/>
      <w:r w:rsidRPr="00E01F32">
        <w:rPr>
          <w:sz w:val="24"/>
        </w:rPr>
        <w:t>Асертивна</w:t>
      </w:r>
      <w:proofErr w:type="spellEnd"/>
      <w:r w:rsidRPr="00E01F32">
        <w:rPr>
          <w:sz w:val="24"/>
        </w:rPr>
        <w:t xml:space="preserve"> відмова і техніка її здійснення. Техніка «позначення кордонів». Техніка «перманентної відмови». Засоби </w:t>
      </w:r>
      <w:proofErr w:type="spellStart"/>
      <w:r w:rsidRPr="00E01F32">
        <w:rPr>
          <w:sz w:val="24"/>
        </w:rPr>
        <w:t>самокорекції</w:t>
      </w:r>
      <w:proofErr w:type="spellEnd"/>
      <w:r w:rsidRPr="00E01F32">
        <w:rPr>
          <w:sz w:val="24"/>
        </w:rPr>
        <w:t xml:space="preserve"> поведінки для попередження суперечностей в колективі. </w:t>
      </w:r>
    </w:p>
    <w:p w:rsidR="00623072" w:rsidRPr="00E01F32" w:rsidRDefault="00623072" w:rsidP="00623072">
      <w:pPr>
        <w:pStyle w:val="FR1"/>
        <w:spacing w:before="0"/>
        <w:ind w:firstLine="709"/>
        <w:jc w:val="both"/>
        <w:rPr>
          <w:rFonts w:ascii="Times New Roman" w:hAnsi="Times New Roman"/>
          <w:sz w:val="24"/>
          <w:szCs w:val="24"/>
          <w:lang w:val="uk-UA"/>
        </w:rPr>
      </w:pPr>
    </w:p>
    <w:p w:rsidR="00623072" w:rsidRPr="00E01F32" w:rsidRDefault="00623072" w:rsidP="00623072">
      <w:pPr>
        <w:pStyle w:val="FR1"/>
        <w:spacing w:before="0"/>
        <w:ind w:firstLine="709"/>
        <w:jc w:val="both"/>
        <w:rPr>
          <w:rFonts w:ascii="Times New Roman" w:hAnsi="Times New Roman"/>
          <w:sz w:val="24"/>
          <w:szCs w:val="24"/>
          <w:lang w:val="uk-UA"/>
        </w:rPr>
      </w:pPr>
      <w:r w:rsidRPr="00E01F32">
        <w:rPr>
          <w:rFonts w:ascii="Times New Roman" w:hAnsi="Times New Roman"/>
          <w:sz w:val="24"/>
          <w:szCs w:val="24"/>
          <w:lang w:val="uk-UA"/>
        </w:rPr>
        <w:t>Тема 7. Діагностика і прогнозування розвитку конфліктів</w:t>
      </w:r>
    </w:p>
    <w:p w:rsidR="00623072" w:rsidRPr="00E01F32" w:rsidRDefault="00623072" w:rsidP="00623072">
      <w:pPr>
        <w:pStyle w:val="FR1"/>
        <w:spacing w:before="0"/>
        <w:ind w:firstLine="709"/>
        <w:jc w:val="both"/>
        <w:rPr>
          <w:rFonts w:ascii="Times New Roman" w:hAnsi="Times New Roman"/>
          <w:sz w:val="24"/>
          <w:szCs w:val="24"/>
          <w:lang w:val="uk-UA"/>
        </w:rPr>
      </w:pPr>
    </w:p>
    <w:p w:rsidR="00623072" w:rsidRPr="00E01F32" w:rsidRDefault="00623072" w:rsidP="00623072">
      <w:pPr>
        <w:pStyle w:val="10"/>
        <w:ind w:firstLine="709"/>
        <w:rPr>
          <w:sz w:val="24"/>
          <w:szCs w:val="24"/>
        </w:rPr>
      </w:pPr>
      <w:r w:rsidRPr="00E01F32">
        <w:rPr>
          <w:sz w:val="24"/>
          <w:szCs w:val="24"/>
        </w:rPr>
        <w:t xml:space="preserve">Система управління конфліктами. Характеристика структурних складових в системі управління конфліктами. Логіка своєчасної діагностики конфлікту. Технологія діагностики конфлікту. Сутність та основні компоненти діагностики конфлікту. </w:t>
      </w:r>
    </w:p>
    <w:p w:rsidR="00623072" w:rsidRPr="00E01F32" w:rsidRDefault="00623072" w:rsidP="00623072">
      <w:pPr>
        <w:pStyle w:val="10"/>
        <w:ind w:firstLine="709"/>
        <w:rPr>
          <w:sz w:val="24"/>
          <w:szCs w:val="24"/>
        </w:rPr>
      </w:pPr>
      <w:r w:rsidRPr="00E01F32">
        <w:rPr>
          <w:sz w:val="24"/>
          <w:szCs w:val="24"/>
        </w:rPr>
        <w:t xml:space="preserve">Сутнісні характеристики конфлікту. Біографія конфлікту. Класифікація конфліктів. Предмет та об’єкт конфлікту. Учасники конфлікту: роль, ранг, </w:t>
      </w:r>
      <w:proofErr w:type="spellStart"/>
      <w:r w:rsidRPr="00E01F32">
        <w:rPr>
          <w:sz w:val="24"/>
          <w:szCs w:val="24"/>
        </w:rPr>
        <w:t>типологізація</w:t>
      </w:r>
      <w:proofErr w:type="spellEnd"/>
      <w:r w:rsidRPr="00E01F32">
        <w:rPr>
          <w:sz w:val="24"/>
          <w:szCs w:val="24"/>
        </w:rPr>
        <w:t xml:space="preserve">. Основні учасники. Групи підтримки. Інші учасники. Медіатори в конфлікті: арбітр, третейський суддя, модератор тощо. </w:t>
      </w:r>
    </w:p>
    <w:p w:rsidR="00623072" w:rsidRPr="00E01F32" w:rsidRDefault="00623072" w:rsidP="00623072">
      <w:pPr>
        <w:pStyle w:val="10"/>
        <w:ind w:firstLine="709"/>
        <w:rPr>
          <w:sz w:val="24"/>
          <w:szCs w:val="24"/>
        </w:rPr>
      </w:pPr>
      <w:r w:rsidRPr="00E01F32">
        <w:rPr>
          <w:sz w:val="24"/>
          <w:szCs w:val="24"/>
        </w:rPr>
        <w:t xml:space="preserve">Причини конфліктів: об’єктивні та суб’єктивні. Функції конфліктів і їхня спрямованість: конструктивна, деструктивна. Позитивні та негативні наслідки конфліктів. Межі поширення конфлікту: часова, просторова, суб’єктна. </w:t>
      </w:r>
    </w:p>
    <w:p w:rsidR="00623072" w:rsidRPr="00E01F32" w:rsidRDefault="00623072" w:rsidP="00623072">
      <w:pPr>
        <w:pStyle w:val="10"/>
        <w:ind w:firstLine="709"/>
        <w:rPr>
          <w:sz w:val="24"/>
          <w:szCs w:val="24"/>
        </w:rPr>
      </w:pPr>
      <w:r w:rsidRPr="00E01F32">
        <w:rPr>
          <w:sz w:val="24"/>
          <w:szCs w:val="24"/>
        </w:rPr>
        <w:t>Сутність та переваги методики картографії. Етапи реалізації методики картографії. Алгоритм складання карти конфлікту.</w:t>
      </w:r>
    </w:p>
    <w:p w:rsidR="00623072" w:rsidRPr="00E01F32" w:rsidRDefault="00623072" w:rsidP="00623072">
      <w:pPr>
        <w:ind w:firstLine="709"/>
        <w:jc w:val="both"/>
        <w:rPr>
          <w:sz w:val="24"/>
        </w:rPr>
      </w:pPr>
      <w:r w:rsidRPr="00E01F32">
        <w:rPr>
          <w:sz w:val="24"/>
        </w:rPr>
        <w:t>Динаміка конфлікту: фази та етапи протікання. Три періоди в динаміці конфлікту. Поетапна характеристика латентного (</w:t>
      </w:r>
      <w:proofErr w:type="spellStart"/>
      <w:r w:rsidRPr="00E01F32">
        <w:rPr>
          <w:sz w:val="24"/>
        </w:rPr>
        <w:t>предконфліктного</w:t>
      </w:r>
      <w:proofErr w:type="spellEnd"/>
      <w:r w:rsidRPr="00E01F32">
        <w:rPr>
          <w:sz w:val="24"/>
        </w:rPr>
        <w:t>) періоду. Поетапна характеристика основного періоду розвитку конфлікту. Характеристика латентного (</w:t>
      </w:r>
      <w:proofErr w:type="spellStart"/>
      <w:r w:rsidRPr="00E01F32">
        <w:rPr>
          <w:sz w:val="24"/>
        </w:rPr>
        <w:t>післяконфліктного</w:t>
      </w:r>
      <w:proofErr w:type="spellEnd"/>
      <w:r w:rsidRPr="00E01F32">
        <w:rPr>
          <w:sz w:val="24"/>
        </w:rPr>
        <w:t>) періоду.</w:t>
      </w:r>
    </w:p>
    <w:p w:rsidR="00623072" w:rsidRPr="00E01F32" w:rsidRDefault="00623072" w:rsidP="00623072">
      <w:pPr>
        <w:tabs>
          <w:tab w:val="left" w:pos="4395"/>
        </w:tabs>
        <w:ind w:firstLine="709"/>
        <w:jc w:val="both"/>
        <w:rPr>
          <w:sz w:val="24"/>
        </w:rPr>
      </w:pPr>
      <w:r w:rsidRPr="00E01F32">
        <w:rPr>
          <w:sz w:val="24"/>
        </w:rPr>
        <w:lastRenderedPageBreak/>
        <w:t>Передумови виникнення конфлікту. Умови переростання протиріччя в конфліктну ситуацію. Визначення конфліктної ситуації. Визначення інциденту. Взаємозв'язок між спірною ситуацією, конфліктною ситуацією, інцидентом і конфліктом. Механізми (формули), що характеризують розвиток конфлікту.</w:t>
      </w:r>
    </w:p>
    <w:p w:rsidR="00623072" w:rsidRPr="00E01F32" w:rsidRDefault="00623072" w:rsidP="00623072">
      <w:pPr>
        <w:ind w:firstLine="709"/>
        <w:jc w:val="both"/>
        <w:rPr>
          <w:sz w:val="24"/>
        </w:rPr>
      </w:pPr>
      <w:r w:rsidRPr="00E01F32">
        <w:rPr>
          <w:sz w:val="24"/>
        </w:rPr>
        <w:t xml:space="preserve">Визначення позицій опонентів в конфлікті. Діагностика основних стилів поведінки в конфлікті: співробітництва, суперництва, пристосування, ухилення та компромісу. Сітка </w:t>
      </w:r>
      <w:proofErr w:type="spellStart"/>
      <w:r w:rsidRPr="00E01F32">
        <w:rPr>
          <w:sz w:val="24"/>
        </w:rPr>
        <w:t>Томаса-Кілмена</w:t>
      </w:r>
      <w:proofErr w:type="spellEnd"/>
      <w:r w:rsidRPr="00E01F32">
        <w:rPr>
          <w:sz w:val="24"/>
        </w:rPr>
        <w:t xml:space="preserve">.  Тактичні прийоми впливу на поведінку опонентів в конфлікті. Класифікація тактик поведінки в конфлікті: жорстка, м’яка, нейтральна. Основні види тактик впливу на опонентів у конфлікті. </w:t>
      </w:r>
    </w:p>
    <w:p w:rsidR="00623072" w:rsidRPr="00E01F32" w:rsidRDefault="00623072" w:rsidP="00623072">
      <w:pPr>
        <w:tabs>
          <w:tab w:val="left" w:pos="4395"/>
        </w:tabs>
        <w:ind w:firstLine="709"/>
        <w:jc w:val="both"/>
        <w:rPr>
          <w:b/>
          <w:sz w:val="24"/>
        </w:rPr>
      </w:pPr>
    </w:p>
    <w:p w:rsidR="00623072" w:rsidRPr="00E01F32" w:rsidRDefault="00623072" w:rsidP="00623072">
      <w:pPr>
        <w:tabs>
          <w:tab w:val="left" w:pos="4395"/>
        </w:tabs>
        <w:ind w:firstLine="709"/>
        <w:jc w:val="both"/>
        <w:rPr>
          <w:b/>
          <w:sz w:val="24"/>
        </w:rPr>
      </w:pPr>
      <w:r w:rsidRPr="00E01F32">
        <w:rPr>
          <w:b/>
          <w:sz w:val="24"/>
        </w:rPr>
        <w:t>Тема 8. Профілактика і запобігання конфліктам</w:t>
      </w:r>
    </w:p>
    <w:p w:rsidR="00623072" w:rsidRPr="00E01F32" w:rsidRDefault="00623072" w:rsidP="00623072">
      <w:pPr>
        <w:tabs>
          <w:tab w:val="left" w:pos="4395"/>
        </w:tabs>
        <w:ind w:firstLine="709"/>
        <w:jc w:val="both"/>
        <w:rPr>
          <w:b/>
          <w:sz w:val="24"/>
        </w:rPr>
      </w:pPr>
    </w:p>
    <w:p w:rsidR="00623072" w:rsidRPr="00E01F32" w:rsidRDefault="00623072" w:rsidP="00623072">
      <w:pPr>
        <w:ind w:firstLine="709"/>
        <w:jc w:val="both"/>
        <w:rPr>
          <w:sz w:val="24"/>
        </w:rPr>
      </w:pPr>
      <w:r w:rsidRPr="00E01F32">
        <w:rPr>
          <w:sz w:val="24"/>
        </w:rPr>
        <w:t>Змістові характеристики процесів профілактики і запобігання</w:t>
      </w:r>
      <w:r w:rsidRPr="00E01F32">
        <w:rPr>
          <w:b/>
          <w:bCs/>
          <w:sz w:val="24"/>
        </w:rPr>
        <w:t xml:space="preserve"> </w:t>
      </w:r>
      <w:r w:rsidRPr="00E01F32">
        <w:rPr>
          <w:sz w:val="24"/>
        </w:rPr>
        <w:t xml:space="preserve"> конфліктів. Сутність процесу запобігання конфлікту. Етапи запобігання конфліктів. </w:t>
      </w:r>
    </w:p>
    <w:p w:rsidR="00623072" w:rsidRPr="00E01F32" w:rsidRDefault="00623072" w:rsidP="00623072">
      <w:pPr>
        <w:ind w:firstLine="709"/>
        <w:jc w:val="both"/>
        <w:rPr>
          <w:sz w:val="24"/>
        </w:rPr>
      </w:pPr>
      <w:r w:rsidRPr="00E01F32">
        <w:rPr>
          <w:sz w:val="24"/>
        </w:rPr>
        <w:t xml:space="preserve">Профілактика конфліктів і характеристика її видів. Передумови успіху та перешкоди профілактики і попередження конфліктів. Сутність технології  та напрями профілактики і запобігання конфліктів. Ієрархія причин конфлікту. Характеристика факторів конфліктів по їхніх групах. </w:t>
      </w:r>
    </w:p>
    <w:p w:rsidR="00623072" w:rsidRPr="00E01F32" w:rsidRDefault="00623072" w:rsidP="00623072">
      <w:pPr>
        <w:ind w:firstLine="709"/>
        <w:jc w:val="both"/>
        <w:rPr>
          <w:sz w:val="24"/>
        </w:rPr>
      </w:pPr>
      <w:r w:rsidRPr="00E01F32">
        <w:rPr>
          <w:sz w:val="24"/>
        </w:rPr>
        <w:t>Конструктивний інструментарій профілактики і запобігання конфліктів. Методи підтримки співробітництва в трудовому колективі. Оптимальні управлінські рішення, послідовність їх забезпечення й ухвалення керівником. Коригування власної поведінки і відношення до конфліктної ситуації. Способи і прийоми впливу на поведінку опонентів. Методи психокорекції поведінки. Формування толерантності членів колективу. Рекомендації щодо раціональної поведінки в конфліктних умовах.</w:t>
      </w:r>
    </w:p>
    <w:p w:rsidR="00623072" w:rsidRPr="00E01F32" w:rsidRDefault="00623072" w:rsidP="00623072">
      <w:pPr>
        <w:ind w:firstLine="709"/>
        <w:jc w:val="both"/>
        <w:rPr>
          <w:b/>
          <w:bCs/>
          <w:sz w:val="24"/>
        </w:rPr>
      </w:pPr>
      <w:r w:rsidRPr="00E01F32">
        <w:rPr>
          <w:sz w:val="24"/>
        </w:rPr>
        <w:t>Корпоративна культура та її цілі. Принципи формування корпоративної культури. Характеристики корпоративної культури. Аналіз корпоративної культури. Методи формування корпоративної культури. Способи управління розвитком корпоративної культури.</w:t>
      </w:r>
    </w:p>
    <w:p w:rsidR="00623072" w:rsidRPr="00E01F32" w:rsidRDefault="00623072" w:rsidP="00623072">
      <w:pPr>
        <w:tabs>
          <w:tab w:val="left" w:pos="4395"/>
        </w:tabs>
        <w:ind w:firstLine="709"/>
        <w:jc w:val="both"/>
        <w:rPr>
          <w:b/>
          <w:sz w:val="24"/>
        </w:rPr>
      </w:pPr>
    </w:p>
    <w:p w:rsidR="00623072" w:rsidRPr="00E01F32" w:rsidRDefault="00623072" w:rsidP="00623072">
      <w:pPr>
        <w:tabs>
          <w:tab w:val="left" w:pos="4395"/>
        </w:tabs>
        <w:ind w:firstLine="709"/>
        <w:jc w:val="both"/>
        <w:rPr>
          <w:b/>
          <w:sz w:val="24"/>
        </w:rPr>
      </w:pPr>
      <w:r w:rsidRPr="00E01F32">
        <w:rPr>
          <w:b/>
          <w:sz w:val="24"/>
        </w:rPr>
        <w:t>Тема 9. Регулювання і розв’язання конфліктів в організації</w:t>
      </w:r>
    </w:p>
    <w:p w:rsidR="00623072" w:rsidRPr="00E01F32" w:rsidRDefault="00623072" w:rsidP="00623072">
      <w:pPr>
        <w:tabs>
          <w:tab w:val="left" w:pos="5103"/>
        </w:tabs>
        <w:ind w:firstLine="709"/>
        <w:jc w:val="both"/>
        <w:rPr>
          <w:sz w:val="24"/>
        </w:rPr>
      </w:pPr>
    </w:p>
    <w:p w:rsidR="00623072" w:rsidRPr="00E01F32" w:rsidRDefault="00623072" w:rsidP="00623072">
      <w:pPr>
        <w:tabs>
          <w:tab w:val="left" w:pos="5103"/>
        </w:tabs>
        <w:ind w:firstLine="709"/>
        <w:jc w:val="both"/>
        <w:rPr>
          <w:sz w:val="24"/>
        </w:rPr>
      </w:pPr>
      <w:r w:rsidRPr="00E01F32">
        <w:rPr>
          <w:sz w:val="24"/>
        </w:rPr>
        <w:t xml:space="preserve">Сутність процесу розв’язання конфліктів. Необхідні умови для розв’язання конфлікту. Способи розв’язання конфлікту. Послідовність процесу розв’язання конфлікту. </w:t>
      </w:r>
    </w:p>
    <w:p w:rsidR="00623072" w:rsidRPr="00E01F32" w:rsidRDefault="00623072" w:rsidP="00623072">
      <w:pPr>
        <w:tabs>
          <w:tab w:val="left" w:pos="5103"/>
        </w:tabs>
        <w:ind w:firstLine="709"/>
        <w:jc w:val="both"/>
        <w:rPr>
          <w:sz w:val="24"/>
        </w:rPr>
      </w:pPr>
      <w:r w:rsidRPr="00E01F32">
        <w:rPr>
          <w:sz w:val="24"/>
        </w:rPr>
        <w:t xml:space="preserve">Ознаки раціональної поведінки учасників конфлікту в процесі його розв’язання. Сутність та значення етичного спілкування в процесі розв’язання конфлікту. Типові помилки при розв’язанні конфліктів. Схильність учасників конфлікту до співпраці, кооперації чи конкуренції на основі попереднього досвіду розв’язання конфліктів. Оцінювання варіантів завершення конфлікту: насильство, роз’єднання, примирення, часткове розв’язання. </w:t>
      </w:r>
    </w:p>
    <w:p w:rsidR="00623072" w:rsidRPr="00E01F32" w:rsidRDefault="00623072" w:rsidP="00623072">
      <w:pPr>
        <w:tabs>
          <w:tab w:val="left" w:pos="4395"/>
        </w:tabs>
        <w:ind w:firstLine="709"/>
        <w:jc w:val="both"/>
        <w:rPr>
          <w:sz w:val="24"/>
        </w:rPr>
      </w:pPr>
      <w:r w:rsidRPr="00E01F32">
        <w:rPr>
          <w:sz w:val="24"/>
        </w:rPr>
        <w:t>Основні стратегії розв’язання конфлікту: «виграти-програти», «виграти-виграти», «програти-програти». Наукова полеміка щодо взаємозалежності стилів, стратегій і тактик поведінки в конфлікті. Вибір тактики в залежності від стратегії поведінки в конфлікті.</w:t>
      </w:r>
    </w:p>
    <w:p w:rsidR="00623072" w:rsidRPr="00E01F32" w:rsidRDefault="00623072" w:rsidP="00623072">
      <w:pPr>
        <w:tabs>
          <w:tab w:val="left" w:pos="5103"/>
        </w:tabs>
        <w:ind w:firstLine="709"/>
        <w:jc w:val="both"/>
        <w:rPr>
          <w:sz w:val="24"/>
        </w:rPr>
      </w:pPr>
      <w:r w:rsidRPr="00E01F32">
        <w:rPr>
          <w:sz w:val="24"/>
        </w:rPr>
        <w:t xml:space="preserve">Технологія розв’язання конфлікту. Стратегія виходу з конфлікту і її види. Співробітництво: сутність і умови застосування. Компроміс: сутність, умови і наслідки застосування. Пристосування: сутність, умови і наслідки застосування. Доцільність застосування стратегії «відходу від вирішення проблеми». Реалізація стратегії «компроміс». </w:t>
      </w:r>
    </w:p>
    <w:p w:rsidR="00623072" w:rsidRPr="00E01F32" w:rsidRDefault="00623072" w:rsidP="00623072">
      <w:pPr>
        <w:tabs>
          <w:tab w:val="left" w:pos="5103"/>
        </w:tabs>
        <w:ind w:firstLine="709"/>
        <w:jc w:val="both"/>
        <w:rPr>
          <w:sz w:val="24"/>
        </w:rPr>
      </w:pPr>
      <w:r w:rsidRPr="00E01F32">
        <w:rPr>
          <w:sz w:val="24"/>
        </w:rPr>
        <w:t xml:space="preserve">Конструктивний інструментарій для розв’язання конфліктів. Критерії ефективності і результативності розв’язання конфлікту. Технологія переговорів для розв’язання конфліктів. Основні принципи конструктивного управлінського втручання в соціально-трудові конфлікти, ефективні механізми вирішення управлінських конфліктів. Директивний, пасивний чи колегіальний стиль управлінського втручання в конфлікт в колективі. Позиція та орієнтація керівника в процесі управлінського втручання. </w:t>
      </w:r>
    </w:p>
    <w:p w:rsidR="00623072" w:rsidRPr="00E01F32" w:rsidRDefault="00623072" w:rsidP="00623072">
      <w:pPr>
        <w:tabs>
          <w:tab w:val="left" w:pos="5103"/>
        </w:tabs>
        <w:ind w:firstLine="709"/>
        <w:jc w:val="both"/>
        <w:rPr>
          <w:sz w:val="24"/>
        </w:rPr>
      </w:pPr>
    </w:p>
    <w:p w:rsidR="00623072" w:rsidRPr="00E01F32" w:rsidRDefault="00623072" w:rsidP="00623072">
      <w:pPr>
        <w:tabs>
          <w:tab w:val="left" w:pos="5103"/>
        </w:tabs>
        <w:jc w:val="both"/>
        <w:rPr>
          <w:b/>
          <w:sz w:val="24"/>
        </w:rPr>
      </w:pPr>
      <w:r w:rsidRPr="00E01F32">
        <w:rPr>
          <w:b/>
          <w:sz w:val="24"/>
        </w:rPr>
        <w:t>Тема 10. Інструментарій та бар’єри ефективного ділового спілкування</w:t>
      </w:r>
    </w:p>
    <w:p w:rsidR="00623072" w:rsidRPr="00E01F32" w:rsidRDefault="00623072" w:rsidP="00623072">
      <w:pPr>
        <w:pStyle w:val="10"/>
        <w:ind w:firstLine="709"/>
        <w:rPr>
          <w:sz w:val="24"/>
          <w:szCs w:val="24"/>
        </w:rPr>
      </w:pPr>
      <w:r w:rsidRPr="00E01F32">
        <w:rPr>
          <w:sz w:val="24"/>
          <w:szCs w:val="24"/>
        </w:rPr>
        <w:t xml:space="preserve">Сутнісні ознаки безконфліктного ділового спілкування. Основні технологіями </w:t>
      </w:r>
      <w:r w:rsidRPr="00E01F32">
        <w:rPr>
          <w:sz w:val="24"/>
          <w:szCs w:val="24"/>
        </w:rPr>
        <w:lastRenderedPageBreak/>
        <w:t>раціональної поведінки в конфлікті. Сутність та норми ефективного ділового спілкування. Самооцінка комунікативних здібностей, індивідуальний рівень розвитку ділової етики, контроль комунікацій.</w:t>
      </w:r>
    </w:p>
    <w:p w:rsidR="00623072" w:rsidRPr="00E01F32" w:rsidRDefault="00623072" w:rsidP="00623072">
      <w:pPr>
        <w:pStyle w:val="10"/>
        <w:ind w:firstLine="709"/>
        <w:rPr>
          <w:sz w:val="24"/>
          <w:szCs w:val="24"/>
        </w:rPr>
      </w:pPr>
      <w:r w:rsidRPr="00E01F32">
        <w:rPr>
          <w:sz w:val="24"/>
          <w:szCs w:val="24"/>
        </w:rPr>
        <w:t xml:space="preserve">Основні бар’єри у діловому спілкуванні, оперативні </w:t>
      </w:r>
      <w:proofErr w:type="spellStart"/>
      <w:r w:rsidRPr="00E01F32">
        <w:rPr>
          <w:sz w:val="24"/>
          <w:szCs w:val="24"/>
        </w:rPr>
        <w:t>асертивні</w:t>
      </w:r>
      <w:proofErr w:type="spellEnd"/>
      <w:r w:rsidRPr="00E01F32">
        <w:rPr>
          <w:sz w:val="24"/>
          <w:szCs w:val="24"/>
        </w:rPr>
        <w:t xml:space="preserve"> реакції на комунікативних «саботажників». </w:t>
      </w:r>
    </w:p>
    <w:p w:rsidR="00623072" w:rsidRPr="00E01F32" w:rsidRDefault="00623072" w:rsidP="00623072">
      <w:pPr>
        <w:pStyle w:val="10"/>
        <w:ind w:firstLine="709"/>
        <w:rPr>
          <w:sz w:val="24"/>
          <w:szCs w:val="24"/>
        </w:rPr>
      </w:pPr>
      <w:r w:rsidRPr="00E01F32">
        <w:rPr>
          <w:sz w:val="24"/>
          <w:szCs w:val="24"/>
        </w:rPr>
        <w:t xml:space="preserve">Закон ескалації конфлікту. Систематизація й </w:t>
      </w:r>
      <w:proofErr w:type="spellStart"/>
      <w:r w:rsidRPr="00E01F32">
        <w:rPr>
          <w:sz w:val="24"/>
          <w:szCs w:val="24"/>
        </w:rPr>
        <w:t>типологізація</w:t>
      </w:r>
      <w:proofErr w:type="spellEnd"/>
      <w:r w:rsidRPr="00E01F32">
        <w:rPr>
          <w:sz w:val="24"/>
          <w:szCs w:val="24"/>
        </w:rPr>
        <w:t xml:space="preserve"> </w:t>
      </w:r>
      <w:proofErr w:type="spellStart"/>
      <w:r w:rsidRPr="00E01F32">
        <w:rPr>
          <w:sz w:val="24"/>
          <w:szCs w:val="24"/>
        </w:rPr>
        <w:t>конфліктогенів</w:t>
      </w:r>
      <w:proofErr w:type="spellEnd"/>
      <w:r w:rsidRPr="00E01F32">
        <w:rPr>
          <w:sz w:val="24"/>
          <w:szCs w:val="24"/>
        </w:rPr>
        <w:t xml:space="preserve">. Рівень індивідуальної </w:t>
      </w:r>
      <w:proofErr w:type="spellStart"/>
      <w:r w:rsidRPr="00E01F32">
        <w:rPr>
          <w:sz w:val="24"/>
          <w:szCs w:val="24"/>
        </w:rPr>
        <w:t>конфліктогенності</w:t>
      </w:r>
      <w:proofErr w:type="spellEnd"/>
      <w:r w:rsidRPr="00E01F32">
        <w:rPr>
          <w:sz w:val="24"/>
          <w:szCs w:val="24"/>
        </w:rPr>
        <w:t xml:space="preserve">. Механізми визначення, </w:t>
      </w:r>
      <w:proofErr w:type="spellStart"/>
      <w:r w:rsidRPr="00E01F32">
        <w:rPr>
          <w:sz w:val="24"/>
          <w:szCs w:val="24"/>
        </w:rPr>
        <w:t>типологізації</w:t>
      </w:r>
      <w:proofErr w:type="spellEnd"/>
      <w:r w:rsidRPr="00E01F32">
        <w:rPr>
          <w:sz w:val="24"/>
          <w:szCs w:val="24"/>
        </w:rPr>
        <w:t xml:space="preserve">, ефективної нейтралізації, </w:t>
      </w:r>
      <w:proofErr w:type="spellStart"/>
      <w:r w:rsidRPr="00E01F32">
        <w:rPr>
          <w:sz w:val="24"/>
          <w:szCs w:val="24"/>
        </w:rPr>
        <w:t>синтонізації</w:t>
      </w:r>
      <w:proofErr w:type="spellEnd"/>
      <w:r w:rsidRPr="00E01F32">
        <w:rPr>
          <w:sz w:val="24"/>
          <w:szCs w:val="24"/>
        </w:rPr>
        <w:t xml:space="preserve"> та конструктивної трансформації </w:t>
      </w:r>
      <w:proofErr w:type="spellStart"/>
      <w:r w:rsidRPr="00E01F32">
        <w:rPr>
          <w:sz w:val="24"/>
          <w:szCs w:val="24"/>
        </w:rPr>
        <w:t>конфліктогенів</w:t>
      </w:r>
      <w:proofErr w:type="spellEnd"/>
      <w:r w:rsidRPr="00E01F32">
        <w:rPr>
          <w:sz w:val="24"/>
          <w:szCs w:val="24"/>
        </w:rPr>
        <w:t xml:space="preserve">. Правила безконфліктного ділового спілкування. </w:t>
      </w:r>
    </w:p>
    <w:p w:rsidR="00623072" w:rsidRPr="00E01F32" w:rsidRDefault="00623072" w:rsidP="00623072">
      <w:pPr>
        <w:tabs>
          <w:tab w:val="left" w:pos="4395"/>
        </w:tabs>
        <w:ind w:firstLine="709"/>
        <w:jc w:val="both"/>
        <w:rPr>
          <w:b/>
          <w:sz w:val="24"/>
        </w:rPr>
      </w:pPr>
    </w:p>
    <w:p w:rsidR="00623072" w:rsidRPr="00E01F32" w:rsidRDefault="00623072" w:rsidP="00623072">
      <w:pPr>
        <w:pStyle w:val="3"/>
        <w:widowControl w:val="0"/>
        <w:spacing w:after="0"/>
        <w:ind w:firstLine="709"/>
        <w:jc w:val="both"/>
        <w:rPr>
          <w:b/>
          <w:sz w:val="24"/>
          <w:szCs w:val="24"/>
        </w:rPr>
      </w:pPr>
      <w:r w:rsidRPr="00E01F32">
        <w:rPr>
          <w:b/>
          <w:sz w:val="24"/>
          <w:szCs w:val="24"/>
        </w:rPr>
        <w:t xml:space="preserve">Тема 11. </w:t>
      </w:r>
      <w:proofErr w:type="spellStart"/>
      <w:r w:rsidRPr="00E01F32">
        <w:rPr>
          <w:b/>
          <w:sz w:val="24"/>
          <w:szCs w:val="24"/>
        </w:rPr>
        <w:t>Техніки</w:t>
      </w:r>
      <w:proofErr w:type="spellEnd"/>
      <w:r w:rsidRPr="00E01F32">
        <w:rPr>
          <w:b/>
          <w:sz w:val="24"/>
          <w:szCs w:val="24"/>
        </w:rPr>
        <w:t xml:space="preserve"> </w:t>
      </w:r>
      <w:proofErr w:type="spellStart"/>
      <w:r w:rsidRPr="00E01F32">
        <w:rPr>
          <w:b/>
          <w:sz w:val="24"/>
          <w:szCs w:val="24"/>
        </w:rPr>
        <w:t>конструктивної</w:t>
      </w:r>
      <w:proofErr w:type="spellEnd"/>
      <w:r w:rsidRPr="00E01F32">
        <w:rPr>
          <w:b/>
          <w:sz w:val="24"/>
          <w:szCs w:val="24"/>
        </w:rPr>
        <w:t xml:space="preserve"> критики, </w:t>
      </w:r>
      <w:proofErr w:type="spellStart"/>
      <w:r w:rsidRPr="00E01F32">
        <w:rPr>
          <w:b/>
          <w:sz w:val="24"/>
          <w:szCs w:val="24"/>
        </w:rPr>
        <w:t>професійних</w:t>
      </w:r>
      <w:proofErr w:type="spellEnd"/>
      <w:r w:rsidRPr="00E01F32">
        <w:rPr>
          <w:b/>
          <w:sz w:val="24"/>
          <w:szCs w:val="24"/>
        </w:rPr>
        <w:t xml:space="preserve"> </w:t>
      </w:r>
      <w:proofErr w:type="spellStart"/>
      <w:r w:rsidRPr="00E01F32">
        <w:rPr>
          <w:b/>
          <w:sz w:val="24"/>
          <w:szCs w:val="24"/>
        </w:rPr>
        <w:t>дискусій</w:t>
      </w:r>
      <w:proofErr w:type="spellEnd"/>
    </w:p>
    <w:p w:rsidR="00623072" w:rsidRPr="00E01F32" w:rsidRDefault="00623072" w:rsidP="00623072">
      <w:pPr>
        <w:tabs>
          <w:tab w:val="left" w:pos="4395"/>
        </w:tabs>
        <w:ind w:firstLine="709"/>
        <w:jc w:val="both"/>
        <w:rPr>
          <w:sz w:val="24"/>
        </w:rPr>
      </w:pPr>
      <w:r w:rsidRPr="00E01F32">
        <w:rPr>
          <w:sz w:val="24"/>
        </w:rPr>
        <w:t>Сутнісні характеристики критики. Форми критики. Вимоги до критики. Визначення мотивів критики. Формулювання коректних критичних зауважень. Передумови деструктивної критики. Універсальні принципи конструктивної критики. Диференціація ставлення до критики. Техніки ефективного реагування на критику. Прийоми пом’якшення негативного впливу критичних зауважень.</w:t>
      </w:r>
    </w:p>
    <w:p w:rsidR="00623072" w:rsidRPr="00E01F32" w:rsidRDefault="00623072" w:rsidP="00623072">
      <w:pPr>
        <w:pStyle w:val="a5"/>
        <w:tabs>
          <w:tab w:val="left" w:pos="5387"/>
        </w:tabs>
        <w:ind w:firstLine="709"/>
        <w:jc w:val="both"/>
        <w:rPr>
          <w:sz w:val="24"/>
          <w:lang w:val="ru-RU"/>
        </w:rPr>
      </w:pPr>
      <w:r w:rsidRPr="00E01F32">
        <w:rPr>
          <w:sz w:val="24"/>
        </w:rPr>
        <w:t>Дискусії і суперечки як специфічна форма ділового спілкування.</w:t>
      </w:r>
      <w:r w:rsidRPr="00E01F32">
        <w:rPr>
          <w:sz w:val="24"/>
          <w:lang w:val="ru-RU"/>
        </w:rPr>
        <w:t xml:space="preserve"> </w:t>
      </w:r>
      <w:r w:rsidRPr="00E01F32">
        <w:rPr>
          <w:sz w:val="24"/>
        </w:rPr>
        <w:t>Характерні риси ділової бесіди.</w:t>
      </w:r>
      <w:r w:rsidRPr="00E01F32">
        <w:rPr>
          <w:sz w:val="24"/>
          <w:lang w:val="ru-RU"/>
        </w:rPr>
        <w:t xml:space="preserve"> </w:t>
      </w:r>
      <w:r w:rsidRPr="00E01F32">
        <w:rPr>
          <w:sz w:val="24"/>
        </w:rPr>
        <w:t>Специфіка дискусій і суперечок в професійній діяльності.</w:t>
      </w:r>
      <w:r w:rsidRPr="00E01F32">
        <w:rPr>
          <w:sz w:val="24"/>
          <w:lang w:val="ru-RU"/>
        </w:rPr>
        <w:t xml:space="preserve"> </w:t>
      </w:r>
      <w:r w:rsidRPr="00E01F32">
        <w:rPr>
          <w:sz w:val="24"/>
        </w:rPr>
        <w:t>Функції і мета професійних дискусій і спорів.</w:t>
      </w:r>
      <w:r w:rsidRPr="00E01F32">
        <w:rPr>
          <w:sz w:val="24"/>
          <w:lang w:val="ru-RU"/>
        </w:rPr>
        <w:t xml:space="preserve"> </w:t>
      </w:r>
    </w:p>
    <w:p w:rsidR="00623072" w:rsidRPr="00E01F32" w:rsidRDefault="00623072" w:rsidP="00623072">
      <w:pPr>
        <w:pStyle w:val="a5"/>
        <w:tabs>
          <w:tab w:val="left" w:pos="1425"/>
          <w:tab w:val="left" w:pos="5387"/>
        </w:tabs>
        <w:ind w:firstLine="709"/>
        <w:jc w:val="both"/>
        <w:rPr>
          <w:sz w:val="24"/>
        </w:rPr>
      </w:pPr>
      <w:r w:rsidRPr="00E01F32">
        <w:rPr>
          <w:sz w:val="24"/>
        </w:rPr>
        <w:t>Передумови формування безконфліктного спілкування в процесі ділових дискусій і суперечок. Кодекс та етичні правила ділового спілкування. Рекомендації для підвищення результативності спілкування учасників дискусій. Врахування невербальних проявів у поведінці співрозмовників.</w:t>
      </w:r>
    </w:p>
    <w:p w:rsidR="00623072" w:rsidRPr="00E01F32" w:rsidRDefault="00623072" w:rsidP="00623072">
      <w:pPr>
        <w:pStyle w:val="a5"/>
        <w:tabs>
          <w:tab w:val="left" w:pos="1425"/>
          <w:tab w:val="left" w:pos="5387"/>
        </w:tabs>
        <w:ind w:firstLine="709"/>
        <w:jc w:val="both"/>
        <w:rPr>
          <w:sz w:val="24"/>
        </w:rPr>
      </w:pPr>
      <w:r w:rsidRPr="00E01F32">
        <w:rPr>
          <w:sz w:val="24"/>
        </w:rPr>
        <w:t>Етапи проведення ділових дискусій і суперечок. Процедура підготовки ділової бесіди щодо вирішення спірних і дискусійних питань. Етапи проведення ділової дискусії (суперечки). Характеристика окремих фаз (процедур) професійної дискусії (суперечки).</w:t>
      </w:r>
    </w:p>
    <w:p w:rsidR="00623072" w:rsidRPr="00E01F32" w:rsidRDefault="00623072" w:rsidP="00623072">
      <w:pPr>
        <w:pStyle w:val="a5"/>
        <w:tabs>
          <w:tab w:val="left" w:pos="1425"/>
          <w:tab w:val="left" w:pos="5387"/>
        </w:tabs>
        <w:ind w:firstLine="709"/>
        <w:jc w:val="both"/>
        <w:rPr>
          <w:sz w:val="24"/>
        </w:rPr>
      </w:pPr>
      <w:r w:rsidRPr="00E01F32">
        <w:rPr>
          <w:sz w:val="24"/>
        </w:rPr>
        <w:t>Правила переконання співрозмовників. Аргументи в діловому спілкуванні. Закони аргументації. Рекомендації для успішної аргументації. та ефективного розв’язання ділових дискусій і суперечок.</w:t>
      </w:r>
    </w:p>
    <w:p w:rsidR="00623072" w:rsidRPr="00BC622C" w:rsidRDefault="00623072" w:rsidP="00623072">
      <w:pPr>
        <w:pStyle w:val="3"/>
        <w:widowControl w:val="0"/>
        <w:spacing w:after="0"/>
        <w:ind w:firstLine="709"/>
        <w:jc w:val="both"/>
        <w:rPr>
          <w:b/>
          <w:bCs/>
          <w:sz w:val="24"/>
          <w:szCs w:val="24"/>
          <w:lang w:val="uk-UA"/>
        </w:rPr>
      </w:pPr>
    </w:p>
    <w:p w:rsidR="00623072" w:rsidRPr="00E01F32" w:rsidRDefault="00623072" w:rsidP="00623072">
      <w:pPr>
        <w:pStyle w:val="3"/>
        <w:widowControl w:val="0"/>
        <w:spacing w:after="0"/>
        <w:ind w:firstLine="709"/>
        <w:jc w:val="both"/>
        <w:rPr>
          <w:b/>
          <w:bCs/>
          <w:sz w:val="24"/>
          <w:szCs w:val="24"/>
        </w:rPr>
      </w:pPr>
      <w:r w:rsidRPr="00E01F32">
        <w:rPr>
          <w:b/>
          <w:bCs/>
          <w:sz w:val="24"/>
          <w:szCs w:val="24"/>
        </w:rPr>
        <w:t xml:space="preserve">Тема 12. </w:t>
      </w:r>
      <w:proofErr w:type="spellStart"/>
      <w:r w:rsidRPr="00E01F32">
        <w:rPr>
          <w:b/>
          <w:bCs/>
          <w:sz w:val="24"/>
          <w:szCs w:val="24"/>
        </w:rPr>
        <w:t>Технології</w:t>
      </w:r>
      <w:proofErr w:type="spellEnd"/>
      <w:r w:rsidRPr="00E01F32">
        <w:rPr>
          <w:b/>
          <w:bCs/>
          <w:sz w:val="24"/>
          <w:szCs w:val="24"/>
        </w:rPr>
        <w:t xml:space="preserve"> </w:t>
      </w:r>
      <w:proofErr w:type="spellStart"/>
      <w:r w:rsidRPr="00E01F32">
        <w:rPr>
          <w:b/>
          <w:bCs/>
          <w:sz w:val="24"/>
          <w:szCs w:val="24"/>
        </w:rPr>
        <w:t>успішних</w:t>
      </w:r>
      <w:proofErr w:type="spellEnd"/>
      <w:r w:rsidRPr="00E01F32">
        <w:rPr>
          <w:b/>
          <w:bCs/>
          <w:sz w:val="24"/>
          <w:szCs w:val="24"/>
        </w:rPr>
        <w:t xml:space="preserve"> </w:t>
      </w:r>
      <w:proofErr w:type="spellStart"/>
      <w:r w:rsidRPr="00E01F32">
        <w:rPr>
          <w:b/>
          <w:bCs/>
          <w:sz w:val="24"/>
          <w:szCs w:val="24"/>
        </w:rPr>
        <w:t>переговорі</w:t>
      </w:r>
      <w:proofErr w:type="gramStart"/>
      <w:r w:rsidRPr="00E01F32">
        <w:rPr>
          <w:b/>
          <w:bCs/>
          <w:sz w:val="24"/>
          <w:szCs w:val="24"/>
        </w:rPr>
        <w:t>в</w:t>
      </w:r>
      <w:proofErr w:type="spellEnd"/>
      <w:proofErr w:type="gramEnd"/>
      <w:r w:rsidRPr="00E01F32">
        <w:rPr>
          <w:b/>
          <w:bCs/>
          <w:sz w:val="24"/>
          <w:szCs w:val="24"/>
        </w:rPr>
        <w:t xml:space="preserve"> та </w:t>
      </w:r>
      <w:proofErr w:type="spellStart"/>
      <w:r w:rsidRPr="00E01F32">
        <w:rPr>
          <w:b/>
          <w:bCs/>
          <w:sz w:val="24"/>
          <w:szCs w:val="24"/>
        </w:rPr>
        <w:t>ефективних</w:t>
      </w:r>
      <w:proofErr w:type="spellEnd"/>
      <w:r w:rsidRPr="00E01F32">
        <w:rPr>
          <w:b/>
          <w:bCs/>
          <w:sz w:val="24"/>
          <w:szCs w:val="24"/>
        </w:rPr>
        <w:t xml:space="preserve"> </w:t>
      </w:r>
      <w:proofErr w:type="spellStart"/>
      <w:r w:rsidRPr="00E01F32">
        <w:rPr>
          <w:b/>
          <w:bCs/>
          <w:sz w:val="24"/>
          <w:szCs w:val="24"/>
        </w:rPr>
        <w:t>нарад</w:t>
      </w:r>
      <w:proofErr w:type="spellEnd"/>
    </w:p>
    <w:p w:rsidR="00623072" w:rsidRPr="00E01F32" w:rsidRDefault="00623072" w:rsidP="00623072">
      <w:pPr>
        <w:shd w:val="clear" w:color="auto" w:fill="FFFFFF"/>
        <w:ind w:firstLine="709"/>
        <w:jc w:val="both"/>
        <w:rPr>
          <w:sz w:val="24"/>
        </w:rPr>
      </w:pPr>
      <w:r w:rsidRPr="00E01F32">
        <w:rPr>
          <w:sz w:val="24"/>
        </w:rPr>
        <w:t>Переговори і наради в професійній діяльності. Призначення професійних переговорів. Ділова нарада і питання, що вирішуються на ній. Навчально-виховна задача ділового спілкування. Доцільність наради для керівника. Доцільність наради для співробітників. Класифікація видів нарад. Роль ділових нарад в управлінській діяльності керівника.</w:t>
      </w:r>
    </w:p>
    <w:p w:rsidR="00623072" w:rsidRPr="00E01F32" w:rsidRDefault="00623072" w:rsidP="00623072">
      <w:pPr>
        <w:shd w:val="clear" w:color="auto" w:fill="FFFFFF"/>
        <w:ind w:firstLine="709"/>
        <w:jc w:val="both"/>
        <w:rPr>
          <w:sz w:val="24"/>
        </w:rPr>
      </w:pPr>
      <w:r w:rsidRPr="00E01F32">
        <w:rPr>
          <w:sz w:val="24"/>
        </w:rPr>
        <w:t xml:space="preserve">Технологія організації і проведення ділових нарад. Етапи технології організації і проведення ділових нарад. Елементи процесу підготовки ділових нарад і вимоги до їхнього формування. Умови й особливості процесу проведення ділових нарад. Характеристика процесу ухвалення рішення за результатами наради. Технологія організації і проведення ділових нарад. </w:t>
      </w:r>
    </w:p>
    <w:p w:rsidR="00623072" w:rsidRPr="00E01F32" w:rsidRDefault="00623072" w:rsidP="00623072">
      <w:pPr>
        <w:shd w:val="clear" w:color="auto" w:fill="FFFFFF"/>
        <w:ind w:firstLine="709"/>
        <w:jc w:val="both"/>
        <w:rPr>
          <w:sz w:val="24"/>
        </w:rPr>
      </w:pPr>
      <w:r w:rsidRPr="00E01F32">
        <w:rPr>
          <w:sz w:val="24"/>
        </w:rPr>
        <w:t xml:space="preserve">Алгоритм ділових переговорів. Види діяльності на підготовчому етапі ведення переговорів. Фази процесу ведення переговорів. Техніка ведення ділових переговорів. Особливості процедури аргументування на переговорах. Завершення переговорів. Аналіз результатів переговорів. </w:t>
      </w:r>
    </w:p>
    <w:p w:rsidR="00623072" w:rsidRPr="00E01F32" w:rsidRDefault="00623072" w:rsidP="00623072">
      <w:pPr>
        <w:shd w:val="clear" w:color="auto" w:fill="FFFFFF"/>
        <w:ind w:firstLine="709"/>
        <w:jc w:val="both"/>
        <w:rPr>
          <w:sz w:val="24"/>
        </w:rPr>
      </w:pPr>
      <w:r w:rsidRPr="00E01F32">
        <w:rPr>
          <w:sz w:val="24"/>
        </w:rPr>
        <w:t>Формування культури проведення переговорів і нарад. Фактори, що сприяють позитивному сприйняттю ділового партнера на переговорах і нарадах. Критерії підбору учасників ділових переговорів і нарад. Роль і індивідуальні вимоги до учасників ділових переговорів і нарад. Рекомендації учасникам перегорів і нарад з позицій безконфліктного спілкування і результативного завершення. Особливості поведінки різних типів ділових партнерів на переговорах і нарадах. Поради з тактики аргументування.</w:t>
      </w:r>
    </w:p>
    <w:p w:rsidR="00623072" w:rsidRPr="00E01F32" w:rsidRDefault="00623072" w:rsidP="00623072">
      <w:pPr>
        <w:shd w:val="clear" w:color="auto" w:fill="FFFFFF"/>
        <w:ind w:firstLine="709"/>
        <w:jc w:val="both"/>
        <w:rPr>
          <w:sz w:val="24"/>
        </w:rPr>
      </w:pPr>
      <w:r w:rsidRPr="00E01F32">
        <w:rPr>
          <w:sz w:val="24"/>
        </w:rPr>
        <w:t xml:space="preserve">Правила для керівника наради. Проблеми управління діловою нарадою і способи їхньої поведінки. Особливості взаємодії керівника і співробітників у ході ділових нарад. Рекомендації головуючому на діловій нараді. Заборони і рекомендації учасникам </w:t>
      </w:r>
      <w:r w:rsidRPr="00E01F32">
        <w:rPr>
          <w:sz w:val="24"/>
        </w:rPr>
        <w:lastRenderedPageBreak/>
        <w:t>переговорів. Рекомендації доповідачу і виступаючому на нараді. Поради учасникам нарад за раціональну поведінку в проблемних ситуаціях. Загальні рекомендації учасникам нарад.</w:t>
      </w:r>
    </w:p>
    <w:p w:rsidR="00623072" w:rsidRDefault="00623072" w:rsidP="00375C9E"/>
    <w:p w:rsidR="00623072" w:rsidRPr="001F6FB6" w:rsidRDefault="00BC622C" w:rsidP="00BC622C">
      <w:pPr>
        <w:jc w:val="both"/>
        <w:rPr>
          <w:b/>
        </w:rPr>
      </w:pPr>
      <w:r w:rsidRPr="001F6FB6">
        <w:rPr>
          <w:b/>
        </w:rPr>
        <w:t>2. Порядок поточного оцінювання результатів навчання здобувача очної (денної) форми навчання.</w:t>
      </w:r>
    </w:p>
    <w:p w:rsidR="00BC622C" w:rsidRDefault="00BC622C" w:rsidP="00375C9E"/>
    <w:p w:rsidR="00BC622C" w:rsidRPr="0051514D" w:rsidRDefault="00BC622C" w:rsidP="00375C9E">
      <w:pPr>
        <w:rPr>
          <w:b/>
        </w:rPr>
      </w:pPr>
      <w:r w:rsidRPr="0051514D">
        <w:rPr>
          <w:b/>
        </w:rPr>
        <w:t>2.1. Карта навчальної роботи здобувача денної форми навчання.</w:t>
      </w:r>
    </w:p>
    <w:p w:rsidR="00BC622C" w:rsidRDefault="00BC622C" w:rsidP="00375C9E"/>
    <w:p w:rsidR="00BC622C" w:rsidRPr="000E60C2" w:rsidRDefault="00BC622C" w:rsidP="00BC622C">
      <w:pPr>
        <w:ind w:firstLine="567"/>
        <w:jc w:val="both"/>
        <w:rPr>
          <w:b/>
          <w:bCs/>
          <w:spacing w:val="-8"/>
          <w:sz w:val="24"/>
        </w:rPr>
      </w:pPr>
      <w:r w:rsidRPr="000E60C2">
        <w:rPr>
          <w:spacing w:val="-8"/>
          <w:sz w:val="24"/>
        </w:rPr>
        <w:t xml:space="preserve">Курс складається з </w:t>
      </w:r>
      <w:r w:rsidRPr="000E60C2">
        <w:rPr>
          <w:i/>
          <w:iCs/>
          <w:spacing w:val="-8"/>
          <w:sz w:val="24"/>
        </w:rPr>
        <w:t>одного змістового модуля</w:t>
      </w:r>
      <w:r w:rsidRPr="000E60C2">
        <w:rPr>
          <w:spacing w:val="-8"/>
          <w:sz w:val="24"/>
        </w:rPr>
        <w:t xml:space="preserve"> (ЗМ): у ЗМ входять теми 1 – 10. Заняття проводяться у вигляді лекцій, семінарських (контактних) занять. Упродовж семестру, після завершення відповідних тем, проводиться модуль з оцінювання засвоєних знань та умінь. Студенти також виконують індивідуальне завдання, яке спрямоване на використання технологій діагностики, розвитку, аналізу та розв’язання конфлікту. Завершується дисципліна – </w:t>
      </w:r>
      <w:r w:rsidRPr="000E60C2">
        <w:rPr>
          <w:b/>
          <w:bCs/>
          <w:spacing w:val="-8"/>
          <w:sz w:val="24"/>
        </w:rPr>
        <w:t xml:space="preserve">заліком. </w:t>
      </w:r>
    </w:p>
    <w:p w:rsidR="00BC622C" w:rsidRPr="000E60C2" w:rsidRDefault="00BC622C" w:rsidP="00BC622C">
      <w:pPr>
        <w:jc w:val="both"/>
        <w:rPr>
          <w:iCs/>
          <w:sz w:val="24"/>
          <w:lang w:bidi="uk-UA"/>
        </w:rPr>
      </w:pPr>
      <w:r w:rsidRPr="000E60C2">
        <w:rPr>
          <w:iCs/>
          <w:sz w:val="24"/>
          <w:lang w:bidi="uk-UA"/>
        </w:rPr>
        <w:t>Під час поточного контролю результатів навчання здобувачів оцінюванню підлягає ви</w:t>
      </w:r>
      <w:r w:rsidRPr="000E60C2">
        <w:rPr>
          <w:iCs/>
          <w:sz w:val="24"/>
          <w:lang w:bidi="uk-UA"/>
        </w:rPr>
        <w:softHyphen/>
        <w:t>конання ними:</w:t>
      </w:r>
    </w:p>
    <w:p w:rsidR="00BC622C" w:rsidRPr="000E60C2" w:rsidRDefault="00BC622C" w:rsidP="00BC622C">
      <w:pPr>
        <w:numPr>
          <w:ilvl w:val="0"/>
          <w:numId w:val="2"/>
        </w:numPr>
        <w:jc w:val="both"/>
        <w:rPr>
          <w:iCs/>
          <w:sz w:val="24"/>
          <w:lang w:bidi="uk-UA"/>
        </w:rPr>
      </w:pPr>
      <w:r w:rsidRPr="000E60C2">
        <w:rPr>
          <w:iCs/>
          <w:sz w:val="24"/>
          <w:lang w:bidi="uk-UA"/>
        </w:rPr>
        <w:t>завдань під час навчальних занять;</w:t>
      </w:r>
    </w:p>
    <w:p w:rsidR="00BC622C" w:rsidRPr="000E60C2" w:rsidRDefault="00BC622C" w:rsidP="00BC622C">
      <w:pPr>
        <w:numPr>
          <w:ilvl w:val="0"/>
          <w:numId w:val="2"/>
        </w:numPr>
        <w:jc w:val="both"/>
        <w:rPr>
          <w:iCs/>
          <w:sz w:val="24"/>
          <w:lang w:bidi="uk-UA"/>
        </w:rPr>
      </w:pPr>
      <w:r w:rsidRPr="000E60C2">
        <w:rPr>
          <w:iCs/>
          <w:sz w:val="24"/>
          <w:lang w:bidi="uk-UA"/>
        </w:rPr>
        <w:t>контрольних (модульних) робіт;</w:t>
      </w:r>
    </w:p>
    <w:p w:rsidR="00BC622C" w:rsidRPr="000E60C2" w:rsidRDefault="00BC622C" w:rsidP="00BC622C">
      <w:pPr>
        <w:numPr>
          <w:ilvl w:val="0"/>
          <w:numId w:val="2"/>
        </w:numPr>
        <w:jc w:val="both"/>
        <w:rPr>
          <w:iCs/>
          <w:sz w:val="24"/>
          <w:lang w:bidi="uk-UA"/>
        </w:rPr>
      </w:pPr>
      <w:r w:rsidRPr="000E60C2">
        <w:rPr>
          <w:iCs/>
          <w:sz w:val="24"/>
          <w:lang w:bidi="uk-UA"/>
        </w:rPr>
        <w:t>індивідуальних самостійних завдань.</w:t>
      </w:r>
    </w:p>
    <w:p w:rsidR="00BC622C" w:rsidRPr="000E60C2" w:rsidRDefault="00BC622C" w:rsidP="00BC622C">
      <w:pPr>
        <w:jc w:val="both"/>
        <w:rPr>
          <w:sz w:val="24"/>
          <w:lang w:bidi="uk-UA"/>
        </w:rPr>
      </w:pPr>
      <w:r w:rsidRPr="000E60C2">
        <w:rPr>
          <w:iCs/>
          <w:sz w:val="24"/>
          <w:lang w:bidi="en-US"/>
        </w:rPr>
        <w:t>Навчальні заняття</w:t>
      </w:r>
      <w:r w:rsidRPr="000E60C2">
        <w:rPr>
          <w:sz w:val="24"/>
          <w:lang w:bidi="uk-UA"/>
        </w:rPr>
        <w:t xml:space="preserve"> проводяться у вигляді лекцій, семінарських (практичних) занять, а та</w:t>
      </w:r>
      <w:r w:rsidRPr="000E60C2">
        <w:rPr>
          <w:sz w:val="24"/>
          <w:lang w:bidi="uk-UA"/>
        </w:rPr>
        <w:softHyphen/>
        <w:t>кож тренінгових занять.</w:t>
      </w:r>
    </w:p>
    <w:p w:rsidR="00BC622C" w:rsidRPr="000E60C2" w:rsidRDefault="00BC622C" w:rsidP="00BC622C">
      <w:pPr>
        <w:jc w:val="both"/>
        <w:rPr>
          <w:sz w:val="24"/>
          <w:lang w:bidi="uk-UA"/>
        </w:rPr>
      </w:pPr>
      <w:r w:rsidRPr="000E60C2">
        <w:rPr>
          <w:iCs/>
          <w:sz w:val="24"/>
          <w:lang w:bidi="en-US"/>
        </w:rPr>
        <w:t>Контрольна (модульна) робота</w:t>
      </w:r>
      <w:r w:rsidRPr="000E60C2">
        <w:rPr>
          <w:sz w:val="24"/>
          <w:lang w:bidi="uk-UA"/>
        </w:rPr>
        <w:t xml:space="preserve"> здійснюється </w:t>
      </w:r>
      <w:r w:rsidRPr="000E60C2">
        <w:rPr>
          <w:sz w:val="24"/>
          <w:lang w:val="ru-RU"/>
        </w:rPr>
        <w:t xml:space="preserve">2 </w:t>
      </w:r>
      <w:r w:rsidRPr="000E60C2">
        <w:rPr>
          <w:sz w:val="24"/>
          <w:lang w:bidi="uk-UA"/>
        </w:rPr>
        <w:t xml:space="preserve">рази на семестр, кожен з яких оцінюється від </w:t>
      </w:r>
      <w:r w:rsidRPr="000E60C2">
        <w:rPr>
          <w:sz w:val="24"/>
          <w:lang w:val="ru-RU"/>
        </w:rPr>
        <w:t xml:space="preserve">0 </w:t>
      </w:r>
      <w:r w:rsidRPr="000E60C2">
        <w:rPr>
          <w:sz w:val="24"/>
          <w:lang w:bidi="uk-UA"/>
        </w:rPr>
        <w:t xml:space="preserve">до </w:t>
      </w:r>
      <w:r w:rsidRPr="000E60C2">
        <w:rPr>
          <w:sz w:val="24"/>
          <w:lang w:val="ru-RU"/>
        </w:rPr>
        <w:t xml:space="preserve">5 </w:t>
      </w:r>
      <w:r w:rsidRPr="000E60C2">
        <w:rPr>
          <w:sz w:val="24"/>
          <w:lang w:bidi="uk-UA"/>
        </w:rPr>
        <w:t>балів. За</w:t>
      </w:r>
      <w:r w:rsidRPr="000E60C2">
        <w:rPr>
          <w:sz w:val="24"/>
          <w:lang w:bidi="uk-UA"/>
        </w:rPr>
        <w:softHyphen/>
        <w:t xml:space="preserve">вдання для проведення контрольної (модульної) роботи включають у себе вирішення </w:t>
      </w:r>
      <w:proofErr w:type="spellStart"/>
      <w:r w:rsidRPr="000E60C2">
        <w:rPr>
          <w:sz w:val="24"/>
          <w:lang w:bidi="uk-UA"/>
        </w:rPr>
        <w:t>кейсових</w:t>
      </w:r>
      <w:proofErr w:type="spellEnd"/>
      <w:r w:rsidRPr="000E60C2">
        <w:rPr>
          <w:sz w:val="24"/>
          <w:lang w:bidi="uk-UA"/>
        </w:rPr>
        <w:t xml:space="preserve"> завдань, а також завдань теоретичного характеру.</w:t>
      </w:r>
    </w:p>
    <w:p w:rsidR="00BC622C" w:rsidRPr="000E60C2" w:rsidRDefault="00BC622C" w:rsidP="00BC622C">
      <w:pPr>
        <w:jc w:val="both"/>
        <w:rPr>
          <w:sz w:val="24"/>
          <w:lang w:bidi="uk-UA"/>
        </w:rPr>
      </w:pPr>
      <w:r w:rsidRPr="000E60C2">
        <w:rPr>
          <w:iCs/>
          <w:sz w:val="24"/>
          <w:lang w:bidi="en-US"/>
        </w:rPr>
        <w:t>Самостійна робота здобувачів</w:t>
      </w:r>
      <w:r w:rsidRPr="000E60C2">
        <w:rPr>
          <w:sz w:val="24"/>
          <w:lang w:bidi="uk-UA"/>
        </w:rPr>
        <w:t xml:space="preserve"> передбачає виконання різних видів індивідуальних (командних) завдань (за вибором здобувача) у вигляді завдань до окремих тем або компле</w:t>
      </w:r>
      <w:r w:rsidRPr="000E60C2">
        <w:rPr>
          <w:sz w:val="24"/>
          <w:lang w:bidi="uk-UA"/>
        </w:rPr>
        <w:softHyphen/>
        <w:t>ксних індивідуальних завдань за темами тренінг-курсу з його пре</w:t>
      </w:r>
      <w:r w:rsidRPr="000E60C2">
        <w:rPr>
          <w:sz w:val="24"/>
          <w:lang w:bidi="uk-UA"/>
        </w:rPr>
        <w:softHyphen/>
        <w:t>зентацією.</w:t>
      </w:r>
    </w:p>
    <w:p w:rsidR="00BC622C" w:rsidRPr="000E60C2" w:rsidRDefault="00BC622C" w:rsidP="00BC622C">
      <w:pPr>
        <w:jc w:val="both"/>
        <w:rPr>
          <w:iCs/>
          <w:sz w:val="24"/>
          <w:lang w:bidi="uk-UA"/>
        </w:rPr>
      </w:pPr>
      <w:r w:rsidRPr="000E60C2">
        <w:rPr>
          <w:iCs/>
          <w:sz w:val="24"/>
          <w:lang w:bidi="uk-UA"/>
        </w:rPr>
        <w:t>Здобувача не допускають до підсумкового контролю у формі заліку</w:t>
      </w:r>
      <w:r w:rsidRPr="000E60C2">
        <w:rPr>
          <w:sz w:val="24"/>
          <w:lang w:bidi="uk-UA"/>
        </w:rPr>
        <w:t xml:space="preserve"> за наступних умов:</w:t>
      </w:r>
    </w:p>
    <w:p w:rsidR="00BC622C" w:rsidRPr="000E60C2" w:rsidRDefault="00BC622C" w:rsidP="00BC622C">
      <w:pPr>
        <w:jc w:val="both"/>
        <w:rPr>
          <w:sz w:val="24"/>
          <w:lang w:bidi="uk-UA"/>
        </w:rPr>
      </w:pPr>
      <w:proofErr w:type="spellStart"/>
      <w:r w:rsidRPr="000E60C2">
        <w:rPr>
          <w:sz w:val="24"/>
          <w:lang w:bidi="uk-UA"/>
        </w:rPr>
        <w:t>-за</w:t>
      </w:r>
      <w:proofErr w:type="spellEnd"/>
      <w:r w:rsidRPr="000E60C2">
        <w:rPr>
          <w:sz w:val="24"/>
          <w:lang w:bidi="uk-UA"/>
        </w:rPr>
        <w:t xml:space="preserve"> результатами поточного контролю здобувач набрав від </w:t>
      </w:r>
      <w:r w:rsidRPr="000E60C2">
        <w:rPr>
          <w:sz w:val="24"/>
          <w:lang w:val="ru-RU"/>
        </w:rPr>
        <w:t xml:space="preserve">0 </w:t>
      </w:r>
      <w:r w:rsidRPr="000E60C2">
        <w:rPr>
          <w:sz w:val="24"/>
          <w:lang w:bidi="uk-UA"/>
        </w:rPr>
        <w:t xml:space="preserve">до </w:t>
      </w:r>
      <w:r w:rsidRPr="000E60C2">
        <w:rPr>
          <w:sz w:val="24"/>
          <w:lang w:val="ru-RU"/>
        </w:rPr>
        <w:t xml:space="preserve">20 </w:t>
      </w:r>
      <w:r w:rsidRPr="000E60C2">
        <w:rPr>
          <w:sz w:val="24"/>
          <w:lang w:bidi="uk-UA"/>
        </w:rPr>
        <w:t>балів (включно);</w:t>
      </w:r>
    </w:p>
    <w:p w:rsidR="00BC622C" w:rsidRPr="000E60C2" w:rsidRDefault="00BC622C" w:rsidP="00BC622C">
      <w:pPr>
        <w:jc w:val="both"/>
        <w:rPr>
          <w:sz w:val="24"/>
          <w:lang w:bidi="uk-UA"/>
        </w:rPr>
      </w:pPr>
      <w:proofErr w:type="spellStart"/>
      <w:r w:rsidRPr="000E60C2">
        <w:rPr>
          <w:sz w:val="24"/>
          <w:lang w:bidi="uk-UA"/>
        </w:rPr>
        <w:t>-здобувач</w:t>
      </w:r>
      <w:proofErr w:type="spellEnd"/>
      <w:r w:rsidRPr="000E60C2">
        <w:rPr>
          <w:sz w:val="24"/>
          <w:lang w:bidi="uk-UA"/>
        </w:rPr>
        <w:t xml:space="preserve"> не відвідав більш як </w:t>
      </w:r>
      <w:r w:rsidRPr="000E60C2">
        <w:rPr>
          <w:sz w:val="24"/>
          <w:lang w:val="ru-RU"/>
        </w:rPr>
        <w:t xml:space="preserve">50 % </w:t>
      </w:r>
      <w:r w:rsidRPr="000E60C2">
        <w:rPr>
          <w:sz w:val="24"/>
          <w:lang w:bidi="uk-UA"/>
        </w:rPr>
        <w:t>практичних (семінарських, лабораторних, конта</w:t>
      </w:r>
      <w:r w:rsidRPr="000E60C2">
        <w:rPr>
          <w:sz w:val="24"/>
          <w:lang w:bidi="uk-UA"/>
        </w:rPr>
        <w:softHyphen/>
        <w:t>ктних) занять та не відпрацював їх до початку залікового тижня.</w:t>
      </w:r>
    </w:p>
    <w:p w:rsidR="00BC622C" w:rsidRPr="000E60C2" w:rsidRDefault="00BC622C" w:rsidP="00BC622C">
      <w:pPr>
        <w:jc w:val="both"/>
        <w:rPr>
          <w:sz w:val="24"/>
          <w:lang w:bidi="uk-UA"/>
        </w:rPr>
      </w:pPr>
      <w:r w:rsidRPr="000E60C2">
        <w:rPr>
          <w:iCs/>
          <w:sz w:val="24"/>
          <w:lang w:bidi="en-US"/>
        </w:rPr>
        <w:t>Загальна підсумкова оцінка</w:t>
      </w:r>
      <w:r w:rsidRPr="000E60C2">
        <w:rPr>
          <w:sz w:val="24"/>
          <w:lang w:bidi="uk-UA"/>
        </w:rPr>
        <w:t xml:space="preserve"> вивчення навчальної дисципліни з підсумковим конт</w:t>
      </w:r>
      <w:r w:rsidRPr="000E60C2">
        <w:rPr>
          <w:sz w:val="24"/>
          <w:lang w:bidi="uk-UA"/>
        </w:rPr>
        <w:softHyphen/>
        <w:t xml:space="preserve">ролем у формі екзамену </w:t>
      </w:r>
      <w:r w:rsidRPr="000E60C2">
        <w:rPr>
          <w:iCs/>
          <w:sz w:val="24"/>
          <w:lang w:bidi="en-US"/>
        </w:rPr>
        <w:t>складається із суми результатів:</w:t>
      </w:r>
    </w:p>
    <w:p w:rsidR="00BC622C" w:rsidRPr="000E60C2" w:rsidRDefault="00BC622C" w:rsidP="00BC622C">
      <w:pPr>
        <w:numPr>
          <w:ilvl w:val="0"/>
          <w:numId w:val="2"/>
        </w:numPr>
        <w:jc w:val="both"/>
        <w:rPr>
          <w:sz w:val="24"/>
          <w:lang w:bidi="uk-UA"/>
        </w:rPr>
      </w:pPr>
      <w:r w:rsidRPr="000E60C2">
        <w:rPr>
          <w:sz w:val="24"/>
          <w:lang w:bidi="uk-UA"/>
        </w:rPr>
        <w:t xml:space="preserve">поточного контролю (роботи на семінарських (практичних) заняттях, контрольних (модульних) робіт та індивідуальних завдань для самостійного опрацювання здобувача (до </w:t>
      </w:r>
      <w:r w:rsidRPr="000E60C2">
        <w:rPr>
          <w:sz w:val="24"/>
          <w:lang w:val="ru-RU"/>
        </w:rPr>
        <w:t xml:space="preserve">50 </w:t>
      </w:r>
      <w:r w:rsidRPr="000E60C2">
        <w:rPr>
          <w:sz w:val="24"/>
          <w:lang w:bidi="uk-UA"/>
        </w:rPr>
        <w:t>балів);</w:t>
      </w:r>
    </w:p>
    <w:p w:rsidR="00BC622C" w:rsidRPr="000E60C2" w:rsidRDefault="00BC622C" w:rsidP="00BC622C">
      <w:pPr>
        <w:numPr>
          <w:ilvl w:val="0"/>
          <w:numId w:val="2"/>
        </w:numPr>
        <w:jc w:val="both"/>
        <w:rPr>
          <w:sz w:val="24"/>
          <w:lang w:bidi="uk-UA"/>
        </w:rPr>
      </w:pPr>
      <w:r w:rsidRPr="000E60C2">
        <w:rPr>
          <w:sz w:val="24"/>
          <w:lang w:bidi="uk-UA"/>
        </w:rPr>
        <w:t xml:space="preserve">підсумкового контролю (залікова робота) (до </w:t>
      </w:r>
      <w:r w:rsidRPr="000E60C2">
        <w:rPr>
          <w:sz w:val="24"/>
          <w:lang w:val="ru-RU"/>
        </w:rPr>
        <w:t xml:space="preserve">50 </w:t>
      </w:r>
      <w:r w:rsidRPr="000E60C2">
        <w:rPr>
          <w:sz w:val="24"/>
          <w:lang w:bidi="uk-UA"/>
        </w:rPr>
        <w:t>балів).</w:t>
      </w:r>
    </w:p>
    <w:p w:rsidR="00BC622C" w:rsidRPr="000E60C2" w:rsidRDefault="00BC622C" w:rsidP="00BC622C">
      <w:pPr>
        <w:jc w:val="both"/>
        <w:rPr>
          <w:sz w:val="24"/>
          <w:lang w:bidi="uk-UA"/>
        </w:rPr>
      </w:pPr>
      <w:r w:rsidRPr="000E60C2">
        <w:rPr>
          <w:sz w:val="24"/>
          <w:lang w:bidi="uk-UA"/>
        </w:rPr>
        <w:t xml:space="preserve">Здобувач, який за сумарним результатом поточного і підсумкового контролю у формі заліку набрав </w:t>
      </w:r>
      <w:r w:rsidRPr="000E60C2">
        <w:rPr>
          <w:iCs/>
          <w:sz w:val="24"/>
          <w:lang w:bidi="en-US"/>
        </w:rPr>
        <w:t xml:space="preserve">від </w:t>
      </w:r>
      <w:r w:rsidRPr="000E60C2">
        <w:rPr>
          <w:iCs/>
          <w:sz w:val="24"/>
          <w:lang w:val="ru-RU"/>
        </w:rPr>
        <w:t xml:space="preserve">21 </w:t>
      </w:r>
      <w:r w:rsidRPr="000E60C2">
        <w:rPr>
          <w:iCs/>
          <w:sz w:val="24"/>
          <w:lang w:bidi="en-US"/>
        </w:rPr>
        <w:t xml:space="preserve">до </w:t>
      </w:r>
      <w:r w:rsidRPr="000E60C2">
        <w:rPr>
          <w:iCs/>
          <w:sz w:val="24"/>
          <w:lang w:val="ru-RU"/>
        </w:rPr>
        <w:t xml:space="preserve">59 </w:t>
      </w:r>
      <w:r w:rsidRPr="000E60C2">
        <w:rPr>
          <w:iCs/>
          <w:sz w:val="24"/>
          <w:lang w:bidi="en-US"/>
        </w:rPr>
        <w:t>балів (включно),</w:t>
      </w:r>
      <w:r w:rsidRPr="000E60C2">
        <w:rPr>
          <w:sz w:val="24"/>
          <w:lang w:bidi="uk-UA"/>
        </w:rPr>
        <w:t xml:space="preserve"> після додаткової самостійної підготовки має право перескласти залік.</w:t>
      </w:r>
    </w:p>
    <w:p w:rsidR="00BC622C" w:rsidRPr="000E60C2" w:rsidRDefault="00BC622C" w:rsidP="00BC622C">
      <w:pPr>
        <w:rPr>
          <w:sz w:val="24"/>
        </w:rPr>
      </w:pPr>
    </w:p>
    <w:p w:rsidR="00BC622C" w:rsidRPr="000E60C2" w:rsidRDefault="00BC622C" w:rsidP="00BC622C">
      <w:pPr>
        <w:ind w:firstLine="426"/>
        <w:jc w:val="both"/>
        <w:rPr>
          <w:sz w:val="24"/>
        </w:rPr>
      </w:pPr>
      <w:r w:rsidRPr="000E60C2">
        <w:rPr>
          <w:sz w:val="24"/>
        </w:rPr>
        <w:t>Перескладання заліку з навчальної дисципліни дозволяється не більше двох разів: перший раз - науково-педагогічному (педагогічному) працівнику, який приймав залік;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даного здобувача враховують результат їхнього поточного контролю. Термін ліквідації академічної заборгованості для визначених осіб встановлюється згідно  графіку навчального процесу.</w:t>
      </w:r>
    </w:p>
    <w:p w:rsidR="00BC622C" w:rsidRPr="000E60C2" w:rsidRDefault="00BC622C" w:rsidP="00BC622C">
      <w:pPr>
        <w:ind w:firstLine="426"/>
        <w:jc w:val="both"/>
        <w:rPr>
          <w:sz w:val="24"/>
        </w:rPr>
      </w:pPr>
      <w:r w:rsidRPr="000E60C2">
        <w:rPr>
          <w:sz w:val="24"/>
        </w:rPr>
        <w:t>Здобувач, який за результатами другого перескладання заліку з навчальної дисципліни набрав від 21 до 59 балів (включно), вважається таким, який має академічну заборгованість. Здобувач має право опанувати дану навчальну дисципліну шляхом написання заяви на вивчення дисципліни у наступному семестрі понад обсяги, встановлені навчальним планом відповідної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BC622C" w:rsidRPr="000E60C2" w:rsidRDefault="00BC622C" w:rsidP="00BC622C">
      <w:pPr>
        <w:ind w:firstLine="426"/>
        <w:jc w:val="both"/>
        <w:rPr>
          <w:sz w:val="24"/>
        </w:rPr>
      </w:pPr>
      <w:r w:rsidRPr="000E60C2">
        <w:rPr>
          <w:sz w:val="24"/>
        </w:rPr>
        <w:lastRenderedPageBreak/>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E62860" w:rsidRDefault="00E62860" w:rsidP="000E60C2">
      <w:pPr>
        <w:jc w:val="center"/>
      </w:pPr>
    </w:p>
    <w:p w:rsidR="00E62860" w:rsidRPr="00AE7504" w:rsidRDefault="00E62860" w:rsidP="00E62860">
      <w:pPr>
        <w:jc w:val="center"/>
        <w:rPr>
          <w:b/>
          <w:sz w:val="24"/>
          <w:szCs w:val="28"/>
        </w:rPr>
      </w:pPr>
      <w:r w:rsidRPr="00AE7504">
        <w:rPr>
          <w:b/>
          <w:sz w:val="24"/>
          <w:szCs w:val="28"/>
        </w:rPr>
        <w:t>КАРТА НАВЧАЛЬНОЇ РОБОТИ ЗДОБУВАЧА</w:t>
      </w:r>
    </w:p>
    <w:p w:rsidR="00E62860" w:rsidRPr="00AE7504" w:rsidRDefault="00E62860" w:rsidP="00E62860">
      <w:pPr>
        <w:jc w:val="center"/>
        <w:rPr>
          <w:b/>
          <w:sz w:val="24"/>
          <w:szCs w:val="28"/>
        </w:rPr>
      </w:pPr>
      <w:r w:rsidRPr="00AE7504">
        <w:rPr>
          <w:b/>
          <w:sz w:val="24"/>
          <w:szCs w:val="28"/>
        </w:rPr>
        <w:t xml:space="preserve">з навчальної дисципліни </w:t>
      </w:r>
      <w:r w:rsidRPr="00AE7504">
        <w:rPr>
          <w:i/>
          <w:sz w:val="24"/>
          <w:szCs w:val="28"/>
        </w:rPr>
        <w:t>(вибіркової</w:t>
      </w:r>
      <w:r>
        <w:rPr>
          <w:i/>
          <w:sz w:val="24"/>
          <w:szCs w:val="28"/>
        </w:rPr>
        <w:t>) ТК «Управління конфліктами</w:t>
      </w:r>
    </w:p>
    <w:p w:rsidR="00E62860" w:rsidRPr="00AE7504" w:rsidRDefault="00E62860" w:rsidP="00E62860">
      <w:pPr>
        <w:jc w:val="right"/>
        <w:rPr>
          <w:i/>
          <w:sz w:val="24"/>
        </w:rPr>
      </w:pPr>
      <w:r>
        <w:rPr>
          <w:i/>
          <w:sz w:val="24"/>
        </w:rPr>
        <w:t>Денна</w:t>
      </w:r>
      <w:r w:rsidRPr="00AE7504">
        <w:rPr>
          <w:i/>
          <w:sz w:val="24"/>
        </w:rPr>
        <w:t xml:space="preserve"> форма навчання</w:t>
      </w:r>
    </w:p>
    <w:p w:rsidR="00E62860" w:rsidRPr="00AE7504" w:rsidRDefault="00E62860" w:rsidP="00E62860">
      <w:pPr>
        <w:jc w:val="right"/>
        <w:rPr>
          <w: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8"/>
        <w:gridCol w:w="1560"/>
      </w:tblGrid>
      <w:tr w:rsidR="00E62860" w:rsidRPr="00AE7504" w:rsidTr="00B94C94">
        <w:trPr>
          <w:trHeight w:val="71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62860" w:rsidRPr="00AE7504" w:rsidRDefault="00E62860" w:rsidP="00B94C94">
            <w:pPr>
              <w:jc w:val="center"/>
              <w:rPr>
                <w:b/>
                <w:sz w:val="20"/>
              </w:rPr>
            </w:pPr>
            <w:r w:rsidRPr="00AE7504">
              <w:rPr>
                <w:b/>
                <w:sz w:val="20"/>
              </w:rPr>
              <w:t>Тема</w:t>
            </w:r>
            <w:r w:rsidRPr="00AE7504">
              <w:rPr>
                <w:b/>
                <w:i/>
                <w:sz w:val="20"/>
              </w:rPr>
              <w:t xml:space="preserve"> </w:t>
            </w:r>
            <w:r w:rsidRPr="00AE7504">
              <w:rPr>
                <w:b/>
                <w:sz w:val="20"/>
              </w:rPr>
              <w:t>контактного заняття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62860" w:rsidRPr="00AE7504" w:rsidRDefault="00E62860" w:rsidP="00B94C94">
            <w:pPr>
              <w:jc w:val="center"/>
              <w:rPr>
                <w:b/>
                <w:sz w:val="20"/>
              </w:rPr>
            </w:pPr>
            <w:r w:rsidRPr="00AE7504">
              <w:rPr>
                <w:b/>
                <w:sz w:val="20"/>
              </w:rPr>
              <w:t>Максимальна</w:t>
            </w:r>
          </w:p>
          <w:p w:rsidR="00E62860" w:rsidRPr="00AE7504" w:rsidRDefault="00E62860" w:rsidP="00B94C94">
            <w:pPr>
              <w:jc w:val="center"/>
              <w:rPr>
                <w:b/>
                <w:sz w:val="20"/>
              </w:rPr>
            </w:pPr>
            <w:r w:rsidRPr="00AE7504">
              <w:rPr>
                <w:b/>
                <w:sz w:val="20"/>
              </w:rPr>
              <w:t>кількість балів</w:t>
            </w:r>
          </w:p>
        </w:tc>
      </w:tr>
      <w:tr w:rsidR="00E62860" w:rsidRPr="00AE7504" w:rsidTr="00B94C94">
        <w:tblPrEx>
          <w:tblLook w:val="0000"/>
        </w:tblPrEx>
        <w:tc>
          <w:tcPr>
            <w:tcW w:w="7938" w:type="dxa"/>
            <w:tcBorders>
              <w:top w:val="single" w:sz="4" w:space="0" w:color="auto"/>
              <w:left w:val="single" w:sz="4" w:space="0" w:color="auto"/>
              <w:right w:val="single" w:sz="4" w:space="0" w:color="auto"/>
            </w:tcBorders>
            <w:shd w:val="clear" w:color="auto" w:fill="auto"/>
            <w:vAlign w:val="center"/>
          </w:tcPr>
          <w:p w:rsidR="00E62860" w:rsidRPr="00EC6CD3" w:rsidRDefault="00E62860" w:rsidP="00546420">
            <w:pPr>
              <w:rPr>
                <w:sz w:val="20"/>
                <w:szCs w:val="20"/>
                <w:lang w:val="ru-RU"/>
              </w:rPr>
            </w:pPr>
            <w:r w:rsidRPr="00E62860">
              <w:rPr>
                <w:sz w:val="20"/>
                <w:szCs w:val="20"/>
              </w:rPr>
              <w:t>Тема 1. Управління особистісним рівнем конфліктності</w:t>
            </w:r>
          </w:p>
        </w:tc>
        <w:tc>
          <w:tcPr>
            <w:tcW w:w="1560" w:type="dxa"/>
            <w:tcBorders>
              <w:top w:val="single" w:sz="4" w:space="0" w:color="auto"/>
              <w:left w:val="single" w:sz="4" w:space="0" w:color="auto"/>
              <w:right w:val="single" w:sz="4" w:space="0" w:color="auto"/>
            </w:tcBorders>
            <w:vAlign w:val="center"/>
          </w:tcPr>
          <w:p w:rsidR="00E62860" w:rsidRPr="00FA5E08" w:rsidRDefault="00FA5E08" w:rsidP="00B94C94">
            <w:pPr>
              <w:jc w:val="center"/>
              <w:rPr>
                <w:sz w:val="20"/>
                <w:lang w:val="en-US"/>
              </w:rPr>
            </w:pPr>
            <w:r>
              <w:rPr>
                <w:sz w:val="20"/>
                <w:lang w:val="en-US"/>
              </w:rPr>
              <w:t>3</w:t>
            </w:r>
          </w:p>
        </w:tc>
      </w:tr>
      <w:tr w:rsidR="00E62860" w:rsidRPr="00AE7504" w:rsidTr="00B94C94">
        <w:tblPrEx>
          <w:tblLook w:val="0000"/>
        </w:tblPrEx>
        <w:trPr>
          <w:trHeight w:val="70"/>
        </w:trPr>
        <w:tc>
          <w:tcPr>
            <w:tcW w:w="7938" w:type="dxa"/>
            <w:tcBorders>
              <w:left w:val="single" w:sz="4" w:space="0" w:color="auto"/>
              <w:right w:val="single" w:sz="4" w:space="0" w:color="auto"/>
            </w:tcBorders>
            <w:shd w:val="clear" w:color="auto" w:fill="auto"/>
            <w:vAlign w:val="center"/>
          </w:tcPr>
          <w:p w:rsidR="00E62860" w:rsidRPr="00AE7504" w:rsidRDefault="00546420" w:rsidP="00546420">
            <w:pPr>
              <w:rPr>
                <w:sz w:val="20"/>
                <w:szCs w:val="20"/>
              </w:rPr>
            </w:pPr>
            <w:r w:rsidRPr="00E62860">
              <w:rPr>
                <w:sz w:val="20"/>
                <w:szCs w:val="20"/>
              </w:rPr>
              <w:t xml:space="preserve">Тема 2. Управління </w:t>
            </w:r>
            <w:proofErr w:type="spellStart"/>
            <w:r w:rsidRPr="00E62860">
              <w:rPr>
                <w:sz w:val="20"/>
                <w:szCs w:val="20"/>
              </w:rPr>
              <w:t>внутрішньоособистісним</w:t>
            </w:r>
            <w:proofErr w:type="spellEnd"/>
            <w:r w:rsidRPr="00E62860">
              <w:rPr>
                <w:sz w:val="20"/>
                <w:szCs w:val="20"/>
              </w:rPr>
              <w:t xml:space="preserve"> конфліктом</w:t>
            </w:r>
          </w:p>
        </w:tc>
        <w:tc>
          <w:tcPr>
            <w:tcW w:w="1560" w:type="dxa"/>
            <w:tcBorders>
              <w:left w:val="single" w:sz="4" w:space="0" w:color="auto"/>
              <w:bottom w:val="single" w:sz="4" w:space="0" w:color="auto"/>
              <w:right w:val="single" w:sz="4" w:space="0" w:color="auto"/>
            </w:tcBorders>
            <w:vAlign w:val="center"/>
          </w:tcPr>
          <w:p w:rsidR="00E62860" w:rsidRPr="00FA5E08" w:rsidRDefault="00FA5E08" w:rsidP="00B94C94">
            <w:pPr>
              <w:jc w:val="center"/>
              <w:rPr>
                <w:sz w:val="20"/>
                <w:lang w:val="en-US"/>
              </w:rPr>
            </w:pPr>
            <w:r>
              <w:rPr>
                <w:sz w:val="20"/>
                <w:lang w:val="en-US"/>
              </w:rPr>
              <w:t>3</w:t>
            </w:r>
          </w:p>
        </w:tc>
      </w:tr>
      <w:tr w:rsidR="00546420" w:rsidRPr="00AE7504" w:rsidTr="00B94C94">
        <w:tblPrEx>
          <w:tblLook w:val="0000"/>
        </w:tblPrEx>
        <w:trPr>
          <w:trHeight w:val="70"/>
        </w:trPr>
        <w:tc>
          <w:tcPr>
            <w:tcW w:w="7938" w:type="dxa"/>
            <w:tcBorders>
              <w:left w:val="single" w:sz="4" w:space="0" w:color="auto"/>
              <w:right w:val="single" w:sz="4" w:space="0" w:color="auto"/>
            </w:tcBorders>
            <w:shd w:val="clear" w:color="auto" w:fill="auto"/>
            <w:vAlign w:val="center"/>
          </w:tcPr>
          <w:p w:rsidR="00546420" w:rsidRPr="00E62860" w:rsidRDefault="00546420" w:rsidP="00B94C94">
            <w:pPr>
              <w:rPr>
                <w:sz w:val="20"/>
                <w:szCs w:val="20"/>
              </w:rPr>
            </w:pPr>
            <w:r w:rsidRPr="00E62860">
              <w:rPr>
                <w:sz w:val="20"/>
                <w:szCs w:val="20"/>
              </w:rPr>
              <w:t>Тема 3. Управління стресом і подолання фрустрації</w:t>
            </w:r>
          </w:p>
        </w:tc>
        <w:tc>
          <w:tcPr>
            <w:tcW w:w="1560" w:type="dxa"/>
            <w:tcBorders>
              <w:left w:val="single" w:sz="4" w:space="0" w:color="auto"/>
              <w:bottom w:val="single" w:sz="4" w:space="0" w:color="auto"/>
              <w:right w:val="single" w:sz="4" w:space="0" w:color="auto"/>
            </w:tcBorders>
            <w:vAlign w:val="center"/>
          </w:tcPr>
          <w:p w:rsidR="00546420" w:rsidRPr="00FA5E08" w:rsidRDefault="00FA5E08" w:rsidP="00B94C94">
            <w:pPr>
              <w:jc w:val="center"/>
              <w:rPr>
                <w:sz w:val="20"/>
                <w:lang w:val="en-US"/>
              </w:rPr>
            </w:pPr>
            <w:r>
              <w:rPr>
                <w:sz w:val="20"/>
                <w:lang w:val="en-US"/>
              </w:rPr>
              <w:t>3</w:t>
            </w:r>
          </w:p>
        </w:tc>
      </w:tr>
      <w:tr w:rsidR="00546420" w:rsidRPr="00AE7504" w:rsidTr="00B94C94">
        <w:tblPrEx>
          <w:tblLook w:val="0000"/>
        </w:tblPrEx>
        <w:trPr>
          <w:trHeight w:val="70"/>
        </w:trPr>
        <w:tc>
          <w:tcPr>
            <w:tcW w:w="7938" w:type="dxa"/>
            <w:tcBorders>
              <w:left w:val="single" w:sz="4" w:space="0" w:color="auto"/>
              <w:right w:val="single" w:sz="4" w:space="0" w:color="auto"/>
            </w:tcBorders>
            <w:shd w:val="clear" w:color="auto" w:fill="auto"/>
            <w:vAlign w:val="center"/>
          </w:tcPr>
          <w:p w:rsidR="00546420" w:rsidRPr="00AE7504" w:rsidRDefault="00546420" w:rsidP="00546420">
            <w:pPr>
              <w:rPr>
                <w:sz w:val="20"/>
                <w:szCs w:val="20"/>
              </w:rPr>
            </w:pPr>
            <w:r w:rsidRPr="00E62860">
              <w:rPr>
                <w:sz w:val="20"/>
                <w:szCs w:val="20"/>
              </w:rPr>
              <w:t>Тема 4. Управління емоціями</w:t>
            </w:r>
          </w:p>
        </w:tc>
        <w:tc>
          <w:tcPr>
            <w:tcW w:w="1560" w:type="dxa"/>
            <w:tcBorders>
              <w:left w:val="single" w:sz="4" w:space="0" w:color="auto"/>
              <w:bottom w:val="single" w:sz="4" w:space="0" w:color="auto"/>
              <w:right w:val="single" w:sz="4" w:space="0" w:color="auto"/>
            </w:tcBorders>
            <w:vAlign w:val="center"/>
          </w:tcPr>
          <w:p w:rsidR="00546420" w:rsidRPr="00FA5E08" w:rsidRDefault="00FA5E08" w:rsidP="00B94C94">
            <w:pPr>
              <w:jc w:val="center"/>
              <w:rPr>
                <w:sz w:val="20"/>
                <w:lang w:val="en-US"/>
              </w:rPr>
            </w:pPr>
            <w:r>
              <w:rPr>
                <w:sz w:val="20"/>
                <w:lang w:val="en-US"/>
              </w:rPr>
              <w:t>3</w:t>
            </w:r>
          </w:p>
        </w:tc>
      </w:tr>
      <w:tr w:rsidR="00E62860" w:rsidRPr="00AE7504" w:rsidTr="00B94C94">
        <w:tblPrEx>
          <w:tblLook w:val="0000"/>
        </w:tblPrEx>
        <w:trPr>
          <w:trHeight w:val="70"/>
        </w:trPr>
        <w:tc>
          <w:tcPr>
            <w:tcW w:w="7938" w:type="dxa"/>
            <w:tcBorders>
              <w:left w:val="single" w:sz="4" w:space="0" w:color="auto"/>
              <w:right w:val="single" w:sz="4" w:space="0" w:color="auto"/>
            </w:tcBorders>
            <w:shd w:val="clear" w:color="auto" w:fill="auto"/>
            <w:vAlign w:val="center"/>
          </w:tcPr>
          <w:p w:rsidR="00E62860" w:rsidRPr="00AE7504" w:rsidRDefault="00546420" w:rsidP="00B94C94">
            <w:pPr>
              <w:rPr>
                <w:sz w:val="20"/>
                <w:szCs w:val="20"/>
              </w:rPr>
            </w:pPr>
            <w:r w:rsidRPr="00E62860">
              <w:rPr>
                <w:sz w:val="20"/>
                <w:szCs w:val="20"/>
              </w:rPr>
              <w:t xml:space="preserve">Тема 5. Управління </w:t>
            </w:r>
            <w:proofErr w:type="spellStart"/>
            <w:r w:rsidRPr="00E62860">
              <w:rPr>
                <w:sz w:val="20"/>
                <w:szCs w:val="20"/>
              </w:rPr>
              <w:t>трансакційними</w:t>
            </w:r>
            <w:proofErr w:type="spellEnd"/>
            <w:r w:rsidRPr="00E62860">
              <w:rPr>
                <w:sz w:val="20"/>
                <w:szCs w:val="20"/>
              </w:rPr>
              <w:t xml:space="preserve"> позиціями</w:t>
            </w:r>
          </w:p>
        </w:tc>
        <w:tc>
          <w:tcPr>
            <w:tcW w:w="1560" w:type="dxa"/>
            <w:tcBorders>
              <w:left w:val="single" w:sz="4" w:space="0" w:color="auto"/>
              <w:bottom w:val="single" w:sz="4" w:space="0" w:color="auto"/>
              <w:right w:val="single" w:sz="4" w:space="0" w:color="auto"/>
            </w:tcBorders>
            <w:vAlign w:val="center"/>
          </w:tcPr>
          <w:p w:rsidR="00E62860" w:rsidRPr="00FA5E08" w:rsidRDefault="00FA5E08" w:rsidP="00B94C94">
            <w:pPr>
              <w:jc w:val="center"/>
              <w:rPr>
                <w:sz w:val="20"/>
                <w:lang w:val="en-US"/>
              </w:rPr>
            </w:pPr>
            <w:r>
              <w:rPr>
                <w:sz w:val="20"/>
                <w:lang w:val="en-US"/>
              </w:rPr>
              <w:t>3</w:t>
            </w:r>
          </w:p>
        </w:tc>
      </w:tr>
      <w:tr w:rsidR="00546420" w:rsidRPr="00AE7504" w:rsidTr="00B94C94">
        <w:tblPrEx>
          <w:tblLook w:val="0000"/>
        </w:tblPrEx>
        <w:trPr>
          <w:trHeight w:val="70"/>
        </w:trPr>
        <w:tc>
          <w:tcPr>
            <w:tcW w:w="7938" w:type="dxa"/>
            <w:tcBorders>
              <w:left w:val="single" w:sz="4" w:space="0" w:color="auto"/>
              <w:right w:val="single" w:sz="4" w:space="0" w:color="auto"/>
            </w:tcBorders>
            <w:shd w:val="clear" w:color="auto" w:fill="auto"/>
            <w:vAlign w:val="center"/>
          </w:tcPr>
          <w:p w:rsidR="00546420" w:rsidRPr="00AE7504" w:rsidRDefault="00546420" w:rsidP="00546420">
            <w:pPr>
              <w:rPr>
                <w:sz w:val="20"/>
                <w:szCs w:val="20"/>
              </w:rPr>
            </w:pPr>
            <w:r w:rsidRPr="00E62860">
              <w:rPr>
                <w:sz w:val="20"/>
                <w:szCs w:val="20"/>
              </w:rPr>
              <w:t xml:space="preserve">Тема 6. Управління </w:t>
            </w:r>
            <w:proofErr w:type="spellStart"/>
            <w:r w:rsidRPr="00E62860">
              <w:rPr>
                <w:sz w:val="20"/>
                <w:szCs w:val="20"/>
              </w:rPr>
              <w:t>асертивністю</w:t>
            </w:r>
            <w:proofErr w:type="spellEnd"/>
          </w:p>
        </w:tc>
        <w:tc>
          <w:tcPr>
            <w:tcW w:w="1560" w:type="dxa"/>
            <w:tcBorders>
              <w:left w:val="single" w:sz="4" w:space="0" w:color="auto"/>
              <w:bottom w:val="single" w:sz="4" w:space="0" w:color="auto"/>
              <w:right w:val="single" w:sz="4" w:space="0" w:color="auto"/>
            </w:tcBorders>
            <w:vAlign w:val="center"/>
          </w:tcPr>
          <w:p w:rsidR="00546420" w:rsidRPr="00FA5E08" w:rsidRDefault="00FA5E08" w:rsidP="00B94C94">
            <w:pPr>
              <w:jc w:val="center"/>
              <w:rPr>
                <w:sz w:val="20"/>
                <w:lang w:val="en-US"/>
              </w:rPr>
            </w:pPr>
            <w:r>
              <w:rPr>
                <w:sz w:val="20"/>
                <w:lang w:val="en-US"/>
              </w:rPr>
              <w:t>3</w:t>
            </w:r>
          </w:p>
        </w:tc>
      </w:tr>
      <w:tr w:rsidR="00546420" w:rsidRPr="00AE7504" w:rsidTr="00B94C94">
        <w:tblPrEx>
          <w:tblLook w:val="0000"/>
        </w:tblPrEx>
        <w:trPr>
          <w:trHeight w:val="70"/>
        </w:trPr>
        <w:tc>
          <w:tcPr>
            <w:tcW w:w="7938" w:type="dxa"/>
            <w:tcBorders>
              <w:left w:val="single" w:sz="4" w:space="0" w:color="auto"/>
              <w:right w:val="single" w:sz="4" w:space="0" w:color="auto"/>
            </w:tcBorders>
            <w:shd w:val="clear" w:color="auto" w:fill="auto"/>
            <w:vAlign w:val="center"/>
          </w:tcPr>
          <w:p w:rsidR="00546420" w:rsidRPr="00AE7504" w:rsidRDefault="00546420" w:rsidP="00546420">
            <w:pPr>
              <w:rPr>
                <w:sz w:val="20"/>
                <w:szCs w:val="20"/>
              </w:rPr>
            </w:pPr>
            <w:r w:rsidRPr="00E62860">
              <w:rPr>
                <w:sz w:val="20"/>
                <w:szCs w:val="20"/>
              </w:rPr>
              <w:t>Тема 7. Діагностика і прогнозування розвитку конфліктів</w:t>
            </w:r>
          </w:p>
        </w:tc>
        <w:tc>
          <w:tcPr>
            <w:tcW w:w="1560" w:type="dxa"/>
            <w:tcBorders>
              <w:left w:val="single" w:sz="4" w:space="0" w:color="auto"/>
              <w:bottom w:val="single" w:sz="4" w:space="0" w:color="auto"/>
              <w:right w:val="single" w:sz="4" w:space="0" w:color="auto"/>
            </w:tcBorders>
            <w:vAlign w:val="center"/>
          </w:tcPr>
          <w:p w:rsidR="00546420" w:rsidRPr="00FA5E08" w:rsidRDefault="00FA5E08" w:rsidP="00B94C94">
            <w:pPr>
              <w:jc w:val="center"/>
              <w:rPr>
                <w:sz w:val="20"/>
                <w:lang w:val="en-US"/>
              </w:rPr>
            </w:pPr>
            <w:r>
              <w:rPr>
                <w:sz w:val="20"/>
                <w:lang w:val="en-US"/>
              </w:rPr>
              <w:t>3</w:t>
            </w:r>
          </w:p>
        </w:tc>
      </w:tr>
      <w:tr w:rsidR="00546420" w:rsidRPr="00AE7504" w:rsidTr="00B94C94">
        <w:tblPrEx>
          <w:tblLook w:val="0000"/>
        </w:tblPrEx>
        <w:trPr>
          <w:trHeight w:val="70"/>
        </w:trPr>
        <w:tc>
          <w:tcPr>
            <w:tcW w:w="7938" w:type="dxa"/>
            <w:tcBorders>
              <w:left w:val="single" w:sz="4" w:space="0" w:color="auto"/>
              <w:right w:val="single" w:sz="4" w:space="0" w:color="auto"/>
            </w:tcBorders>
            <w:shd w:val="clear" w:color="auto" w:fill="auto"/>
            <w:vAlign w:val="center"/>
          </w:tcPr>
          <w:p w:rsidR="00546420" w:rsidRPr="00AE7504" w:rsidRDefault="00546420" w:rsidP="00B94C94">
            <w:pPr>
              <w:rPr>
                <w:sz w:val="20"/>
                <w:szCs w:val="20"/>
              </w:rPr>
            </w:pPr>
            <w:r w:rsidRPr="00E62860">
              <w:rPr>
                <w:sz w:val="20"/>
                <w:szCs w:val="20"/>
              </w:rPr>
              <w:t>Тема 8. Профілактика і запобігання конфліктам</w:t>
            </w:r>
          </w:p>
        </w:tc>
        <w:tc>
          <w:tcPr>
            <w:tcW w:w="1560" w:type="dxa"/>
            <w:tcBorders>
              <w:left w:val="single" w:sz="4" w:space="0" w:color="auto"/>
              <w:bottom w:val="single" w:sz="4" w:space="0" w:color="auto"/>
              <w:right w:val="single" w:sz="4" w:space="0" w:color="auto"/>
            </w:tcBorders>
            <w:vAlign w:val="center"/>
          </w:tcPr>
          <w:p w:rsidR="00546420" w:rsidRPr="00FA5E08" w:rsidRDefault="00FA5E08" w:rsidP="00B94C94">
            <w:pPr>
              <w:jc w:val="center"/>
              <w:rPr>
                <w:sz w:val="20"/>
                <w:lang w:val="en-US"/>
              </w:rPr>
            </w:pPr>
            <w:r>
              <w:rPr>
                <w:sz w:val="20"/>
                <w:lang w:val="en-US"/>
              </w:rPr>
              <w:t>3</w:t>
            </w:r>
          </w:p>
        </w:tc>
      </w:tr>
      <w:tr w:rsidR="00E62860" w:rsidRPr="00AE7504" w:rsidTr="00B94C94">
        <w:tblPrEx>
          <w:tblLook w:val="0000"/>
        </w:tblPrEx>
        <w:trPr>
          <w:trHeight w:val="70"/>
        </w:trPr>
        <w:tc>
          <w:tcPr>
            <w:tcW w:w="7938" w:type="dxa"/>
            <w:tcBorders>
              <w:left w:val="single" w:sz="4" w:space="0" w:color="auto"/>
              <w:right w:val="single" w:sz="4" w:space="0" w:color="auto"/>
            </w:tcBorders>
            <w:shd w:val="clear" w:color="auto" w:fill="auto"/>
            <w:vAlign w:val="center"/>
          </w:tcPr>
          <w:p w:rsidR="00E62860" w:rsidRPr="00AE7504" w:rsidRDefault="00546420" w:rsidP="00546420">
            <w:pPr>
              <w:rPr>
                <w:sz w:val="20"/>
                <w:szCs w:val="20"/>
              </w:rPr>
            </w:pPr>
            <w:r w:rsidRPr="00E62860">
              <w:rPr>
                <w:sz w:val="20"/>
                <w:szCs w:val="20"/>
              </w:rPr>
              <w:t>Тема 9. Регулювання і розв’язання конфліктів в організації</w:t>
            </w:r>
          </w:p>
        </w:tc>
        <w:tc>
          <w:tcPr>
            <w:tcW w:w="1560" w:type="dxa"/>
            <w:tcBorders>
              <w:left w:val="single" w:sz="4" w:space="0" w:color="auto"/>
              <w:bottom w:val="single" w:sz="4" w:space="0" w:color="auto"/>
              <w:right w:val="single" w:sz="4" w:space="0" w:color="auto"/>
            </w:tcBorders>
            <w:vAlign w:val="center"/>
          </w:tcPr>
          <w:p w:rsidR="00E62860" w:rsidRPr="00FA5E08" w:rsidRDefault="00FA5E08" w:rsidP="00B94C94">
            <w:pPr>
              <w:jc w:val="center"/>
              <w:rPr>
                <w:sz w:val="20"/>
                <w:lang w:val="en-US"/>
              </w:rPr>
            </w:pPr>
            <w:r>
              <w:rPr>
                <w:sz w:val="20"/>
                <w:lang w:val="en-US"/>
              </w:rPr>
              <w:t>3</w:t>
            </w:r>
          </w:p>
        </w:tc>
      </w:tr>
      <w:tr w:rsidR="00E62860" w:rsidRPr="00AE7504" w:rsidTr="00B94C94">
        <w:tblPrEx>
          <w:tblLook w:val="0000"/>
        </w:tblPrEx>
        <w:tc>
          <w:tcPr>
            <w:tcW w:w="7938" w:type="dxa"/>
            <w:tcBorders>
              <w:left w:val="single" w:sz="4" w:space="0" w:color="auto"/>
              <w:right w:val="single" w:sz="4" w:space="0" w:color="auto"/>
            </w:tcBorders>
            <w:shd w:val="clear" w:color="auto" w:fill="auto"/>
            <w:vAlign w:val="center"/>
          </w:tcPr>
          <w:p w:rsidR="00E62860" w:rsidRPr="00AE7504" w:rsidRDefault="00E62860" w:rsidP="00B94C94">
            <w:pPr>
              <w:rPr>
                <w:sz w:val="20"/>
                <w:szCs w:val="20"/>
              </w:rPr>
            </w:pPr>
            <w:r w:rsidRPr="00E62860">
              <w:rPr>
                <w:sz w:val="20"/>
                <w:szCs w:val="20"/>
              </w:rPr>
              <w:t>Тема 10. Інструментарій та бар’єри ефективного ділового спілкування</w:t>
            </w:r>
          </w:p>
        </w:tc>
        <w:tc>
          <w:tcPr>
            <w:tcW w:w="1560" w:type="dxa"/>
            <w:tcBorders>
              <w:top w:val="single" w:sz="4" w:space="0" w:color="auto"/>
              <w:left w:val="single" w:sz="4" w:space="0" w:color="auto"/>
              <w:bottom w:val="single" w:sz="4" w:space="0" w:color="auto"/>
              <w:right w:val="single" w:sz="4" w:space="0" w:color="auto"/>
            </w:tcBorders>
            <w:vAlign w:val="center"/>
          </w:tcPr>
          <w:p w:rsidR="00E62860" w:rsidRPr="00FA5E08" w:rsidRDefault="00FA5E08" w:rsidP="00B94C94">
            <w:pPr>
              <w:jc w:val="center"/>
              <w:rPr>
                <w:sz w:val="20"/>
                <w:lang w:val="en-US"/>
              </w:rPr>
            </w:pPr>
            <w:r>
              <w:rPr>
                <w:sz w:val="20"/>
                <w:lang w:val="en-US"/>
              </w:rPr>
              <w:t>3</w:t>
            </w:r>
          </w:p>
        </w:tc>
      </w:tr>
      <w:tr w:rsidR="00E62860" w:rsidRPr="00AE7504" w:rsidTr="00B94C94">
        <w:tblPrEx>
          <w:tblLook w:val="0000"/>
        </w:tblPrEx>
        <w:tc>
          <w:tcPr>
            <w:tcW w:w="7938" w:type="dxa"/>
            <w:tcBorders>
              <w:top w:val="single" w:sz="4" w:space="0" w:color="auto"/>
              <w:left w:val="single" w:sz="4" w:space="0" w:color="auto"/>
              <w:bottom w:val="single" w:sz="4" w:space="0" w:color="auto"/>
              <w:right w:val="single" w:sz="4" w:space="0" w:color="auto"/>
            </w:tcBorders>
            <w:shd w:val="clear" w:color="auto" w:fill="F2F2F2"/>
            <w:vAlign w:val="center"/>
          </w:tcPr>
          <w:p w:rsidR="00E62860" w:rsidRPr="00AE7504" w:rsidRDefault="00E62860" w:rsidP="00B94C94">
            <w:pPr>
              <w:rPr>
                <w:b/>
                <w:sz w:val="20"/>
              </w:rPr>
            </w:pPr>
            <w:r w:rsidRPr="00AE7504">
              <w:rPr>
                <w:b/>
                <w:sz w:val="20"/>
              </w:rPr>
              <w:t>Усього балів за роботу на контактних заняттях:</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E62860" w:rsidRPr="00AE7504" w:rsidRDefault="00FA5E08" w:rsidP="00B94C94">
            <w:pPr>
              <w:jc w:val="center"/>
              <w:rPr>
                <w:b/>
                <w:sz w:val="20"/>
              </w:rPr>
            </w:pPr>
            <w:r>
              <w:rPr>
                <w:b/>
                <w:sz w:val="20"/>
              </w:rPr>
              <w:t>3</w:t>
            </w:r>
            <w:r w:rsidR="00E62860" w:rsidRPr="00AE7504">
              <w:rPr>
                <w:b/>
                <w:sz w:val="20"/>
              </w:rPr>
              <w:t>0</w:t>
            </w:r>
          </w:p>
        </w:tc>
      </w:tr>
      <w:tr w:rsidR="00E62860" w:rsidRPr="00AE7504" w:rsidTr="00B94C94">
        <w:tblPrEx>
          <w:tblLook w:val="0000"/>
        </w:tblPrEx>
        <w:tc>
          <w:tcPr>
            <w:tcW w:w="7938" w:type="dxa"/>
            <w:tcBorders>
              <w:left w:val="single" w:sz="4" w:space="0" w:color="auto"/>
              <w:right w:val="single" w:sz="4" w:space="0" w:color="auto"/>
            </w:tcBorders>
            <w:shd w:val="clear" w:color="auto" w:fill="F2F2F2"/>
            <w:vAlign w:val="center"/>
          </w:tcPr>
          <w:p w:rsidR="00E62860" w:rsidRPr="00AE7504" w:rsidRDefault="00E62860" w:rsidP="00B94C94">
            <w:pPr>
              <w:rPr>
                <w:b/>
                <w:sz w:val="20"/>
              </w:rPr>
            </w:pPr>
            <w:r w:rsidRPr="00AE7504">
              <w:rPr>
                <w:b/>
                <w:sz w:val="20"/>
              </w:rPr>
              <w:t>Контрольна (модульна) робота</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E62860" w:rsidRPr="00AE7504" w:rsidRDefault="00E62860" w:rsidP="00B94C94">
            <w:pPr>
              <w:jc w:val="center"/>
              <w:rPr>
                <w:b/>
                <w:sz w:val="20"/>
              </w:rPr>
            </w:pPr>
            <w:r w:rsidRPr="00AE7504">
              <w:rPr>
                <w:b/>
                <w:sz w:val="20"/>
              </w:rPr>
              <w:t>10</w:t>
            </w:r>
          </w:p>
        </w:tc>
      </w:tr>
      <w:tr w:rsidR="00E62860" w:rsidRPr="00AE7504" w:rsidTr="00B94C94">
        <w:tblPrEx>
          <w:tblLook w:val="0000"/>
        </w:tblPrEx>
        <w:tc>
          <w:tcPr>
            <w:tcW w:w="9498" w:type="dxa"/>
            <w:gridSpan w:val="2"/>
            <w:tcBorders>
              <w:top w:val="single" w:sz="4" w:space="0" w:color="auto"/>
              <w:left w:val="single" w:sz="4" w:space="0" w:color="auto"/>
              <w:bottom w:val="single" w:sz="4" w:space="0" w:color="auto"/>
              <w:right w:val="single" w:sz="4" w:space="0" w:color="auto"/>
            </w:tcBorders>
            <w:vAlign w:val="center"/>
          </w:tcPr>
          <w:p w:rsidR="00E62860" w:rsidRPr="00AE7504" w:rsidRDefault="00E62860" w:rsidP="00FA5E08">
            <w:pPr>
              <w:jc w:val="center"/>
              <w:rPr>
                <w:b/>
                <w:sz w:val="20"/>
              </w:rPr>
            </w:pPr>
            <w:r w:rsidRPr="00AE7504">
              <w:rPr>
                <w:b/>
                <w:sz w:val="20"/>
              </w:rPr>
              <w:t>Індивідуальні завдання самостійної роботи (за вибором здобувача)</w:t>
            </w:r>
          </w:p>
        </w:tc>
      </w:tr>
      <w:tr w:rsidR="00E62860" w:rsidRPr="00AE7504" w:rsidTr="00B94C94">
        <w:tblPrEx>
          <w:tblLook w:val="0000"/>
        </w:tblPrEx>
        <w:tc>
          <w:tcPr>
            <w:tcW w:w="7938" w:type="dxa"/>
            <w:tcBorders>
              <w:top w:val="single" w:sz="4" w:space="0" w:color="auto"/>
              <w:left w:val="single" w:sz="4" w:space="0" w:color="auto"/>
              <w:bottom w:val="single" w:sz="4" w:space="0" w:color="auto"/>
              <w:right w:val="single" w:sz="4" w:space="0" w:color="auto"/>
            </w:tcBorders>
            <w:vAlign w:val="center"/>
          </w:tcPr>
          <w:p w:rsidR="00E62860" w:rsidRPr="00AE7504" w:rsidRDefault="00FA5E08" w:rsidP="00E62860">
            <w:pPr>
              <w:numPr>
                <w:ilvl w:val="0"/>
                <w:numId w:val="4"/>
              </w:numPr>
              <w:ind w:left="180" w:hanging="180"/>
              <w:jc w:val="both"/>
              <w:rPr>
                <w:sz w:val="20"/>
              </w:rPr>
            </w:pPr>
            <w:r>
              <w:rPr>
                <w:sz w:val="20"/>
              </w:rPr>
              <w:t>Написання есе за обраною тематикою</w:t>
            </w:r>
            <w:r w:rsidR="00E62860" w:rsidRPr="00AE7504">
              <w:rPr>
                <w:sz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E62860" w:rsidRPr="00AE7504" w:rsidRDefault="00FA5E08" w:rsidP="00B94C94">
            <w:pPr>
              <w:jc w:val="center"/>
              <w:rPr>
                <w:sz w:val="20"/>
              </w:rPr>
            </w:pPr>
            <w:r>
              <w:rPr>
                <w:sz w:val="20"/>
              </w:rPr>
              <w:t>10</w:t>
            </w:r>
          </w:p>
        </w:tc>
      </w:tr>
      <w:tr w:rsidR="00E62860" w:rsidRPr="00AE7504" w:rsidTr="00B94C94">
        <w:tblPrEx>
          <w:tblLook w:val="0000"/>
        </w:tblPrEx>
        <w:tc>
          <w:tcPr>
            <w:tcW w:w="7938" w:type="dxa"/>
            <w:tcBorders>
              <w:top w:val="single" w:sz="4" w:space="0" w:color="auto"/>
              <w:left w:val="single" w:sz="4" w:space="0" w:color="auto"/>
              <w:bottom w:val="single" w:sz="4" w:space="0" w:color="auto"/>
              <w:right w:val="single" w:sz="4" w:space="0" w:color="auto"/>
            </w:tcBorders>
            <w:vAlign w:val="center"/>
          </w:tcPr>
          <w:p w:rsidR="00E62860" w:rsidRPr="00FA5E08" w:rsidRDefault="00FA5E08" w:rsidP="00FA5E08">
            <w:pPr>
              <w:rPr>
                <w:sz w:val="20"/>
                <w:lang w:val="ru-RU"/>
              </w:rPr>
            </w:pPr>
            <w:r>
              <w:rPr>
                <w:sz w:val="20"/>
              </w:rPr>
              <w:t xml:space="preserve">2.Підготовка та захист індивідуального завдання за методом </w:t>
            </w:r>
            <w:r>
              <w:rPr>
                <w:sz w:val="20"/>
                <w:lang w:val="en-US"/>
              </w:rPr>
              <w:t>Case</w:t>
            </w:r>
            <w:r w:rsidRPr="00FA5E08">
              <w:rPr>
                <w:sz w:val="20"/>
                <w:lang w:val="ru-RU"/>
              </w:rPr>
              <w:t>-</w:t>
            </w:r>
            <w:r>
              <w:rPr>
                <w:sz w:val="20"/>
                <w:lang w:val="en-US"/>
              </w:rPr>
              <w:t>study</w:t>
            </w:r>
          </w:p>
        </w:tc>
        <w:tc>
          <w:tcPr>
            <w:tcW w:w="1560" w:type="dxa"/>
            <w:tcBorders>
              <w:top w:val="single" w:sz="4" w:space="0" w:color="auto"/>
              <w:left w:val="single" w:sz="4" w:space="0" w:color="auto"/>
              <w:bottom w:val="single" w:sz="4" w:space="0" w:color="auto"/>
              <w:right w:val="single" w:sz="4" w:space="0" w:color="auto"/>
            </w:tcBorders>
            <w:vAlign w:val="center"/>
          </w:tcPr>
          <w:p w:rsidR="00E62860" w:rsidRPr="00AE7504" w:rsidRDefault="00FA5E08" w:rsidP="00B94C94">
            <w:pPr>
              <w:jc w:val="center"/>
              <w:rPr>
                <w:sz w:val="20"/>
              </w:rPr>
            </w:pPr>
            <w:r>
              <w:rPr>
                <w:sz w:val="20"/>
              </w:rPr>
              <w:t>10</w:t>
            </w:r>
          </w:p>
        </w:tc>
      </w:tr>
      <w:tr w:rsidR="00E62860" w:rsidRPr="00AE7504" w:rsidTr="00B94C94">
        <w:tblPrEx>
          <w:tblLook w:val="0000"/>
        </w:tblPrEx>
        <w:tc>
          <w:tcPr>
            <w:tcW w:w="7938" w:type="dxa"/>
            <w:tcBorders>
              <w:top w:val="single" w:sz="4" w:space="0" w:color="auto"/>
              <w:left w:val="single" w:sz="4" w:space="0" w:color="auto"/>
              <w:bottom w:val="single" w:sz="4" w:space="0" w:color="auto"/>
              <w:right w:val="single" w:sz="4" w:space="0" w:color="auto"/>
            </w:tcBorders>
            <w:shd w:val="clear" w:color="auto" w:fill="F2F2F2"/>
            <w:vAlign w:val="center"/>
          </w:tcPr>
          <w:p w:rsidR="00E62860" w:rsidRPr="00AE7504" w:rsidRDefault="00E62860" w:rsidP="00B94C94">
            <w:pPr>
              <w:rPr>
                <w:sz w:val="20"/>
              </w:rPr>
            </w:pPr>
            <w:r w:rsidRPr="00AE7504">
              <w:rPr>
                <w:b/>
                <w:sz w:val="20"/>
              </w:rPr>
              <w:t>Усього балів за виконання індивідуальних завдань:</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E62860" w:rsidRPr="00AE7504" w:rsidRDefault="00FA5E08" w:rsidP="00B94C94">
            <w:pPr>
              <w:jc w:val="center"/>
              <w:rPr>
                <w:b/>
                <w:sz w:val="20"/>
              </w:rPr>
            </w:pPr>
            <w:r>
              <w:rPr>
                <w:b/>
                <w:sz w:val="20"/>
              </w:rPr>
              <w:t>10</w:t>
            </w:r>
          </w:p>
        </w:tc>
      </w:tr>
      <w:tr w:rsidR="00E62860" w:rsidRPr="00AE7504" w:rsidTr="00B94C94">
        <w:tblPrEx>
          <w:tblLook w:val="0000"/>
        </w:tblPrEx>
        <w:tc>
          <w:tcPr>
            <w:tcW w:w="7938" w:type="dxa"/>
            <w:tcBorders>
              <w:top w:val="single" w:sz="4" w:space="0" w:color="auto"/>
              <w:left w:val="single" w:sz="4" w:space="0" w:color="auto"/>
              <w:bottom w:val="single" w:sz="4" w:space="0" w:color="auto"/>
              <w:right w:val="single" w:sz="4" w:space="0" w:color="auto"/>
            </w:tcBorders>
            <w:shd w:val="clear" w:color="auto" w:fill="F2F2F2"/>
            <w:vAlign w:val="center"/>
          </w:tcPr>
          <w:p w:rsidR="00F24890" w:rsidRPr="00F24890" w:rsidRDefault="00E62860" w:rsidP="00FA5E08">
            <w:pPr>
              <w:rPr>
                <w:b/>
                <w:sz w:val="20"/>
              </w:rPr>
            </w:pPr>
            <w:r w:rsidRPr="00AE7504">
              <w:rPr>
                <w:b/>
                <w:sz w:val="20"/>
              </w:rPr>
              <w:t xml:space="preserve">ПІДСУМКОВА КОНТРОЛЬНА РОБОТА </w:t>
            </w:r>
            <w:r w:rsidR="00F24890" w:rsidRPr="00F24890">
              <w:rPr>
                <w:b/>
                <w:sz w:val="20"/>
              </w:rPr>
              <w:t>^</w:t>
            </w:r>
          </w:p>
          <w:p w:rsidR="00E62860" w:rsidRPr="00AE7504" w:rsidRDefault="00F24890" w:rsidP="00FA5E08">
            <w:pPr>
              <w:rPr>
                <w:b/>
                <w:sz w:val="20"/>
              </w:rPr>
            </w:pPr>
            <w:r w:rsidRPr="00F24890">
              <w:rPr>
                <w:b/>
                <w:sz w:val="20"/>
              </w:rPr>
              <w:t>Комплексна діагностика конкретної конфліктної ситуації в організації та підготовка аналітичного звіту</w:t>
            </w:r>
            <w:r w:rsidR="008878AF">
              <w:rPr>
                <w:b/>
                <w:sz w:val="20"/>
              </w:rPr>
              <w:t xml:space="preserve"> (case-</w:t>
            </w:r>
            <w:proofErr w:type="spellStart"/>
            <w:r w:rsidR="008878AF">
              <w:rPr>
                <w:b/>
                <w:sz w:val="20"/>
              </w:rPr>
              <w:t>study</w:t>
            </w:r>
            <w:proofErr w:type="spellEnd"/>
            <w:r w:rsidR="008878AF">
              <w:rPr>
                <w:b/>
                <w:sz w:val="20"/>
              </w:rPr>
              <w:t>)</w:t>
            </w:r>
            <w:proofErr w:type="spellStart"/>
            <w:r w:rsidR="008878AF">
              <w:rPr>
                <w:b/>
                <w:sz w:val="20"/>
              </w:rPr>
              <w:t>-самостійна</w:t>
            </w:r>
            <w:proofErr w:type="spellEnd"/>
            <w:r w:rsidR="008878AF">
              <w:rPr>
                <w:b/>
                <w:sz w:val="20"/>
              </w:rPr>
              <w:t xml:space="preserve"> робота та </w:t>
            </w:r>
            <w:r w:rsidRPr="00F24890">
              <w:rPr>
                <w:b/>
                <w:sz w:val="20"/>
              </w:rPr>
              <w:t>захист</w:t>
            </w:r>
            <w:r w:rsidR="00E62860" w:rsidRPr="00AE7504">
              <w:rPr>
                <w:b/>
                <w:sz w:val="20"/>
              </w:rPr>
              <w:br/>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E62860" w:rsidRPr="00AE7504" w:rsidRDefault="00E62860" w:rsidP="00B94C94">
            <w:pPr>
              <w:jc w:val="center"/>
              <w:rPr>
                <w:b/>
                <w:sz w:val="20"/>
              </w:rPr>
            </w:pPr>
            <w:r w:rsidRPr="00AE7504">
              <w:rPr>
                <w:b/>
                <w:sz w:val="20"/>
              </w:rPr>
              <w:t>50</w:t>
            </w:r>
          </w:p>
        </w:tc>
      </w:tr>
      <w:tr w:rsidR="00E62860" w:rsidRPr="00AE7504" w:rsidTr="00B94C94">
        <w:tblPrEx>
          <w:tblLook w:val="0000"/>
        </w:tblPrEx>
        <w:tc>
          <w:tcPr>
            <w:tcW w:w="7938" w:type="dxa"/>
            <w:tcBorders>
              <w:top w:val="single" w:sz="4" w:space="0" w:color="auto"/>
              <w:left w:val="single" w:sz="4" w:space="0" w:color="auto"/>
              <w:bottom w:val="single" w:sz="4" w:space="0" w:color="auto"/>
              <w:right w:val="single" w:sz="4" w:space="0" w:color="auto"/>
            </w:tcBorders>
            <w:shd w:val="clear" w:color="auto" w:fill="F2F2F2"/>
            <w:vAlign w:val="center"/>
          </w:tcPr>
          <w:p w:rsidR="00E62860" w:rsidRPr="00AE7504" w:rsidRDefault="00E62860" w:rsidP="00B94C94">
            <w:pPr>
              <w:rPr>
                <w:b/>
                <w:sz w:val="20"/>
              </w:rPr>
            </w:pPr>
            <w:r w:rsidRPr="00AE7504">
              <w:rPr>
                <w:b/>
                <w:sz w:val="20"/>
              </w:rPr>
              <w:t xml:space="preserve">УСЬОГО БАЛІВ: </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E62860" w:rsidRPr="00AE7504" w:rsidRDefault="00E62860" w:rsidP="00B94C94">
            <w:pPr>
              <w:jc w:val="center"/>
              <w:rPr>
                <w:b/>
                <w:sz w:val="20"/>
              </w:rPr>
            </w:pPr>
            <w:r w:rsidRPr="00AE7504">
              <w:rPr>
                <w:b/>
                <w:sz w:val="20"/>
              </w:rPr>
              <w:t>100</w:t>
            </w:r>
          </w:p>
        </w:tc>
      </w:tr>
    </w:tbl>
    <w:p w:rsidR="00E62860" w:rsidRDefault="00E62860" w:rsidP="000E60C2">
      <w:pPr>
        <w:jc w:val="center"/>
      </w:pPr>
    </w:p>
    <w:p w:rsidR="00A071B6" w:rsidRPr="00A071B6" w:rsidRDefault="00A071B6" w:rsidP="00A071B6">
      <w:pPr>
        <w:jc w:val="both"/>
        <w:rPr>
          <w:iCs/>
          <w:sz w:val="24"/>
          <w:lang w:bidi="uk-UA"/>
        </w:rPr>
      </w:pPr>
      <w:r w:rsidRPr="00A071B6">
        <w:rPr>
          <w:iCs/>
          <w:sz w:val="24"/>
          <w:lang w:bidi="uk-UA"/>
        </w:rPr>
        <w:t>Здобувача не допускають до підсумкового контролю у формі заліку</w:t>
      </w:r>
      <w:r w:rsidRPr="00A071B6">
        <w:rPr>
          <w:sz w:val="24"/>
          <w:lang w:bidi="uk-UA"/>
        </w:rPr>
        <w:t xml:space="preserve"> за наступних умов:</w:t>
      </w:r>
    </w:p>
    <w:p w:rsidR="00A071B6" w:rsidRPr="00A071B6" w:rsidRDefault="00A071B6" w:rsidP="00A071B6">
      <w:pPr>
        <w:jc w:val="both"/>
        <w:rPr>
          <w:sz w:val="24"/>
          <w:lang w:bidi="uk-UA"/>
        </w:rPr>
      </w:pPr>
      <w:proofErr w:type="spellStart"/>
      <w:r w:rsidRPr="00A071B6">
        <w:rPr>
          <w:sz w:val="24"/>
          <w:lang w:bidi="uk-UA"/>
        </w:rPr>
        <w:t>-за</w:t>
      </w:r>
      <w:proofErr w:type="spellEnd"/>
      <w:r w:rsidRPr="00A071B6">
        <w:rPr>
          <w:sz w:val="24"/>
          <w:lang w:bidi="uk-UA"/>
        </w:rPr>
        <w:t xml:space="preserve"> результатами поточного контролю здобувач набрав від </w:t>
      </w:r>
      <w:r w:rsidRPr="00A071B6">
        <w:rPr>
          <w:sz w:val="24"/>
        </w:rPr>
        <w:t xml:space="preserve">0 </w:t>
      </w:r>
      <w:r w:rsidRPr="00A071B6">
        <w:rPr>
          <w:sz w:val="24"/>
          <w:lang w:bidi="uk-UA"/>
        </w:rPr>
        <w:t xml:space="preserve">до </w:t>
      </w:r>
      <w:r w:rsidRPr="00A071B6">
        <w:rPr>
          <w:sz w:val="24"/>
        </w:rPr>
        <w:t xml:space="preserve">20 </w:t>
      </w:r>
      <w:r w:rsidRPr="00A071B6">
        <w:rPr>
          <w:sz w:val="24"/>
          <w:lang w:bidi="uk-UA"/>
        </w:rPr>
        <w:t>балів (включно);</w:t>
      </w:r>
    </w:p>
    <w:p w:rsidR="00A071B6" w:rsidRPr="00A071B6" w:rsidRDefault="00A071B6" w:rsidP="00A071B6">
      <w:pPr>
        <w:jc w:val="both"/>
        <w:rPr>
          <w:sz w:val="24"/>
          <w:lang w:bidi="uk-UA"/>
        </w:rPr>
      </w:pPr>
      <w:proofErr w:type="spellStart"/>
      <w:r w:rsidRPr="00A071B6">
        <w:rPr>
          <w:sz w:val="24"/>
          <w:lang w:bidi="uk-UA"/>
        </w:rPr>
        <w:t>-здобувач</w:t>
      </w:r>
      <w:proofErr w:type="spellEnd"/>
      <w:r w:rsidRPr="00A071B6">
        <w:rPr>
          <w:sz w:val="24"/>
          <w:lang w:bidi="uk-UA"/>
        </w:rPr>
        <w:t xml:space="preserve"> не відвідав більш як </w:t>
      </w:r>
      <w:r w:rsidRPr="00A071B6">
        <w:rPr>
          <w:sz w:val="24"/>
        </w:rPr>
        <w:t xml:space="preserve">50 % </w:t>
      </w:r>
      <w:r w:rsidRPr="00A071B6">
        <w:rPr>
          <w:sz w:val="24"/>
          <w:lang w:bidi="uk-UA"/>
        </w:rPr>
        <w:t>практичних (семінарських, лабораторних, конта</w:t>
      </w:r>
      <w:r w:rsidRPr="00A071B6">
        <w:rPr>
          <w:sz w:val="24"/>
          <w:lang w:bidi="uk-UA"/>
        </w:rPr>
        <w:softHyphen/>
        <w:t>ктних) занять та не відпрацював їх до початку залікового тижня.</w:t>
      </w:r>
    </w:p>
    <w:p w:rsidR="00A071B6" w:rsidRPr="00A071B6" w:rsidRDefault="00A071B6" w:rsidP="00A071B6">
      <w:pPr>
        <w:jc w:val="both"/>
        <w:rPr>
          <w:sz w:val="24"/>
          <w:lang w:bidi="uk-UA"/>
        </w:rPr>
      </w:pPr>
      <w:r w:rsidRPr="00A071B6">
        <w:rPr>
          <w:iCs/>
          <w:sz w:val="24"/>
          <w:lang w:bidi="en-US"/>
        </w:rPr>
        <w:t>Загальна підсумкова оцінка</w:t>
      </w:r>
      <w:r w:rsidRPr="00A071B6">
        <w:rPr>
          <w:sz w:val="24"/>
          <w:lang w:bidi="uk-UA"/>
        </w:rPr>
        <w:t xml:space="preserve"> вивчення навчальної дисципліни з підсумковим конт</w:t>
      </w:r>
      <w:r w:rsidRPr="00A071B6">
        <w:rPr>
          <w:sz w:val="24"/>
          <w:lang w:bidi="uk-UA"/>
        </w:rPr>
        <w:softHyphen/>
        <w:t xml:space="preserve">ролем у формі екзамену </w:t>
      </w:r>
      <w:r w:rsidRPr="00A071B6">
        <w:rPr>
          <w:iCs/>
          <w:sz w:val="24"/>
          <w:lang w:bidi="en-US"/>
        </w:rPr>
        <w:t>складається із суми результатів:</w:t>
      </w:r>
    </w:p>
    <w:p w:rsidR="00A071B6" w:rsidRPr="00A071B6" w:rsidRDefault="00A071B6" w:rsidP="00A071B6">
      <w:pPr>
        <w:numPr>
          <w:ilvl w:val="0"/>
          <w:numId w:val="2"/>
        </w:numPr>
        <w:jc w:val="both"/>
        <w:rPr>
          <w:sz w:val="24"/>
          <w:lang w:bidi="uk-UA"/>
        </w:rPr>
      </w:pPr>
      <w:r w:rsidRPr="00A071B6">
        <w:rPr>
          <w:sz w:val="24"/>
          <w:lang w:bidi="uk-UA"/>
        </w:rPr>
        <w:t xml:space="preserve">поточного контролю (роботи на семінарських (практичних) заняттях, контрольних (модульних) робіт та індивідуальних завдань для самостійного опрацювання здобувача (до </w:t>
      </w:r>
      <w:r w:rsidRPr="00A071B6">
        <w:rPr>
          <w:sz w:val="24"/>
        </w:rPr>
        <w:t xml:space="preserve">50 </w:t>
      </w:r>
      <w:r w:rsidRPr="00A071B6">
        <w:rPr>
          <w:sz w:val="24"/>
          <w:lang w:bidi="uk-UA"/>
        </w:rPr>
        <w:t>балів);</w:t>
      </w:r>
    </w:p>
    <w:p w:rsidR="00A071B6" w:rsidRPr="00A071B6" w:rsidRDefault="00A071B6" w:rsidP="00A071B6">
      <w:pPr>
        <w:numPr>
          <w:ilvl w:val="0"/>
          <w:numId w:val="2"/>
        </w:numPr>
        <w:jc w:val="both"/>
        <w:rPr>
          <w:sz w:val="24"/>
          <w:lang w:bidi="uk-UA"/>
        </w:rPr>
      </w:pPr>
      <w:r w:rsidRPr="00A071B6">
        <w:rPr>
          <w:sz w:val="24"/>
          <w:lang w:bidi="uk-UA"/>
        </w:rPr>
        <w:t xml:space="preserve">підсумкового контролю (залікова робота) (до </w:t>
      </w:r>
      <w:r w:rsidRPr="00A071B6">
        <w:rPr>
          <w:sz w:val="24"/>
        </w:rPr>
        <w:t xml:space="preserve">50 </w:t>
      </w:r>
      <w:r w:rsidRPr="00A071B6">
        <w:rPr>
          <w:sz w:val="24"/>
          <w:lang w:bidi="uk-UA"/>
        </w:rPr>
        <w:t>балів).</w:t>
      </w:r>
    </w:p>
    <w:p w:rsidR="00A071B6" w:rsidRPr="00A071B6" w:rsidRDefault="00A071B6" w:rsidP="00A071B6">
      <w:pPr>
        <w:jc w:val="both"/>
        <w:rPr>
          <w:sz w:val="24"/>
          <w:lang w:bidi="uk-UA"/>
        </w:rPr>
      </w:pPr>
      <w:r w:rsidRPr="00A071B6">
        <w:rPr>
          <w:sz w:val="24"/>
          <w:lang w:bidi="uk-UA"/>
        </w:rPr>
        <w:t xml:space="preserve">Здобувач, який за сумарним результатом поточного і підсумкового контролю у формі заліку набрав </w:t>
      </w:r>
      <w:r w:rsidRPr="00A071B6">
        <w:rPr>
          <w:iCs/>
          <w:sz w:val="24"/>
          <w:lang w:bidi="en-US"/>
        </w:rPr>
        <w:t xml:space="preserve">від </w:t>
      </w:r>
      <w:r w:rsidRPr="00A071B6">
        <w:rPr>
          <w:iCs/>
          <w:sz w:val="24"/>
        </w:rPr>
        <w:t xml:space="preserve">21 </w:t>
      </w:r>
      <w:r w:rsidRPr="00A071B6">
        <w:rPr>
          <w:iCs/>
          <w:sz w:val="24"/>
          <w:lang w:bidi="en-US"/>
        </w:rPr>
        <w:t xml:space="preserve">до </w:t>
      </w:r>
      <w:r w:rsidRPr="00A071B6">
        <w:rPr>
          <w:iCs/>
          <w:sz w:val="24"/>
        </w:rPr>
        <w:t xml:space="preserve">59 </w:t>
      </w:r>
      <w:r w:rsidRPr="00A071B6">
        <w:rPr>
          <w:iCs/>
          <w:sz w:val="24"/>
          <w:lang w:bidi="en-US"/>
        </w:rPr>
        <w:t>балів (включно),</w:t>
      </w:r>
      <w:r w:rsidRPr="00A071B6">
        <w:rPr>
          <w:sz w:val="24"/>
          <w:lang w:bidi="uk-UA"/>
        </w:rPr>
        <w:t xml:space="preserve"> після додаткової самостійної підготовки має право перескласти залік.</w:t>
      </w:r>
    </w:p>
    <w:p w:rsidR="00A071B6" w:rsidRDefault="00A071B6" w:rsidP="00A071B6">
      <w:pPr>
        <w:jc w:val="both"/>
      </w:pPr>
    </w:p>
    <w:p w:rsidR="00951AFF" w:rsidRDefault="00951AFF" w:rsidP="00A071B6">
      <w:pPr>
        <w:jc w:val="both"/>
        <w:rPr>
          <w:b/>
        </w:rPr>
      </w:pPr>
      <w:r w:rsidRPr="00951AFF">
        <w:rPr>
          <w:b/>
        </w:rPr>
        <w:t>2.2. Критерії оцінювання поточних результатів вивчення навчальної дисципліни.</w:t>
      </w:r>
    </w:p>
    <w:p w:rsidR="003C3496" w:rsidRPr="00163CB0" w:rsidRDefault="003C3496" w:rsidP="003C3496">
      <w:pPr>
        <w:ind w:firstLine="567"/>
        <w:jc w:val="both"/>
        <w:rPr>
          <w:color w:val="000000"/>
          <w:sz w:val="24"/>
        </w:rPr>
      </w:pPr>
      <w:r w:rsidRPr="00163CB0">
        <w:rPr>
          <w:color w:val="000000"/>
          <w:sz w:val="24"/>
        </w:rPr>
        <w:t xml:space="preserve">Критерії диференціації оцінок роботи на семінарських (практичних) заняттях: </w:t>
      </w:r>
    </w:p>
    <w:p w:rsidR="003C3496" w:rsidRPr="00163CB0" w:rsidRDefault="003C3496" w:rsidP="003C3496">
      <w:pPr>
        <w:ind w:firstLine="567"/>
        <w:jc w:val="both"/>
        <w:rPr>
          <w:color w:val="000000"/>
          <w:sz w:val="24"/>
        </w:rPr>
      </w:pPr>
      <w:r w:rsidRPr="00163CB0">
        <w:rPr>
          <w:color w:val="000000"/>
          <w:sz w:val="24"/>
        </w:rPr>
        <w:t>-</w:t>
      </w:r>
      <w:r w:rsidRPr="00163CB0">
        <w:rPr>
          <w:color w:val="000000"/>
          <w:sz w:val="24"/>
        </w:rPr>
        <w:tab/>
        <w:t xml:space="preserve">активна участь в </w:t>
      </w:r>
      <w:proofErr w:type="spellStart"/>
      <w:r w:rsidRPr="00163CB0">
        <w:rPr>
          <w:color w:val="000000"/>
          <w:sz w:val="24"/>
        </w:rPr>
        <w:t>тренінговій</w:t>
      </w:r>
      <w:proofErr w:type="spellEnd"/>
      <w:r w:rsidRPr="00163CB0">
        <w:rPr>
          <w:color w:val="000000"/>
          <w:sz w:val="24"/>
        </w:rPr>
        <w:t xml:space="preserve"> формі навчання;</w:t>
      </w:r>
    </w:p>
    <w:p w:rsidR="003C3496" w:rsidRPr="00163CB0" w:rsidRDefault="003C3496" w:rsidP="003C3496">
      <w:pPr>
        <w:ind w:firstLine="567"/>
        <w:jc w:val="both"/>
        <w:rPr>
          <w:color w:val="000000"/>
          <w:sz w:val="24"/>
        </w:rPr>
      </w:pPr>
      <w:r w:rsidRPr="00163CB0">
        <w:rPr>
          <w:color w:val="000000"/>
          <w:sz w:val="24"/>
        </w:rPr>
        <w:t>- доручення до колективних дискусій з проблемних питань;</w:t>
      </w:r>
    </w:p>
    <w:p w:rsidR="003C3496" w:rsidRPr="00163CB0" w:rsidRDefault="003C3496" w:rsidP="003C3496">
      <w:pPr>
        <w:ind w:firstLine="567"/>
        <w:jc w:val="both"/>
        <w:rPr>
          <w:color w:val="000000"/>
          <w:sz w:val="24"/>
        </w:rPr>
      </w:pPr>
      <w:proofErr w:type="spellStart"/>
      <w:r w:rsidRPr="00163CB0">
        <w:rPr>
          <w:color w:val="000000"/>
          <w:sz w:val="24"/>
        </w:rPr>
        <w:t>-продуктивна</w:t>
      </w:r>
      <w:proofErr w:type="spellEnd"/>
      <w:r w:rsidRPr="00163CB0">
        <w:rPr>
          <w:color w:val="000000"/>
          <w:sz w:val="24"/>
        </w:rPr>
        <w:t xml:space="preserve"> робота в міні-групах під час практичного заняття;</w:t>
      </w:r>
    </w:p>
    <w:p w:rsidR="003C3496" w:rsidRPr="00163CB0" w:rsidRDefault="003C3496" w:rsidP="003C3496">
      <w:pPr>
        <w:ind w:firstLine="567"/>
        <w:jc w:val="both"/>
        <w:rPr>
          <w:color w:val="000000"/>
          <w:sz w:val="24"/>
        </w:rPr>
      </w:pPr>
      <w:r w:rsidRPr="00163CB0">
        <w:rPr>
          <w:color w:val="000000"/>
          <w:sz w:val="24"/>
        </w:rPr>
        <w:t>- правильність і вичерпність відповідей на теоретичні питання;</w:t>
      </w:r>
    </w:p>
    <w:p w:rsidR="003C3496" w:rsidRPr="00163CB0" w:rsidRDefault="003C3496" w:rsidP="003C3496">
      <w:pPr>
        <w:ind w:firstLine="567"/>
        <w:jc w:val="both"/>
        <w:rPr>
          <w:color w:val="000000"/>
          <w:sz w:val="24"/>
        </w:rPr>
      </w:pPr>
      <w:r w:rsidRPr="00163CB0">
        <w:rPr>
          <w:color w:val="000000"/>
          <w:sz w:val="24"/>
        </w:rPr>
        <w:t>-</w:t>
      </w:r>
      <w:r w:rsidRPr="00163CB0">
        <w:rPr>
          <w:color w:val="000000"/>
          <w:sz w:val="24"/>
        </w:rPr>
        <w:tab/>
        <w:t xml:space="preserve">знання понятійного апарату і літературних джерел; </w:t>
      </w:r>
    </w:p>
    <w:p w:rsidR="003C3496" w:rsidRPr="00163CB0" w:rsidRDefault="003C3496" w:rsidP="003C3496">
      <w:pPr>
        <w:ind w:firstLine="567"/>
        <w:jc w:val="both"/>
        <w:rPr>
          <w:color w:val="000000"/>
          <w:sz w:val="24"/>
        </w:rPr>
      </w:pPr>
      <w:r w:rsidRPr="00163CB0">
        <w:rPr>
          <w:color w:val="000000"/>
          <w:sz w:val="24"/>
        </w:rPr>
        <w:t>-</w:t>
      </w:r>
      <w:r w:rsidRPr="00163CB0">
        <w:rPr>
          <w:color w:val="000000"/>
          <w:sz w:val="24"/>
        </w:rPr>
        <w:tab/>
        <w:t>уміння аргументувати своє ставлення до відповідних категорій, залежностей і явищ;</w:t>
      </w:r>
    </w:p>
    <w:p w:rsidR="003C3496" w:rsidRPr="00163CB0" w:rsidRDefault="003C3496" w:rsidP="003C3496">
      <w:pPr>
        <w:ind w:firstLine="567"/>
        <w:jc w:val="both"/>
        <w:rPr>
          <w:color w:val="000000"/>
          <w:sz w:val="24"/>
        </w:rPr>
      </w:pPr>
      <w:r w:rsidRPr="00163CB0">
        <w:rPr>
          <w:color w:val="000000"/>
          <w:sz w:val="24"/>
        </w:rPr>
        <w:t>-</w:t>
      </w:r>
      <w:r w:rsidRPr="00163CB0">
        <w:rPr>
          <w:color w:val="000000"/>
          <w:sz w:val="24"/>
        </w:rPr>
        <w:tab/>
        <w:t>якість, повнота, самостійність виконаних практичних завдань (задач);</w:t>
      </w:r>
    </w:p>
    <w:p w:rsidR="003C3496" w:rsidRPr="00163CB0" w:rsidRDefault="003C3496" w:rsidP="003C3496">
      <w:pPr>
        <w:ind w:firstLine="567"/>
        <w:jc w:val="both"/>
        <w:rPr>
          <w:color w:val="000000"/>
          <w:sz w:val="24"/>
        </w:rPr>
      </w:pPr>
      <w:r w:rsidRPr="00163CB0">
        <w:rPr>
          <w:color w:val="000000"/>
          <w:sz w:val="24"/>
        </w:rPr>
        <w:lastRenderedPageBreak/>
        <w:t>-</w:t>
      </w:r>
      <w:r w:rsidRPr="00163CB0">
        <w:rPr>
          <w:color w:val="000000"/>
          <w:sz w:val="24"/>
        </w:rPr>
        <w:tab/>
        <w:t xml:space="preserve">самостійність суджень і висновків під час відповідей; </w:t>
      </w:r>
    </w:p>
    <w:p w:rsidR="003C3496" w:rsidRPr="00163CB0" w:rsidRDefault="003C3496" w:rsidP="003C3496">
      <w:pPr>
        <w:ind w:firstLine="567"/>
        <w:jc w:val="both"/>
        <w:rPr>
          <w:color w:val="000000"/>
          <w:sz w:val="24"/>
        </w:rPr>
      </w:pPr>
      <w:r w:rsidRPr="00163CB0">
        <w:rPr>
          <w:color w:val="000000"/>
          <w:sz w:val="24"/>
        </w:rPr>
        <w:t>-</w:t>
      </w:r>
      <w:r w:rsidRPr="00163CB0">
        <w:rPr>
          <w:color w:val="000000"/>
          <w:sz w:val="24"/>
        </w:rPr>
        <w:tab/>
        <w:t>активність участі в обговоренні дискусійних питань, роботи в малих групах, під час презентації матеріалів іншими студентами;</w:t>
      </w:r>
    </w:p>
    <w:p w:rsidR="003C3496" w:rsidRPr="00163CB0" w:rsidRDefault="003C3496" w:rsidP="003C3496">
      <w:pPr>
        <w:ind w:firstLine="567"/>
        <w:jc w:val="both"/>
        <w:rPr>
          <w:color w:val="000000"/>
          <w:sz w:val="24"/>
        </w:rPr>
      </w:pPr>
      <w:r w:rsidRPr="00163CB0">
        <w:rPr>
          <w:color w:val="000000"/>
          <w:sz w:val="24"/>
        </w:rPr>
        <w:t>-</w:t>
      </w:r>
      <w:r w:rsidRPr="00163CB0">
        <w:rPr>
          <w:color w:val="000000"/>
          <w:sz w:val="24"/>
        </w:rPr>
        <w:tab/>
        <w:t>вміння презентувати матеріал;</w:t>
      </w:r>
    </w:p>
    <w:p w:rsidR="003C3496" w:rsidRPr="00163CB0" w:rsidRDefault="003C3496" w:rsidP="003C3496">
      <w:pPr>
        <w:ind w:firstLine="567"/>
        <w:jc w:val="both"/>
        <w:rPr>
          <w:color w:val="000000"/>
          <w:sz w:val="24"/>
        </w:rPr>
      </w:pPr>
      <w:r w:rsidRPr="00163CB0">
        <w:rPr>
          <w:color w:val="000000"/>
          <w:sz w:val="24"/>
        </w:rPr>
        <w:t>-</w:t>
      </w:r>
      <w:r w:rsidRPr="00163CB0">
        <w:rPr>
          <w:color w:val="000000"/>
          <w:sz w:val="24"/>
        </w:rPr>
        <w:tab/>
        <w:t>уважність під час виступів інших студентів та розв’язання ними практичних завдань (задач).</w:t>
      </w:r>
    </w:p>
    <w:p w:rsidR="003C3496" w:rsidRDefault="003C3496" w:rsidP="003C3496">
      <w:pPr>
        <w:tabs>
          <w:tab w:val="left" w:pos="7230"/>
        </w:tabs>
        <w:ind w:firstLine="567"/>
        <w:jc w:val="both"/>
        <w:rPr>
          <w:sz w:val="24"/>
        </w:rPr>
      </w:pPr>
      <w:r w:rsidRPr="00163CB0">
        <w:rPr>
          <w:color w:val="000000"/>
          <w:sz w:val="24"/>
        </w:rPr>
        <w:t>Бали за роботу викладач виставляє у свій журнал, в журнал обліку роботи академічної групи та до системи електронного обліку поточної успішності студентів.</w:t>
      </w:r>
      <w:r w:rsidRPr="00163CB0">
        <w:rPr>
          <w:sz w:val="24"/>
        </w:rPr>
        <w:t xml:space="preserve"> Кількість балів, отриманих студентами на кожному практичному занятті, </w:t>
      </w:r>
      <w:proofErr w:type="spellStart"/>
      <w:r w:rsidRPr="00163CB0">
        <w:rPr>
          <w:sz w:val="24"/>
        </w:rPr>
        <w:t>сумується</w:t>
      </w:r>
      <w:proofErr w:type="spellEnd"/>
      <w:r w:rsidRPr="00163CB0">
        <w:rPr>
          <w:sz w:val="24"/>
        </w:rPr>
        <w:t xml:space="preserve"> і включається до загальної суми балів поточної успішності разом з балами за контрольні роботи та виконання завдань для самостійної роботи.</w:t>
      </w:r>
    </w:p>
    <w:p w:rsidR="00163CB0" w:rsidRDefault="00163CB0" w:rsidP="003C3496">
      <w:pPr>
        <w:tabs>
          <w:tab w:val="left" w:pos="7230"/>
        </w:tabs>
        <w:ind w:firstLine="567"/>
        <w:jc w:val="both"/>
        <w:rPr>
          <w:sz w:val="24"/>
        </w:rPr>
      </w:pPr>
    </w:p>
    <w:p w:rsidR="00163CB0" w:rsidRPr="00163CB0" w:rsidRDefault="00163CB0" w:rsidP="00D74ACB">
      <w:pPr>
        <w:tabs>
          <w:tab w:val="left" w:pos="360"/>
        </w:tabs>
        <w:spacing w:beforeLines="40" w:afterLines="40"/>
        <w:ind w:firstLine="567"/>
        <w:jc w:val="center"/>
        <w:rPr>
          <w:i/>
          <w:sz w:val="24"/>
        </w:rPr>
      </w:pPr>
      <w:r w:rsidRPr="00163CB0">
        <w:rPr>
          <w:b/>
          <w:i/>
          <w:sz w:val="24"/>
        </w:rPr>
        <w:t xml:space="preserve">Критерії оцінювання модульних завдань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8096"/>
      </w:tblGrid>
      <w:tr w:rsidR="00163CB0" w:rsidRPr="00163CB0" w:rsidTr="00B94C94">
        <w:tc>
          <w:tcPr>
            <w:tcW w:w="1368" w:type="dxa"/>
          </w:tcPr>
          <w:p w:rsidR="00163CB0" w:rsidRPr="00163CB0" w:rsidRDefault="00163CB0" w:rsidP="00D74ACB">
            <w:pPr>
              <w:spacing w:beforeLines="40" w:afterLines="40"/>
              <w:rPr>
                <w:b/>
                <w:i/>
                <w:sz w:val="24"/>
              </w:rPr>
            </w:pPr>
            <w:r w:rsidRPr="00163CB0">
              <w:rPr>
                <w:b/>
                <w:i/>
                <w:sz w:val="24"/>
              </w:rPr>
              <w:t>Оцінка</w:t>
            </w:r>
          </w:p>
        </w:tc>
        <w:tc>
          <w:tcPr>
            <w:tcW w:w="8096" w:type="dxa"/>
          </w:tcPr>
          <w:p w:rsidR="00163CB0" w:rsidRPr="00163CB0" w:rsidRDefault="00163CB0" w:rsidP="00D74ACB">
            <w:pPr>
              <w:spacing w:beforeLines="40" w:afterLines="40"/>
              <w:ind w:firstLine="567"/>
              <w:jc w:val="center"/>
              <w:rPr>
                <w:b/>
                <w:i/>
                <w:sz w:val="24"/>
              </w:rPr>
            </w:pPr>
            <w:r w:rsidRPr="00163CB0">
              <w:rPr>
                <w:b/>
                <w:i/>
                <w:sz w:val="24"/>
              </w:rPr>
              <w:t>Критерії</w:t>
            </w:r>
          </w:p>
        </w:tc>
      </w:tr>
      <w:tr w:rsidR="00163CB0" w:rsidRPr="00163CB0" w:rsidTr="00B94C94">
        <w:tc>
          <w:tcPr>
            <w:tcW w:w="1368" w:type="dxa"/>
          </w:tcPr>
          <w:p w:rsidR="00163CB0" w:rsidRPr="00163CB0" w:rsidRDefault="00163CB0" w:rsidP="00D74ACB">
            <w:pPr>
              <w:spacing w:beforeLines="40" w:afterLines="40"/>
              <w:rPr>
                <w:sz w:val="24"/>
              </w:rPr>
            </w:pPr>
            <w:r>
              <w:rPr>
                <w:sz w:val="24"/>
              </w:rPr>
              <w:t xml:space="preserve">5 балів </w:t>
            </w:r>
          </w:p>
        </w:tc>
        <w:tc>
          <w:tcPr>
            <w:tcW w:w="8096" w:type="dxa"/>
          </w:tcPr>
          <w:p w:rsidR="00163CB0" w:rsidRPr="00163CB0" w:rsidRDefault="002D2BDB" w:rsidP="00D74ACB">
            <w:pPr>
              <w:tabs>
                <w:tab w:val="left" w:pos="7547"/>
              </w:tabs>
              <w:spacing w:beforeLines="40" w:afterLines="40"/>
              <w:jc w:val="both"/>
              <w:rPr>
                <w:sz w:val="24"/>
              </w:rPr>
            </w:pPr>
            <w:r>
              <w:rPr>
                <w:snapToGrid w:val="0"/>
                <w:sz w:val="24"/>
              </w:rPr>
              <w:t>Здобувач</w:t>
            </w:r>
            <w:r w:rsidR="00163CB0" w:rsidRPr="00163CB0">
              <w:rPr>
                <w:snapToGrid w:val="0"/>
                <w:sz w:val="24"/>
              </w:rPr>
              <w:t xml:space="preserve"> дав правильну й вичерпну відповідь на поставлене запитання, при цьому показав високі знання понятійного апарату і літературних джерел, вміння аргументувати своє ставлення до відповідних категорій, залежностей та явищ. Правильно розв’язав задачу. </w:t>
            </w:r>
          </w:p>
        </w:tc>
      </w:tr>
      <w:tr w:rsidR="00163CB0" w:rsidRPr="00163CB0" w:rsidTr="00B94C94">
        <w:tc>
          <w:tcPr>
            <w:tcW w:w="1368" w:type="dxa"/>
          </w:tcPr>
          <w:p w:rsidR="00163CB0" w:rsidRPr="00163CB0" w:rsidRDefault="00163CB0" w:rsidP="00D74ACB">
            <w:pPr>
              <w:spacing w:beforeLines="40" w:afterLines="40"/>
              <w:rPr>
                <w:sz w:val="24"/>
              </w:rPr>
            </w:pPr>
            <w:r>
              <w:rPr>
                <w:sz w:val="24"/>
              </w:rPr>
              <w:t xml:space="preserve">4 бали </w:t>
            </w:r>
          </w:p>
        </w:tc>
        <w:tc>
          <w:tcPr>
            <w:tcW w:w="8096" w:type="dxa"/>
          </w:tcPr>
          <w:p w:rsidR="00163CB0" w:rsidRPr="00163CB0" w:rsidRDefault="002D2BDB" w:rsidP="00D74ACB">
            <w:pPr>
              <w:tabs>
                <w:tab w:val="left" w:pos="7547"/>
              </w:tabs>
              <w:spacing w:beforeLines="40" w:afterLines="40"/>
              <w:jc w:val="both"/>
              <w:rPr>
                <w:sz w:val="24"/>
              </w:rPr>
            </w:pPr>
            <w:r>
              <w:rPr>
                <w:snapToGrid w:val="0"/>
                <w:sz w:val="24"/>
              </w:rPr>
              <w:t>Здобувач</w:t>
            </w:r>
            <w:r w:rsidRPr="00163CB0">
              <w:rPr>
                <w:snapToGrid w:val="0"/>
                <w:sz w:val="24"/>
              </w:rPr>
              <w:t xml:space="preserve"> </w:t>
            </w:r>
            <w:r w:rsidR="00163CB0" w:rsidRPr="00163CB0">
              <w:rPr>
                <w:snapToGrid w:val="0"/>
                <w:sz w:val="24"/>
              </w:rPr>
              <w:t>у цілому відповів на поставлене запитання, розв’язав задачу, але не спромігся переконливо аргументувати свою відповідь, помилився у використанні понятійного апарату, показав незадовільні знання літературних джерел.</w:t>
            </w:r>
          </w:p>
        </w:tc>
      </w:tr>
      <w:tr w:rsidR="00163CB0" w:rsidRPr="00163CB0" w:rsidTr="00B94C94">
        <w:tc>
          <w:tcPr>
            <w:tcW w:w="1368" w:type="dxa"/>
          </w:tcPr>
          <w:p w:rsidR="00163CB0" w:rsidRPr="00163CB0" w:rsidRDefault="00163CB0" w:rsidP="00D74ACB">
            <w:pPr>
              <w:spacing w:beforeLines="40" w:afterLines="40"/>
              <w:rPr>
                <w:sz w:val="24"/>
              </w:rPr>
            </w:pPr>
            <w:r>
              <w:rPr>
                <w:sz w:val="24"/>
              </w:rPr>
              <w:t xml:space="preserve">3 бали </w:t>
            </w:r>
          </w:p>
        </w:tc>
        <w:tc>
          <w:tcPr>
            <w:tcW w:w="8096" w:type="dxa"/>
          </w:tcPr>
          <w:p w:rsidR="00163CB0" w:rsidRPr="00163CB0" w:rsidRDefault="002D2BDB" w:rsidP="00D74ACB">
            <w:pPr>
              <w:tabs>
                <w:tab w:val="left" w:pos="7547"/>
              </w:tabs>
              <w:spacing w:beforeLines="40" w:afterLines="40"/>
              <w:jc w:val="both"/>
              <w:rPr>
                <w:snapToGrid w:val="0"/>
                <w:sz w:val="24"/>
              </w:rPr>
            </w:pPr>
            <w:r>
              <w:rPr>
                <w:snapToGrid w:val="0"/>
                <w:sz w:val="24"/>
              </w:rPr>
              <w:t>Здобувач</w:t>
            </w:r>
            <w:r w:rsidRPr="00163CB0">
              <w:rPr>
                <w:snapToGrid w:val="0"/>
                <w:sz w:val="24"/>
              </w:rPr>
              <w:t xml:space="preserve"> </w:t>
            </w:r>
            <w:r w:rsidR="00163CB0" w:rsidRPr="00163CB0">
              <w:rPr>
                <w:snapToGrid w:val="0"/>
                <w:sz w:val="24"/>
              </w:rPr>
              <w:t>дав неповну відповідь на запитання, розв’язав задачу без зазначення необхідних формул та коментарів, показав недостатні знання понятійного апарату і спеціальної літератури.</w:t>
            </w:r>
          </w:p>
        </w:tc>
      </w:tr>
      <w:tr w:rsidR="00163CB0" w:rsidRPr="00163CB0" w:rsidTr="00B94C94">
        <w:tc>
          <w:tcPr>
            <w:tcW w:w="1368" w:type="dxa"/>
          </w:tcPr>
          <w:p w:rsidR="00163CB0" w:rsidRPr="00163CB0" w:rsidRDefault="00163CB0" w:rsidP="00D74ACB">
            <w:pPr>
              <w:spacing w:beforeLines="40" w:afterLines="40"/>
              <w:rPr>
                <w:sz w:val="24"/>
              </w:rPr>
            </w:pPr>
            <w:r>
              <w:rPr>
                <w:sz w:val="24"/>
              </w:rPr>
              <w:t xml:space="preserve">0 балів </w:t>
            </w:r>
          </w:p>
        </w:tc>
        <w:tc>
          <w:tcPr>
            <w:tcW w:w="8096" w:type="dxa"/>
          </w:tcPr>
          <w:p w:rsidR="00163CB0" w:rsidRPr="00163CB0" w:rsidRDefault="002D2BDB" w:rsidP="00D74ACB">
            <w:pPr>
              <w:tabs>
                <w:tab w:val="left" w:pos="7547"/>
              </w:tabs>
              <w:spacing w:beforeLines="40" w:afterLines="40"/>
              <w:jc w:val="both"/>
              <w:rPr>
                <w:sz w:val="24"/>
              </w:rPr>
            </w:pPr>
            <w:r>
              <w:rPr>
                <w:snapToGrid w:val="0"/>
                <w:sz w:val="24"/>
              </w:rPr>
              <w:t>Здобувач</w:t>
            </w:r>
            <w:r w:rsidRPr="00163CB0">
              <w:rPr>
                <w:snapToGrid w:val="0"/>
                <w:sz w:val="24"/>
              </w:rPr>
              <w:t xml:space="preserve"> </w:t>
            </w:r>
            <w:r w:rsidR="00163CB0" w:rsidRPr="00163CB0">
              <w:rPr>
                <w:snapToGrid w:val="0"/>
                <w:sz w:val="24"/>
              </w:rPr>
              <w:t>дав неправильну відповідь на запитання, не розв’язав задачу, ухилився від аргументувань, показав незадовільні знання понятійного апарату і спеціальної літератури чи взагалі нічого не відповів.</w:t>
            </w:r>
          </w:p>
        </w:tc>
      </w:tr>
    </w:tbl>
    <w:p w:rsidR="00163CB0" w:rsidRDefault="00163CB0" w:rsidP="003C3496">
      <w:pPr>
        <w:tabs>
          <w:tab w:val="left" w:pos="7230"/>
        </w:tabs>
        <w:ind w:firstLine="567"/>
        <w:jc w:val="both"/>
        <w:rPr>
          <w:sz w:val="24"/>
        </w:rPr>
      </w:pPr>
    </w:p>
    <w:p w:rsidR="001E500E" w:rsidRPr="001E500E" w:rsidRDefault="001E500E" w:rsidP="001E500E">
      <w:pPr>
        <w:tabs>
          <w:tab w:val="left" w:pos="7230"/>
        </w:tabs>
        <w:ind w:firstLine="567"/>
        <w:jc w:val="both"/>
        <w:rPr>
          <w:sz w:val="24"/>
        </w:rPr>
      </w:pPr>
      <w:r w:rsidRPr="001E500E">
        <w:rPr>
          <w:sz w:val="24"/>
        </w:rPr>
        <w:t>Іншим аспектом підсумкового контролю знань студентів усіх форм навчання є виконання самостійної роботи за єдиним зразком - комплексна діагностика конкретної конфліктної ситуації в організації та підготовка аналітичного звіту.</w:t>
      </w:r>
    </w:p>
    <w:p w:rsidR="001E500E" w:rsidRPr="001E500E" w:rsidRDefault="001E500E" w:rsidP="001E500E">
      <w:pPr>
        <w:tabs>
          <w:tab w:val="left" w:pos="7230"/>
        </w:tabs>
        <w:ind w:firstLine="567"/>
        <w:jc w:val="both"/>
        <w:rPr>
          <w:sz w:val="24"/>
        </w:rPr>
      </w:pPr>
      <w:r w:rsidRPr="001E500E">
        <w:rPr>
          <w:sz w:val="24"/>
        </w:rPr>
        <w:t xml:space="preserve">Індивідуальне завдання – це форма організації навчання, метою якої є перевірка розуміння студентом програмного матеріалу загалом, логіки та взаємозв’язків між окремими розділами, здатності до систематизації та творчого використання накопичених знань, уміння сформувати своє ставлення до конкретного соціально-трудового конфлікту. </w:t>
      </w:r>
    </w:p>
    <w:p w:rsidR="001E500E" w:rsidRPr="001E500E" w:rsidRDefault="001E500E" w:rsidP="001E500E">
      <w:pPr>
        <w:tabs>
          <w:tab w:val="left" w:pos="7230"/>
        </w:tabs>
        <w:ind w:firstLine="567"/>
        <w:jc w:val="both"/>
        <w:rPr>
          <w:sz w:val="24"/>
        </w:rPr>
      </w:pPr>
      <w:r w:rsidRPr="001E500E">
        <w:rPr>
          <w:sz w:val="24"/>
        </w:rPr>
        <w:t>Для виконання самостійного завдання студент отримує практичну ситуацію, в якій міститься розгорнуте описання конфлікту, проводить комплексну діагностику конфлікту та розробляє комплекс заходів щодо управління даним конфліктом на різних стадіях.</w:t>
      </w:r>
    </w:p>
    <w:p w:rsidR="001E500E" w:rsidRDefault="001E500E" w:rsidP="001E500E">
      <w:pPr>
        <w:tabs>
          <w:tab w:val="left" w:pos="7230"/>
        </w:tabs>
        <w:ind w:firstLine="567"/>
        <w:jc w:val="both"/>
        <w:rPr>
          <w:sz w:val="24"/>
        </w:rPr>
      </w:pPr>
      <w:r w:rsidRPr="001E500E">
        <w:rPr>
          <w:sz w:val="24"/>
        </w:rPr>
        <w:t>Результати виконання індивідуального завдання відображуються у формі, наведеній нижче.</w:t>
      </w:r>
    </w:p>
    <w:p w:rsidR="001F6FB6" w:rsidRDefault="001F6FB6" w:rsidP="001E500E">
      <w:pPr>
        <w:tabs>
          <w:tab w:val="left" w:pos="7230"/>
        </w:tabs>
        <w:ind w:firstLine="567"/>
        <w:jc w:val="both"/>
        <w:rPr>
          <w:sz w:val="24"/>
        </w:rPr>
      </w:pPr>
    </w:p>
    <w:p w:rsidR="001F6FB6" w:rsidRDefault="001F6FB6" w:rsidP="001E500E">
      <w:pPr>
        <w:tabs>
          <w:tab w:val="left" w:pos="7230"/>
        </w:tabs>
        <w:ind w:firstLine="567"/>
        <w:jc w:val="both"/>
        <w:rPr>
          <w:sz w:val="24"/>
        </w:rPr>
      </w:pPr>
    </w:p>
    <w:p w:rsidR="001F6FB6" w:rsidRPr="001F6FB6" w:rsidRDefault="001F6FB6" w:rsidP="001F6FB6">
      <w:pPr>
        <w:pStyle w:val="aa"/>
        <w:numPr>
          <w:ilvl w:val="0"/>
          <w:numId w:val="12"/>
        </w:numPr>
        <w:tabs>
          <w:tab w:val="left" w:pos="7230"/>
        </w:tabs>
        <w:jc w:val="both"/>
        <w:rPr>
          <w:b/>
          <w:sz w:val="24"/>
        </w:rPr>
      </w:pPr>
      <w:r w:rsidRPr="001F6FB6">
        <w:rPr>
          <w:b/>
          <w:sz w:val="24"/>
        </w:rPr>
        <w:t>Порядок поточного оцінювання результатів навчання здобувача дистанційної форми навчання.</w:t>
      </w:r>
    </w:p>
    <w:p w:rsidR="005676B0" w:rsidRDefault="005676B0" w:rsidP="001E500E">
      <w:pPr>
        <w:tabs>
          <w:tab w:val="left" w:pos="7230"/>
        </w:tabs>
        <w:ind w:firstLine="567"/>
        <w:jc w:val="both"/>
        <w:rPr>
          <w:sz w:val="24"/>
        </w:rPr>
      </w:pPr>
    </w:p>
    <w:p w:rsidR="001F6FB6" w:rsidRPr="001F6FB6" w:rsidRDefault="001F6FB6" w:rsidP="001F6FB6">
      <w:pPr>
        <w:rPr>
          <w:b/>
          <w:sz w:val="24"/>
        </w:rPr>
      </w:pPr>
      <w:r>
        <w:rPr>
          <w:b/>
          <w:sz w:val="24"/>
        </w:rPr>
        <w:t>3</w:t>
      </w:r>
      <w:r w:rsidRPr="001F6FB6">
        <w:rPr>
          <w:b/>
          <w:sz w:val="24"/>
        </w:rPr>
        <w:t>.1. Карта навчальної роботи здобувача дистанційної форми навчання.</w:t>
      </w:r>
    </w:p>
    <w:p w:rsidR="001F6FB6" w:rsidRDefault="001F6FB6" w:rsidP="001F6FB6"/>
    <w:p w:rsidR="001F6FB6" w:rsidRPr="000E60C2" w:rsidRDefault="001F6FB6" w:rsidP="001F6FB6">
      <w:pPr>
        <w:ind w:firstLine="567"/>
        <w:jc w:val="both"/>
        <w:rPr>
          <w:b/>
          <w:bCs/>
          <w:spacing w:val="-8"/>
          <w:sz w:val="24"/>
        </w:rPr>
      </w:pPr>
      <w:r w:rsidRPr="000E60C2">
        <w:rPr>
          <w:spacing w:val="-8"/>
          <w:sz w:val="24"/>
        </w:rPr>
        <w:t xml:space="preserve">Курс складається з </w:t>
      </w:r>
      <w:r w:rsidRPr="000E60C2">
        <w:rPr>
          <w:i/>
          <w:iCs/>
          <w:spacing w:val="-8"/>
          <w:sz w:val="24"/>
        </w:rPr>
        <w:t>одного змістового модуля</w:t>
      </w:r>
      <w:r w:rsidRPr="000E60C2">
        <w:rPr>
          <w:spacing w:val="-8"/>
          <w:sz w:val="24"/>
        </w:rPr>
        <w:t xml:space="preserve"> (ЗМ): у ЗМ входять теми 1 – 10. Заняття проводяться у вигляді лекцій, семінарських (контактних) занять. Упродовж семестру, після </w:t>
      </w:r>
      <w:r w:rsidRPr="000E60C2">
        <w:rPr>
          <w:spacing w:val="-8"/>
          <w:sz w:val="24"/>
        </w:rPr>
        <w:lastRenderedPageBreak/>
        <w:t xml:space="preserve">завершення відповідних тем, проводиться модуль з оцінювання засвоєних знань та умінь. Студенти також виконують індивідуальне завдання, яке спрямоване на використання технологій діагностики, розвитку, аналізу та розв’язання конфлікту. Завершується дисципліна – </w:t>
      </w:r>
      <w:r w:rsidRPr="000E60C2">
        <w:rPr>
          <w:b/>
          <w:bCs/>
          <w:spacing w:val="-8"/>
          <w:sz w:val="24"/>
        </w:rPr>
        <w:t xml:space="preserve">заліком. </w:t>
      </w:r>
    </w:p>
    <w:p w:rsidR="001F6FB6" w:rsidRPr="000E60C2" w:rsidRDefault="001F6FB6" w:rsidP="001F6FB6">
      <w:pPr>
        <w:jc w:val="both"/>
        <w:rPr>
          <w:iCs/>
          <w:sz w:val="24"/>
          <w:lang w:bidi="uk-UA"/>
        </w:rPr>
      </w:pPr>
      <w:r w:rsidRPr="000E60C2">
        <w:rPr>
          <w:iCs/>
          <w:sz w:val="24"/>
          <w:lang w:bidi="uk-UA"/>
        </w:rPr>
        <w:t>Під час поточного контролю результатів навчання здобувачів оцінюванню підлягає ви</w:t>
      </w:r>
      <w:r w:rsidRPr="000E60C2">
        <w:rPr>
          <w:iCs/>
          <w:sz w:val="24"/>
          <w:lang w:bidi="uk-UA"/>
        </w:rPr>
        <w:softHyphen/>
        <w:t>конання ними:</w:t>
      </w:r>
    </w:p>
    <w:p w:rsidR="001F6FB6" w:rsidRPr="000E60C2" w:rsidRDefault="001F6FB6" w:rsidP="001F6FB6">
      <w:pPr>
        <w:numPr>
          <w:ilvl w:val="0"/>
          <w:numId w:val="2"/>
        </w:numPr>
        <w:jc w:val="both"/>
        <w:rPr>
          <w:iCs/>
          <w:sz w:val="24"/>
          <w:lang w:bidi="uk-UA"/>
        </w:rPr>
      </w:pPr>
      <w:r w:rsidRPr="000E60C2">
        <w:rPr>
          <w:iCs/>
          <w:sz w:val="24"/>
          <w:lang w:bidi="uk-UA"/>
        </w:rPr>
        <w:t>завдань під час навчальних занять;</w:t>
      </w:r>
    </w:p>
    <w:p w:rsidR="001F6FB6" w:rsidRPr="000E60C2" w:rsidRDefault="001F6FB6" w:rsidP="001F6FB6">
      <w:pPr>
        <w:numPr>
          <w:ilvl w:val="0"/>
          <w:numId w:val="2"/>
        </w:numPr>
        <w:jc w:val="both"/>
        <w:rPr>
          <w:iCs/>
          <w:sz w:val="24"/>
          <w:lang w:bidi="uk-UA"/>
        </w:rPr>
      </w:pPr>
      <w:r w:rsidRPr="000E60C2">
        <w:rPr>
          <w:iCs/>
          <w:sz w:val="24"/>
          <w:lang w:bidi="uk-UA"/>
        </w:rPr>
        <w:t>контрольних (модульних) робіт;</w:t>
      </w:r>
    </w:p>
    <w:p w:rsidR="001F6FB6" w:rsidRPr="000E60C2" w:rsidRDefault="001F6FB6" w:rsidP="001F6FB6">
      <w:pPr>
        <w:numPr>
          <w:ilvl w:val="0"/>
          <w:numId w:val="2"/>
        </w:numPr>
        <w:jc w:val="both"/>
        <w:rPr>
          <w:iCs/>
          <w:sz w:val="24"/>
          <w:lang w:bidi="uk-UA"/>
        </w:rPr>
      </w:pPr>
      <w:r w:rsidRPr="000E60C2">
        <w:rPr>
          <w:iCs/>
          <w:sz w:val="24"/>
          <w:lang w:bidi="uk-UA"/>
        </w:rPr>
        <w:t>індивідуальних самостійних завдань.</w:t>
      </w:r>
    </w:p>
    <w:p w:rsidR="001F6FB6" w:rsidRPr="000E60C2" w:rsidRDefault="001F6FB6" w:rsidP="001F6FB6">
      <w:pPr>
        <w:jc w:val="both"/>
        <w:rPr>
          <w:sz w:val="24"/>
          <w:lang w:bidi="uk-UA"/>
        </w:rPr>
      </w:pPr>
      <w:r w:rsidRPr="000E60C2">
        <w:rPr>
          <w:iCs/>
          <w:sz w:val="24"/>
          <w:lang w:bidi="en-US"/>
        </w:rPr>
        <w:t>Навчальні заняття</w:t>
      </w:r>
      <w:r w:rsidRPr="000E60C2">
        <w:rPr>
          <w:sz w:val="24"/>
          <w:lang w:bidi="uk-UA"/>
        </w:rPr>
        <w:t xml:space="preserve"> проводяться у вигляді лекцій, семінарських (практичних) занять, а та</w:t>
      </w:r>
      <w:r w:rsidRPr="000E60C2">
        <w:rPr>
          <w:sz w:val="24"/>
          <w:lang w:bidi="uk-UA"/>
        </w:rPr>
        <w:softHyphen/>
        <w:t>кож тренінгових занять.</w:t>
      </w:r>
    </w:p>
    <w:p w:rsidR="001F6FB6" w:rsidRPr="000E60C2" w:rsidRDefault="001F6FB6" w:rsidP="001F6FB6">
      <w:pPr>
        <w:jc w:val="both"/>
        <w:rPr>
          <w:sz w:val="24"/>
          <w:lang w:bidi="uk-UA"/>
        </w:rPr>
      </w:pPr>
      <w:r w:rsidRPr="000E60C2">
        <w:rPr>
          <w:iCs/>
          <w:sz w:val="24"/>
          <w:lang w:bidi="en-US"/>
        </w:rPr>
        <w:t>Контрольна (модульна) робота</w:t>
      </w:r>
      <w:r w:rsidRPr="000E60C2">
        <w:rPr>
          <w:sz w:val="24"/>
          <w:lang w:bidi="uk-UA"/>
        </w:rPr>
        <w:t xml:space="preserve"> здійснюється </w:t>
      </w:r>
      <w:r w:rsidRPr="000E60C2">
        <w:rPr>
          <w:sz w:val="24"/>
          <w:lang w:val="ru-RU"/>
        </w:rPr>
        <w:t xml:space="preserve">2 </w:t>
      </w:r>
      <w:r w:rsidRPr="000E60C2">
        <w:rPr>
          <w:sz w:val="24"/>
          <w:lang w:bidi="uk-UA"/>
        </w:rPr>
        <w:t xml:space="preserve">рази на семестр, кожен з яких оцінюється від </w:t>
      </w:r>
      <w:r w:rsidRPr="000E60C2">
        <w:rPr>
          <w:sz w:val="24"/>
          <w:lang w:val="ru-RU"/>
        </w:rPr>
        <w:t xml:space="preserve">0 </w:t>
      </w:r>
      <w:r w:rsidRPr="000E60C2">
        <w:rPr>
          <w:sz w:val="24"/>
          <w:lang w:bidi="uk-UA"/>
        </w:rPr>
        <w:t xml:space="preserve">до </w:t>
      </w:r>
      <w:r w:rsidRPr="000E60C2">
        <w:rPr>
          <w:sz w:val="24"/>
          <w:lang w:val="ru-RU"/>
        </w:rPr>
        <w:t xml:space="preserve">5 </w:t>
      </w:r>
      <w:r w:rsidRPr="000E60C2">
        <w:rPr>
          <w:sz w:val="24"/>
          <w:lang w:bidi="uk-UA"/>
        </w:rPr>
        <w:t>балів. За</w:t>
      </w:r>
      <w:r w:rsidRPr="000E60C2">
        <w:rPr>
          <w:sz w:val="24"/>
          <w:lang w:bidi="uk-UA"/>
        </w:rPr>
        <w:softHyphen/>
        <w:t xml:space="preserve">вдання для проведення контрольної (модульної) роботи включають у себе вирішення </w:t>
      </w:r>
      <w:proofErr w:type="spellStart"/>
      <w:r w:rsidRPr="000E60C2">
        <w:rPr>
          <w:sz w:val="24"/>
          <w:lang w:bidi="uk-UA"/>
        </w:rPr>
        <w:t>кейсових</w:t>
      </w:r>
      <w:proofErr w:type="spellEnd"/>
      <w:r w:rsidRPr="000E60C2">
        <w:rPr>
          <w:sz w:val="24"/>
          <w:lang w:bidi="uk-UA"/>
        </w:rPr>
        <w:t xml:space="preserve"> завдань, а також завдань теоретичного характеру.</w:t>
      </w:r>
    </w:p>
    <w:p w:rsidR="001F6FB6" w:rsidRPr="000E60C2" w:rsidRDefault="001F6FB6" w:rsidP="001F6FB6">
      <w:pPr>
        <w:jc w:val="both"/>
        <w:rPr>
          <w:sz w:val="24"/>
          <w:lang w:bidi="uk-UA"/>
        </w:rPr>
      </w:pPr>
      <w:r w:rsidRPr="000E60C2">
        <w:rPr>
          <w:iCs/>
          <w:sz w:val="24"/>
          <w:lang w:bidi="en-US"/>
        </w:rPr>
        <w:t>Самостійна робота здобувачів</w:t>
      </w:r>
      <w:r w:rsidRPr="000E60C2">
        <w:rPr>
          <w:sz w:val="24"/>
          <w:lang w:bidi="uk-UA"/>
        </w:rPr>
        <w:t xml:space="preserve"> передбачає виконання різних видів індивідуальних (командних) завдань (за вибором здобувача) у вигляді завдань до окремих тем або компле</w:t>
      </w:r>
      <w:r w:rsidRPr="000E60C2">
        <w:rPr>
          <w:sz w:val="24"/>
          <w:lang w:bidi="uk-UA"/>
        </w:rPr>
        <w:softHyphen/>
        <w:t>ксних індивідуальних завдань за темами тренінг-курсу з його пре</w:t>
      </w:r>
      <w:r w:rsidRPr="000E60C2">
        <w:rPr>
          <w:sz w:val="24"/>
          <w:lang w:bidi="uk-UA"/>
        </w:rPr>
        <w:softHyphen/>
        <w:t>зентацією.</w:t>
      </w:r>
    </w:p>
    <w:p w:rsidR="001F6FB6" w:rsidRPr="000E60C2" w:rsidRDefault="001F6FB6" w:rsidP="001F6FB6">
      <w:pPr>
        <w:jc w:val="both"/>
        <w:rPr>
          <w:iCs/>
          <w:sz w:val="24"/>
          <w:lang w:bidi="uk-UA"/>
        </w:rPr>
      </w:pPr>
      <w:r w:rsidRPr="000E60C2">
        <w:rPr>
          <w:iCs/>
          <w:sz w:val="24"/>
          <w:lang w:bidi="uk-UA"/>
        </w:rPr>
        <w:t>Здобувача не допускають до підсумкового контролю у формі заліку</w:t>
      </w:r>
      <w:r w:rsidRPr="000E60C2">
        <w:rPr>
          <w:sz w:val="24"/>
          <w:lang w:bidi="uk-UA"/>
        </w:rPr>
        <w:t xml:space="preserve"> за наступних умов:</w:t>
      </w:r>
    </w:p>
    <w:p w:rsidR="001F6FB6" w:rsidRPr="000E60C2" w:rsidRDefault="001F6FB6" w:rsidP="001F6FB6">
      <w:pPr>
        <w:jc w:val="both"/>
        <w:rPr>
          <w:sz w:val="24"/>
          <w:lang w:bidi="uk-UA"/>
        </w:rPr>
      </w:pPr>
      <w:proofErr w:type="spellStart"/>
      <w:r w:rsidRPr="000E60C2">
        <w:rPr>
          <w:sz w:val="24"/>
          <w:lang w:bidi="uk-UA"/>
        </w:rPr>
        <w:t>-за</w:t>
      </w:r>
      <w:proofErr w:type="spellEnd"/>
      <w:r w:rsidRPr="000E60C2">
        <w:rPr>
          <w:sz w:val="24"/>
          <w:lang w:bidi="uk-UA"/>
        </w:rPr>
        <w:t xml:space="preserve"> результатами поточного контролю здобувач набрав від </w:t>
      </w:r>
      <w:r w:rsidRPr="000E60C2">
        <w:rPr>
          <w:sz w:val="24"/>
          <w:lang w:val="ru-RU"/>
        </w:rPr>
        <w:t xml:space="preserve">0 </w:t>
      </w:r>
      <w:r w:rsidRPr="000E60C2">
        <w:rPr>
          <w:sz w:val="24"/>
          <w:lang w:bidi="uk-UA"/>
        </w:rPr>
        <w:t xml:space="preserve">до </w:t>
      </w:r>
      <w:r w:rsidRPr="000E60C2">
        <w:rPr>
          <w:sz w:val="24"/>
          <w:lang w:val="ru-RU"/>
        </w:rPr>
        <w:t xml:space="preserve">20 </w:t>
      </w:r>
      <w:r w:rsidRPr="000E60C2">
        <w:rPr>
          <w:sz w:val="24"/>
          <w:lang w:bidi="uk-UA"/>
        </w:rPr>
        <w:t>балів (включно);</w:t>
      </w:r>
    </w:p>
    <w:p w:rsidR="001F6FB6" w:rsidRPr="000E60C2" w:rsidRDefault="001F6FB6" w:rsidP="001F6FB6">
      <w:pPr>
        <w:jc w:val="both"/>
        <w:rPr>
          <w:sz w:val="24"/>
          <w:lang w:bidi="uk-UA"/>
        </w:rPr>
      </w:pPr>
      <w:proofErr w:type="spellStart"/>
      <w:r w:rsidRPr="000E60C2">
        <w:rPr>
          <w:sz w:val="24"/>
          <w:lang w:bidi="uk-UA"/>
        </w:rPr>
        <w:t>-здобувач</w:t>
      </w:r>
      <w:proofErr w:type="spellEnd"/>
      <w:r w:rsidRPr="000E60C2">
        <w:rPr>
          <w:sz w:val="24"/>
          <w:lang w:bidi="uk-UA"/>
        </w:rPr>
        <w:t xml:space="preserve"> не відвідав більш як </w:t>
      </w:r>
      <w:r w:rsidRPr="000E60C2">
        <w:rPr>
          <w:sz w:val="24"/>
          <w:lang w:val="ru-RU"/>
        </w:rPr>
        <w:t xml:space="preserve">50 % </w:t>
      </w:r>
      <w:r w:rsidRPr="000E60C2">
        <w:rPr>
          <w:sz w:val="24"/>
          <w:lang w:bidi="uk-UA"/>
        </w:rPr>
        <w:t>практичних (семінарських, лабораторних, конта</w:t>
      </w:r>
      <w:r w:rsidRPr="000E60C2">
        <w:rPr>
          <w:sz w:val="24"/>
          <w:lang w:bidi="uk-UA"/>
        </w:rPr>
        <w:softHyphen/>
        <w:t>ктних) занять та не відпрацював їх до початку залікового тижня.</w:t>
      </w:r>
    </w:p>
    <w:p w:rsidR="001F6FB6" w:rsidRPr="000E60C2" w:rsidRDefault="001F6FB6" w:rsidP="001F6FB6">
      <w:pPr>
        <w:jc w:val="both"/>
        <w:rPr>
          <w:sz w:val="24"/>
          <w:lang w:bidi="uk-UA"/>
        </w:rPr>
      </w:pPr>
      <w:r w:rsidRPr="000E60C2">
        <w:rPr>
          <w:iCs/>
          <w:sz w:val="24"/>
          <w:lang w:bidi="en-US"/>
        </w:rPr>
        <w:t>Загальна підсумкова оцінка</w:t>
      </w:r>
      <w:r w:rsidRPr="000E60C2">
        <w:rPr>
          <w:sz w:val="24"/>
          <w:lang w:bidi="uk-UA"/>
        </w:rPr>
        <w:t xml:space="preserve"> вивчення навчальної дисципліни з підсумковим конт</w:t>
      </w:r>
      <w:r w:rsidRPr="000E60C2">
        <w:rPr>
          <w:sz w:val="24"/>
          <w:lang w:bidi="uk-UA"/>
        </w:rPr>
        <w:softHyphen/>
        <w:t xml:space="preserve">ролем у формі екзамену </w:t>
      </w:r>
      <w:r w:rsidRPr="000E60C2">
        <w:rPr>
          <w:iCs/>
          <w:sz w:val="24"/>
          <w:lang w:bidi="en-US"/>
        </w:rPr>
        <w:t>складається із суми результатів:</w:t>
      </w:r>
    </w:p>
    <w:p w:rsidR="001F6FB6" w:rsidRPr="000E60C2" w:rsidRDefault="001F6FB6" w:rsidP="001F6FB6">
      <w:pPr>
        <w:numPr>
          <w:ilvl w:val="0"/>
          <w:numId w:val="2"/>
        </w:numPr>
        <w:jc w:val="both"/>
        <w:rPr>
          <w:sz w:val="24"/>
          <w:lang w:bidi="uk-UA"/>
        </w:rPr>
      </w:pPr>
      <w:r w:rsidRPr="000E60C2">
        <w:rPr>
          <w:sz w:val="24"/>
          <w:lang w:bidi="uk-UA"/>
        </w:rPr>
        <w:t xml:space="preserve">поточного контролю (роботи на семінарських (практичних) заняттях, контрольних (модульних) робіт та індивідуальних завдань для самостійного опрацювання здобувача (до </w:t>
      </w:r>
      <w:r w:rsidRPr="000E60C2">
        <w:rPr>
          <w:sz w:val="24"/>
          <w:lang w:val="ru-RU"/>
        </w:rPr>
        <w:t xml:space="preserve">50 </w:t>
      </w:r>
      <w:r w:rsidRPr="000E60C2">
        <w:rPr>
          <w:sz w:val="24"/>
          <w:lang w:bidi="uk-UA"/>
        </w:rPr>
        <w:t>балів);</w:t>
      </w:r>
    </w:p>
    <w:p w:rsidR="001F6FB6" w:rsidRPr="000E60C2" w:rsidRDefault="001F6FB6" w:rsidP="001F6FB6">
      <w:pPr>
        <w:numPr>
          <w:ilvl w:val="0"/>
          <w:numId w:val="2"/>
        </w:numPr>
        <w:jc w:val="both"/>
        <w:rPr>
          <w:sz w:val="24"/>
          <w:lang w:bidi="uk-UA"/>
        </w:rPr>
      </w:pPr>
      <w:r w:rsidRPr="000E60C2">
        <w:rPr>
          <w:sz w:val="24"/>
          <w:lang w:bidi="uk-UA"/>
        </w:rPr>
        <w:t xml:space="preserve">підсумкового контролю (залікова робота) (до </w:t>
      </w:r>
      <w:r w:rsidRPr="000E60C2">
        <w:rPr>
          <w:sz w:val="24"/>
          <w:lang w:val="ru-RU"/>
        </w:rPr>
        <w:t xml:space="preserve">50 </w:t>
      </w:r>
      <w:r w:rsidRPr="000E60C2">
        <w:rPr>
          <w:sz w:val="24"/>
          <w:lang w:bidi="uk-UA"/>
        </w:rPr>
        <w:t>балів).</w:t>
      </w:r>
    </w:p>
    <w:p w:rsidR="001F6FB6" w:rsidRPr="000E60C2" w:rsidRDefault="001F6FB6" w:rsidP="001F6FB6">
      <w:pPr>
        <w:jc w:val="both"/>
        <w:rPr>
          <w:sz w:val="24"/>
          <w:lang w:bidi="uk-UA"/>
        </w:rPr>
      </w:pPr>
      <w:r w:rsidRPr="000E60C2">
        <w:rPr>
          <w:sz w:val="24"/>
          <w:lang w:bidi="uk-UA"/>
        </w:rPr>
        <w:t xml:space="preserve">Здобувач, який за сумарним результатом поточного і підсумкового контролю у формі заліку набрав </w:t>
      </w:r>
      <w:r w:rsidRPr="000E60C2">
        <w:rPr>
          <w:iCs/>
          <w:sz w:val="24"/>
          <w:lang w:bidi="en-US"/>
        </w:rPr>
        <w:t xml:space="preserve">від </w:t>
      </w:r>
      <w:r w:rsidRPr="000E60C2">
        <w:rPr>
          <w:iCs/>
          <w:sz w:val="24"/>
          <w:lang w:val="ru-RU"/>
        </w:rPr>
        <w:t xml:space="preserve">21 </w:t>
      </w:r>
      <w:r w:rsidRPr="000E60C2">
        <w:rPr>
          <w:iCs/>
          <w:sz w:val="24"/>
          <w:lang w:bidi="en-US"/>
        </w:rPr>
        <w:t xml:space="preserve">до </w:t>
      </w:r>
      <w:r w:rsidRPr="000E60C2">
        <w:rPr>
          <w:iCs/>
          <w:sz w:val="24"/>
          <w:lang w:val="ru-RU"/>
        </w:rPr>
        <w:t xml:space="preserve">59 </w:t>
      </w:r>
      <w:r w:rsidRPr="000E60C2">
        <w:rPr>
          <w:iCs/>
          <w:sz w:val="24"/>
          <w:lang w:bidi="en-US"/>
        </w:rPr>
        <w:t>балів (включно),</w:t>
      </w:r>
      <w:r w:rsidRPr="000E60C2">
        <w:rPr>
          <w:sz w:val="24"/>
          <w:lang w:bidi="uk-UA"/>
        </w:rPr>
        <w:t xml:space="preserve"> після додаткової самостійної підготовки має право перескласти залік.</w:t>
      </w:r>
    </w:p>
    <w:p w:rsidR="001F6FB6" w:rsidRPr="000E60C2" w:rsidRDefault="001F6FB6" w:rsidP="001F6FB6">
      <w:pPr>
        <w:rPr>
          <w:sz w:val="24"/>
        </w:rPr>
      </w:pPr>
    </w:p>
    <w:p w:rsidR="001F6FB6" w:rsidRPr="000E60C2" w:rsidRDefault="001F6FB6" w:rsidP="001F6FB6">
      <w:pPr>
        <w:ind w:firstLine="426"/>
        <w:jc w:val="both"/>
        <w:rPr>
          <w:sz w:val="24"/>
        </w:rPr>
      </w:pPr>
      <w:r w:rsidRPr="000E60C2">
        <w:rPr>
          <w:sz w:val="24"/>
        </w:rPr>
        <w:t>Перескладання заліку з навчальної дисципліни дозволяється не більше двох разів: перший раз - науково-педагогічному (педагогічному) працівнику, який приймав залік;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даного здобувача враховують результат їхнього поточного контролю. Термін ліквідації академічної заборгованості для визначених осіб встановлюється згідно  графіку навчального процесу.</w:t>
      </w:r>
    </w:p>
    <w:p w:rsidR="001F6FB6" w:rsidRPr="000E60C2" w:rsidRDefault="001F6FB6" w:rsidP="001F6FB6">
      <w:pPr>
        <w:ind w:firstLine="426"/>
        <w:jc w:val="both"/>
        <w:rPr>
          <w:sz w:val="24"/>
        </w:rPr>
      </w:pPr>
      <w:r w:rsidRPr="000E60C2">
        <w:rPr>
          <w:sz w:val="24"/>
        </w:rPr>
        <w:t>Здобувач, який за результатами другого перескладання заліку з навчальної дисципліни набрав від 21 до 59 балів (включно), вважається таким, який має академічну заборгованість. Здобувач має право опанувати дану навчальну дисципліну шляхом написання заяви на вивчення дисципліни у наступному семестрі понад обсяги, встановлені навчальним планом відповідної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1F6FB6" w:rsidRPr="000E60C2" w:rsidRDefault="001F6FB6" w:rsidP="001F6FB6">
      <w:pPr>
        <w:ind w:firstLine="426"/>
        <w:jc w:val="both"/>
        <w:rPr>
          <w:sz w:val="24"/>
        </w:rPr>
      </w:pPr>
      <w:r w:rsidRPr="000E60C2">
        <w:rPr>
          <w:sz w:val="24"/>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1F6FB6" w:rsidRDefault="001F6FB6" w:rsidP="001F6FB6">
      <w:pPr>
        <w:jc w:val="center"/>
      </w:pPr>
    </w:p>
    <w:p w:rsidR="001F6FB6" w:rsidRPr="00AE7504" w:rsidRDefault="001F6FB6" w:rsidP="001F6FB6">
      <w:pPr>
        <w:jc w:val="center"/>
        <w:rPr>
          <w:b/>
          <w:sz w:val="24"/>
          <w:szCs w:val="28"/>
        </w:rPr>
      </w:pPr>
      <w:r w:rsidRPr="00AE7504">
        <w:rPr>
          <w:b/>
          <w:sz w:val="24"/>
          <w:szCs w:val="28"/>
        </w:rPr>
        <w:t>КАРТА НАВЧАЛЬНОЇ РОБОТИ ЗДОБУВАЧА</w:t>
      </w:r>
    </w:p>
    <w:p w:rsidR="001F6FB6" w:rsidRPr="00AE7504" w:rsidRDefault="001F6FB6" w:rsidP="001F6FB6">
      <w:pPr>
        <w:jc w:val="center"/>
        <w:rPr>
          <w:b/>
          <w:sz w:val="24"/>
          <w:szCs w:val="28"/>
        </w:rPr>
      </w:pPr>
      <w:r w:rsidRPr="00AE7504">
        <w:rPr>
          <w:b/>
          <w:sz w:val="24"/>
          <w:szCs w:val="28"/>
        </w:rPr>
        <w:t xml:space="preserve">з навчальної дисципліни </w:t>
      </w:r>
      <w:r w:rsidRPr="00AE7504">
        <w:rPr>
          <w:i/>
          <w:sz w:val="24"/>
          <w:szCs w:val="28"/>
        </w:rPr>
        <w:t>(вибіркової</w:t>
      </w:r>
      <w:r>
        <w:rPr>
          <w:i/>
          <w:sz w:val="24"/>
          <w:szCs w:val="28"/>
        </w:rPr>
        <w:t>) ТК «Управління конфліктами</w:t>
      </w:r>
    </w:p>
    <w:p w:rsidR="001F6FB6" w:rsidRPr="00AE7504" w:rsidRDefault="001F6FB6" w:rsidP="001F6FB6">
      <w:pPr>
        <w:jc w:val="right"/>
        <w:rPr>
          <w:i/>
          <w:sz w:val="24"/>
        </w:rPr>
      </w:pPr>
      <w:r>
        <w:rPr>
          <w:i/>
          <w:sz w:val="24"/>
        </w:rPr>
        <w:t>Денна</w:t>
      </w:r>
      <w:r w:rsidRPr="00AE7504">
        <w:rPr>
          <w:i/>
          <w:sz w:val="24"/>
        </w:rPr>
        <w:t xml:space="preserve"> форма навчання</w:t>
      </w:r>
    </w:p>
    <w:p w:rsidR="001F6FB6" w:rsidRPr="00AE7504" w:rsidRDefault="001F6FB6" w:rsidP="001F6FB6">
      <w:pPr>
        <w:jc w:val="right"/>
        <w:rPr>
          <w: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8"/>
        <w:gridCol w:w="1560"/>
      </w:tblGrid>
      <w:tr w:rsidR="001F6FB6" w:rsidRPr="00AE7504" w:rsidTr="00D74ACB">
        <w:trPr>
          <w:trHeight w:val="71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F6FB6" w:rsidRPr="00AE7504" w:rsidRDefault="001F6FB6" w:rsidP="00D74ACB">
            <w:pPr>
              <w:jc w:val="center"/>
              <w:rPr>
                <w:b/>
                <w:sz w:val="20"/>
              </w:rPr>
            </w:pPr>
            <w:r w:rsidRPr="00AE7504">
              <w:rPr>
                <w:b/>
                <w:sz w:val="20"/>
              </w:rPr>
              <w:t>Тема</w:t>
            </w:r>
            <w:r w:rsidRPr="00AE7504">
              <w:rPr>
                <w:b/>
                <w:i/>
                <w:sz w:val="20"/>
              </w:rPr>
              <w:t xml:space="preserve"> </w:t>
            </w:r>
            <w:r w:rsidRPr="00AE7504">
              <w:rPr>
                <w:b/>
                <w:sz w:val="20"/>
              </w:rPr>
              <w:t>контактного заняття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F6FB6" w:rsidRPr="00AE7504" w:rsidRDefault="001F6FB6" w:rsidP="00D74ACB">
            <w:pPr>
              <w:jc w:val="center"/>
              <w:rPr>
                <w:b/>
                <w:sz w:val="20"/>
              </w:rPr>
            </w:pPr>
            <w:r w:rsidRPr="00AE7504">
              <w:rPr>
                <w:b/>
                <w:sz w:val="20"/>
              </w:rPr>
              <w:t>Максимальна</w:t>
            </w:r>
          </w:p>
          <w:p w:rsidR="001F6FB6" w:rsidRPr="00AE7504" w:rsidRDefault="001F6FB6" w:rsidP="00D74ACB">
            <w:pPr>
              <w:jc w:val="center"/>
              <w:rPr>
                <w:b/>
                <w:sz w:val="20"/>
              </w:rPr>
            </w:pPr>
            <w:r w:rsidRPr="00AE7504">
              <w:rPr>
                <w:b/>
                <w:sz w:val="20"/>
              </w:rPr>
              <w:t>кількість балів</w:t>
            </w:r>
          </w:p>
        </w:tc>
      </w:tr>
      <w:tr w:rsidR="001F6FB6" w:rsidRPr="00AE7504" w:rsidTr="00D74ACB">
        <w:tblPrEx>
          <w:tblLook w:val="0000"/>
        </w:tblPrEx>
        <w:tc>
          <w:tcPr>
            <w:tcW w:w="7938" w:type="dxa"/>
            <w:tcBorders>
              <w:top w:val="single" w:sz="4" w:space="0" w:color="auto"/>
              <w:left w:val="single" w:sz="4" w:space="0" w:color="auto"/>
              <w:right w:val="single" w:sz="4" w:space="0" w:color="auto"/>
            </w:tcBorders>
            <w:shd w:val="clear" w:color="auto" w:fill="auto"/>
            <w:vAlign w:val="center"/>
          </w:tcPr>
          <w:p w:rsidR="001F6FB6" w:rsidRPr="00EC6CD3" w:rsidRDefault="001F6FB6" w:rsidP="00D74ACB">
            <w:pPr>
              <w:rPr>
                <w:sz w:val="20"/>
                <w:szCs w:val="20"/>
                <w:lang w:val="ru-RU"/>
              </w:rPr>
            </w:pPr>
            <w:r w:rsidRPr="00E62860">
              <w:rPr>
                <w:sz w:val="20"/>
                <w:szCs w:val="20"/>
              </w:rPr>
              <w:lastRenderedPageBreak/>
              <w:t>Тема 1. Управління особистісним рівнем конфліктності</w:t>
            </w:r>
          </w:p>
        </w:tc>
        <w:tc>
          <w:tcPr>
            <w:tcW w:w="1560" w:type="dxa"/>
            <w:tcBorders>
              <w:top w:val="single" w:sz="4" w:space="0" w:color="auto"/>
              <w:left w:val="single" w:sz="4" w:space="0" w:color="auto"/>
              <w:right w:val="single" w:sz="4" w:space="0" w:color="auto"/>
            </w:tcBorders>
            <w:vAlign w:val="center"/>
          </w:tcPr>
          <w:p w:rsidR="001F6FB6" w:rsidRPr="00FA5E08" w:rsidRDefault="001F6FB6" w:rsidP="00D74ACB">
            <w:pPr>
              <w:jc w:val="center"/>
              <w:rPr>
                <w:sz w:val="20"/>
                <w:lang w:val="en-US"/>
              </w:rPr>
            </w:pPr>
            <w:r>
              <w:rPr>
                <w:sz w:val="20"/>
                <w:lang w:val="en-US"/>
              </w:rPr>
              <w:t>3</w:t>
            </w:r>
          </w:p>
        </w:tc>
      </w:tr>
      <w:tr w:rsidR="001F6FB6" w:rsidRPr="00AE7504" w:rsidTr="00D74ACB">
        <w:tblPrEx>
          <w:tblLook w:val="0000"/>
        </w:tblPrEx>
        <w:trPr>
          <w:trHeight w:val="70"/>
        </w:trPr>
        <w:tc>
          <w:tcPr>
            <w:tcW w:w="7938" w:type="dxa"/>
            <w:tcBorders>
              <w:left w:val="single" w:sz="4" w:space="0" w:color="auto"/>
              <w:right w:val="single" w:sz="4" w:space="0" w:color="auto"/>
            </w:tcBorders>
            <w:shd w:val="clear" w:color="auto" w:fill="auto"/>
            <w:vAlign w:val="center"/>
          </w:tcPr>
          <w:p w:rsidR="001F6FB6" w:rsidRPr="00AE7504" w:rsidRDefault="001F6FB6" w:rsidP="00D74ACB">
            <w:pPr>
              <w:rPr>
                <w:sz w:val="20"/>
                <w:szCs w:val="20"/>
              </w:rPr>
            </w:pPr>
            <w:r w:rsidRPr="00E62860">
              <w:rPr>
                <w:sz w:val="20"/>
                <w:szCs w:val="20"/>
              </w:rPr>
              <w:t xml:space="preserve">Тема 2. Управління </w:t>
            </w:r>
            <w:proofErr w:type="spellStart"/>
            <w:r w:rsidRPr="00E62860">
              <w:rPr>
                <w:sz w:val="20"/>
                <w:szCs w:val="20"/>
              </w:rPr>
              <w:t>внутрішньоособистісним</w:t>
            </w:r>
            <w:proofErr w:type="spellEnd"/>
            <w:r w:rsidRPr="00E62860">
              <w:rPr>
                <w:sz w:val="20"/>
                <w:szCs w:val="20"/>
              </w:rPr>
              <w:t xml:space="preserve"> конфліктом</w:t>
            </w:r>
          </w:p>
        </w:tc>
        <w:tc>
          <w:tcPr>
            <w:tcW w:w="1560" w:type="dxa"/>
            <w:tcBorders>
              <w:left w:val="single" w:sz="4" w:space="0" w:color="auto"/>
              <w:bottom w:val="single" w:sz="4" w:space="0" w:color="auto"/>
              <w:right w:val="single" w:sz="4" w:space="0" w:color="auto"/>
            </w:tcBorders>
            <w:vAlign w:val="center"/>
          </w:tcPr>
          <w:p w:rsidR="001F6FB6" w:rsidRPr="00FA5E08" w:rsidRDefault="001F6FB6" w:rsidP="00D74ACB">
            <w:pPr>
              <w:jc w:val="center"/>
              <w:rPr>
                <w:sz w:val="20"/>
                <w:lang w:val="en-US"/>
              </w:rPr>
            </w:pPr>
            <w:r>
              <w:rPr>
                <w:sz w:val="20"/>
                <w:lang w:val="en-US"/>
              </w:rPr>
              <w:t>3</w:t>
            </w:r>
          </w:p>
        </w:tc>
      </w:tr>
      <w:tr w:rsidR="001F6FB6" w:rsidRPr="00AE7504" w:rsidTr="00D74ACB">
        <w:tblPrEx>
          <w:tblLook w:val="0000"/>
        </w:tblPrEx>
        <w:trPr>
          <w:trHeight w:val="70"/>
        </w:trPr>
        <w:tc>
          <w:tcPr>
            <w:tcW w:w="7938" w:type="dxa"/>
            <w:tcBorders>
              <w:left w:val="single" w:sz="4" w:space="0" w:color="auto"/>
              <w:right w:val="single" w:sz="4" w:space="0" w:color="auto"/>
            </w:tcBorders>
            <w:shd w:val="clear" w:color="auto" w:fill="auto"/>
            <w:vAlign w:val="center"/>
          </w:tcPr>
          <w:p w:rsidR="001F6FB6" w:rsidRPr="00E62860" w:rsidRDefault="001F6FB6" w:rsidP="00D74ACB">
            <w:pPr>
              <w:rPr>
                <w:sz w:val="20"/>
                <w:szCs w:val="20"/>
              </w:rPr>
            </w:pPr>
            <w:r w:rsidRPr="00E62860">
              <w:rPr>
                <w:sz w:val="20"/>
                <w:szCs w:val="20"/>
              </w:rPr>
              <w:t>Тема 3. Управління стресом і подолання фрустрації</w:t>
            </w:r>
          </w:p>
        </w:tc>
        <w:tc>
          <w:tcPr>
            <w:tcW w:w="1560" w:type="dxa"/>
            <w:tcBorders>
              <w:left w:val="single" w:sz="4" w:space="0" w:color="auto"/>
              <w:bottom w:val="single" w:sz="4" w:space="0" w:color="auto"/>
              <w:right w:val="single" w:sz="4" w:space="0" w:color="auto"/>
            </w:tcBorders>
            <w:vAlign w:val="center"/>
          </w:tcPr>
          <w:p w:rsidR="001F6FB6" w:rsidRPr="00FA5E08" w:rsidRDefault="001F6FB6" w:rsidP="00D74ACB">
            <w:pPr>
              <w:jc w:val="center"/>
              <w:rPr>
                <w:sz w:val="20"/>
                <w:lang w:val="en-US"/>
              </w:rPr>
            </w:pPr>
            <w:r>
              <w:rPr>
                <w:sz w:val="20"/>
                <w:lang w:val="en-US"/>
              </w:rPr>
              <w:t>3</w:t>
            </w:r>
          </w:p>
        </w:tc>
      </w:tr>
      <w:tr w:rsidR="001F6FB6" w:rsidRPr="00AE7504" w:rsidTr="00D74ACB">
        <w:tblPrEx>
          <w:tblLook w:val="0000"/>
        </w:tblPrEx>
        <w:trPr>
          <w:trHeight w:val="70"/>
        </w:trPr>
        <w:tc>
          <w:tcPr>
            <w:tcW w:w="7938" w:type="dxa"/>
            <w:tcBorders>
              <w:left w:val="single" w:sz="4" w:space="0" w:color="auto"/>
              <w:right w:val="single" w:sz="4" w:space="0" w:color="auto"/>
            </w:tcBorders>
            <w:shd w:val="clear" w:color="auto" w:fill="auto"/>
            <w:vAlign w:val="center"/>
          </w:tcPr>
          <w:p w:rsidR="001F6FB6" w:rsidRPr="00AE7504" w:rsidRDefault="001F6FB6" w:rsidP="00D74ACB">
            <w:pPr>
              <w:rPr>
                <w:sz w:val="20"/>
                <w:szCs w:val="20"/>
              </w:rPr>
            </w:pPr>
            <w:r w:rsidRPr="00E62860">
              <w:rPr>
                <w:sz w:val="20"/>
                <w:szCs w:val="20"/>
              </w:rPr>
              <w:t>Тема 4. Управління емоціями</w:t>
            </w:r>
          </w:p>
        </w:tc>
        <w:tc>
          <w:tcPr>
            <w:tcW w:w="1560" w:type="dxa"/>
            <w:tcBorders>
              <w:left w:val="single" w:sz="4" w:space="0" w:color="auto"/>
              <w:bottom w:val="single" w:sz="4" w:space="0" w:color="auto"/>
              <w:right w:val="single" w:sz="4" w:space="0" w:color="auto"/>
            </w:tcBorders>
            <w:vAlign w:val="center"/>
          </w:tcPr>
          <w:p w:rsidR="001F6FB6" w:rsidRPr="00FA5E08" w:rsidRDefault="001F6FB6" w:rsidP="00D74ACB">
            <w:pPr>
              <w:jc w:val="center"/>
              <w:rPr>
                <w:sz w:val="20"/>
                <w:lang w:val="en-US"/>
              </w:rPr>
            </w:pPr>
            <w:r>
              <w:rPr>
                <w:sz w:val="20"/>
                <w:lang w:val="en-US"/>
              </w:rPr>
              <w:t>3</w:t>
            </w:r>
          </w:p>
        </w:tc>
      </w:tr>
      <w:tr w:rsidR="001F6FB6" w:rsidRPr="00AE7504" w:rsidTr="00D74ACB">
        <w:tblPrEx>
          <w:tblLook w:val="0000"/>
        </w:tblPrEx>
        <w:trPr>
          <w:trHeight w:val="70"/>
        </w:trPr>
        <w:tc>
          <w:tcPr>
            <w:tcW w:w="7938" w:type="dxa"/>
            <w:tcBorders>
              <w:left w:val="single" w:sz="4" w:space="0" w:color="auto"/>
              <w:right w:val="single" w:sz="4" w:space="0" w:color="auto"/>
            </w:tcBorders>
            <w:shd w:val="clear" w:color="auto" w:fill="auto"/>
            <w:vAlign w:val="center"/>
          </w:tcPr>
          <w:p w:rsidR="001F6FB6" w:rsidRPr="00AE7504" w:rsidRDefault="001F6FB6" w:rsidP="00D74ACB">
            <w:pPr>
              <w:rPr>
                <w:sz w:val="20"/>
                <w:szCs w:val="20"/>
              </w:rPr>
            </w:pPr>
            <w:r w:rsidRPr="00E62860">
              <w:rPr>
                <w:sz w:val="20"/>
                <w:szCs w:val="20"/>
              </w:rPr>
              <w:t xml:space="preserve">Тема 5. Управління </w:t>
            </w:r>
            <w:proofErr w:type="spellStart"/>
            <w:r w:rsidRPr="00E62860">
              <w:rPr>
                <w:sz w:val="20"/>
                <w:szCs w:val="20"/>
              </w:rPr>
              <w:t>трансакційними</w:t>
            </w:r>
            <w:proofErr w:type="spellEnd"/>
            <w:r w:rsidRPr="00E62860">
              <w:rPr>
                <w:sz w:val="20"/>
                <w:szCs w:val="20"/>
              </w:rPr>
              <w:t xml:space="preserve"> позиціями</w:t>
            </w:r>
          </w:p>
        </w:tc>
        <w:tc>
          <w:tcPr>
            <w:tcW w:w="1560" w:type="dxa"/>
            <w:tcBorders>
              <w:left w:val="single" w:sz="4" w:space="0" w:color="auto"/>
              <w:bottom w:val="single" w:sz="4" w:space="0" w:color="auto"/>
              <w:right w:val="single" w:sz="4" w:space="0" w:color="auto"/>
            </w:tcBorders>
            <w:vAlign w:val="center"/>
          </w:tcPr>
          <w:p w:rsidR="001F6FB6" w:rsidRPr="00FA5E08" w:rsidRDefault="001F6FB6" w:rsidP="00D74ACB">
            <w:pPr>
              <w:jc w:val="center"/>
              <w:rPr>
                <w:sz w:val="20"/>
                <w:lang w:val="en-US"/>
              </w:rPr>
            </w:pPr>
            <w:r>
              <w:rPr>
                <w:sz w:val="20"/>
                <w:lang w:val="en-US"/>
              </w:rPr>
              <w:t>3</w:t>
            </w:r>
          </w:p>
        </w:tc>
      </w:tr>
      <w:tr w:rsidR="001F6FB6" w:rsidRPr="00AE7504" w:rsidTr="00D74ACB">
        <w:tblPrEx>
          <w:tblLook w:val="0000"/>
        </w:tblPrEx>
        <w:trPr>
          <w:trHeight w:val="70"/>
        </w:trPr>
        <w:tc>
          <w:tcPr>
            <w:tcW w:w="7938" w:type="dxa"/>
            <w:tcBorders>
              <w:left w:val="single" w:sz="4" w:space="0" w:color="auto"/>
              <w:right w:val="single" w:sz="4" w:space="0" w:color="auto"/>
            </w:tcBorders>
            <w:shd w:val="clear" w:color="auto" w:fill="auto"/>
            <w:vAlign w:val="center"/>
          </w:tcPr>
          <w:p w:rsidR="001F6FB6" w:rsidRPr="00AE7504" w:rsidRDefault="001F6FB6" w:rsidP="00D74ACB">
            <w:pPr>
              <w:rPr>
                <w:sz w:val="20"/>
                <w:szCs w:val="20"/>
              </w:rPr>
            </w:pPr>
            <w:r w:rsidRPr="00E62860">
              <w:rPr>
                <w:sz w:val="20"/>
                <w:szCs w:val="20"/>
              </w:rPr>
              <w:t xml:space="preserve">Тема 6. Управління </w:t>
            </w:r>
            <w:proofErr w:type="spellStart"/>
            <w:r w:rsidRPr="00E62860">
              <w:rPr>
                <w:sz w:val="20"/>
                <w:szCs w:val="20"/>
              </w:rPr>
              <w:t>асертивністю</w:t>
            </w:r>
            <w:proofErr w:type="spellEnd"/>
          </w:p>
        </w:tc>
        <w:tc>
          <w:tcPr>
            <w:tcW w:w="1560" w:type="dxa"/>
            <w:tcBorders>
              <w:left w:val="single" w:sz="4" w:space="0" w:color="auto"/>
              <w:bottom w:val="single" w:sz="4" w:space="0" w:color="auto"/>
              <w:right w:val="single" w:sz="4" w:space="0" w:color="auto"/>
            </w:tcBorders>
            <w:vAlign w:val="center"/>
          </w:tcPr>
          <w:p w:rsidR="001F6FB6" w:rsidRPr="00FA5E08" w:rsidRDefault="001F6FB6" w:rsidP="00D74ACB">
            <w:pPr>
              <w:jc w:val="center"/>
              <w:rPr>
                <w:sz w:val="20"/>
                <w:lang w:val="en-US"/>
              </w:rPr>
            </w:pPr>
            <w:r>
              <w:rPr>
                <w:sz w:val="20"/>
                <w:lang w:val="en-US"/>
              </w:rPr>
              <w:t>3</w:t>
            </w:r>
          </w:p>
        </w:tc>
      </w:tr>
      <w:tr w:rsidR="001F6FB6" w:rsidRPr="00AE7504" w:rsidTr="00D74ACB">
        <w:tblPrEx>
          <w:tblLook w:val="0000"/>
        </w:tblPrEx>
        <w:trPr>
          <w:trHeight w:val="70"/>
        </w:trPr>
        <w:tc>
          <w:tcPr>
            <w:tcW w:w="7938" w:type="dxa"/>
            <w:tcBorders>
              <w:left w:val="single" w:sz="4" w:space="0" w:color="auto"/>
              <w:right w:val="single" w:sz="4" w:space="0" w:color="auto"/>
            </w:tcBorders>
            <w:shd w:val="clear" w:color="auto" w:fill="auto"/>
            <w:vAlign w:val="center"/>
          </w:tcPr>
          <w:p w:rsidR="001F6FB6" w:rsidRPr="00AE7504" w:rsidRDefault="001F6FB6" w:rsidP="00D74ACB">
            <w:pPr>
              <w:rPr>
                <w:sz w:val="20"/>
                <w:szCs w:val="20"/>
              </w:rPr>
            </w:pPr>
            <w:r w:rsidRPr="00E62860">
              <w:rPr>
                <w:sz w:val="20"/>
                <w:szCs w:val="20"/>
              </w:rPr>
              <w:t>Тема 7. Діагностика і прогнозування розвитку конфліктів</w:t>
            </w:r>
          </w:p>
        </w:tc>
        <w:tc>
          <w:tcPr>
            <w:tcW w:w="1560" w:type="dxa"/>
            <w:tcBorders>
              <w:left w:val="single" w:sz="4" w:space="0" w:color="auto"/>
              <w:bottom w:val="single" w:sz="4" w:space="0" w:color="auto"/>
              <w:right w:val="single" w:sz="4" w:space="0" w:color="auto"/>
            </w:tcBorders>
            <w:vAlign w:val="center"/>
          </w:tcPr>
          <w:p w:rsidR="001F6FB6" w:rsidRPr="00FA5E08" w:rsidRDefault="001F6FB6" w:rsidP="00D74ACB">
            <w:pPr>
              <w:jc w:val="center"/>
              <w:rPr>
                <w:sz w:val="20"/>
                <w:lang w:val="en-US"/>
              </w:rPr>
            </w:pPr>
            <w:r>
              <w:rPr>
                <w:sz w:val="20"/>
                <w:lang w:val="en-US"/>
              </w:rPr>
              <w:t>3</w:t>
            </w:r>
          </w:p>
        </w:tc>
      </w:tr>
      <w:tr w:rsidR="001F6FB6" w:rsidRPr="00AE7504" w:rsidTr="00D74ACB">
        <w:tblPrEx>
          <w:tblLook w:val="0000"/>
        </w:tblPrEx>
        <w:trPr>
          <w:trHeight w:val="70"/>
        </w:trPr>
        <w:tc>
          <w:tcPr>
            <w:tcW w:w="7938" w:type="dxa"/>
            <w:tcBorders>
              <w:left w:val="single" w:sz="4" w:space="0" w:color="auto"/>
              <w:right w:val="single" w:sz="4" w:space="0" w:color="auto"/>
            </w:tcBorders>
            <w:shd w:val="clear" w:color="auto" w:fill="auto"/>
            <w:vAlign w:val="center"/>
          </w:tcPr>
          <w:p w:rsidR="001F6FB6" w:rsidRPr="00AE7504" w:rsidRDefault="001F6FB6" w:rsidP="00D74ACB">
            <w:pPr>
              <w:rPr>
                <w:sz w:val="20"/>
                <w:szCs w:val="20"/>
              </w:rPr>
            </w:pPr>
            <w:r w:rsidRPr="00E62860">
              <w:rPr>
                <w:sz w:val="20"/>
                <w:szCs w:val="20"/>
              </w:rPr>
              <w:t>Тема 8. Профілактика і запобігання конфліктам</w:t>
            </w:r>
          </w:p>
        </w:tc>
        <w:tc>
          <w:tcPr>
            <w:tcW w:w="1560" w:type="dxa"/>
            <w:tcBorders>
              <w:left w:val="single" w:sz="4" w:space="0" w:color="auto"/>
              <w:bottom w:val="single" w:sz="4" w:space="0" w:color="auto"/>
              <w:right w:val="single" w:sz="4" w:space="0" w:color="auto"/>
            </w:tcBorders>
            <w:vAlign w:val="center"/>
          </w:tcPr>
          <w:p w:rsidR="001F6FB6" w:rsidRPr="00FA5E08" w:rsidRDefault="001F6FB6" w:rsidP="00D74ACB">
            <w:pPr>
              <w:jc w:val="center"/>
              <w:rPr>
                <w:sz w:val="20"/>
                <w:lang w:val="en-US"/>
              </w:rPr>
            </w:pPr>
            <w:r>
              <w:rPr>
                <w:sz w:val="20"/>
                <w:lang w:val="en-US"/>
              </w:rPr>
              <w:t>3</w:t>
            </w:r>
          </w:p>
        </w:tc>
      </w:tr>
      <w:tr w:rsidR="001F6FB6" w:rsidRPr="00AE7504" w:rsidTr="00D74ACB">
        <w:tblPrEx>
          <w:tblLook w:val="0000"/>
        </w:tblPrEx>
        <w:trPr>
          <w:trHeight w:val="70"/>
        </w:trPr>
        <w:tc>
          <w:tcPr>
            <w:tcW w:w="7938" w:type="dxa"/>
            <w:tcBorders>
              <w:left w:val="single" w:sz="4" w:space="0" w:color="auto"/>
              <w:right w:val="single" w:sz="4" w:space="0" w:color="auto"/>
            </w:tcBorders>
            <w:shd w:val="clear" w:color="auto" w:fill="auto"/>
            <w:vAlign w:val="center"/>
          </w:tcPr>
          <w:p w:rsidR="001F6FB6" w:rsidRPr="00AE7504" w:rsidRDefault="001F6FB6" w:rsidP="00D74ACB">
            <w:pPr>
              <w:rPr>
                <w:sz w:val="20"/>
                <w:szCs w:val="20"/>
              </w:rPr>
            </w:pPr>
            <w:r w:rsidRPr="00E62860">
              <w:rPr>
                <w:sz w:val="20"/>
                <w:szCs w:val="20"/>
              </w:rPr>
              <w:t>Тема 9. Регулювання і розв’язання конфліктів в організації</w:t>
            </w:r>
          </w:p>
        </w:tc>
        <w:tc>
          <w:tcPr>
            <w:tcW w:w="1560" w:type="dxa"/>
            <w:tcBorders>
              <w:left w:val="single" w:sz="4" w:space="0" w:color="auto"/>
              <w:bottom w:val="single" w:sz="4" w:space="0" w:color="auto"/>
              <w:right w:val="single" w:sz="4" w:space="0" w:color="auto"/>
            </w:tcBorders>
            <w:vAlign w:val="center"/>
          </w:tcPr>
          <w:p w:rsidR="001F6FB6" w:rsidRPr="00FA5E08" w:rsidRDefault="001F6FB6" w:rsidP="00D74ACB">
            <w:pPr>
              <w:jc w:val="center"/>
              <w:rPr>
                <w:sz w:val="20"/>
                <w:lang w:val="en-US"/>
              </w:rPr>
            </w:pPr>
            <w:r>
              <w:rPr>
                <w:sz w:val="20"/>
                <w:lang w:val="en-US"/>
              </w:rPr>
              <w:t>3</w:t>
            </w:r>
          </w:p>
        </w:tc>
      </w:tr>
      <w:tr w:rsidR="001F6FB6" w:rsidRPr="00AE7504" w:rsidTr="00D74ACB">
        <w:tblPrEx>
          <w:tblLook w:val="0000"/>
        </w:tblPrEx>
        <w:tc>
          <w:tcPr>
            <w:tcW w:w="7938" w:type="dxa"/>
            <w:tcBorders>
              <w:left w:val="single" w:sz="4" w:space="0" w:color="auto"/>
              <w:right w:val="single" w:sz="4" w:space="0" w:color="auto"/>
            </w:tcBorders>
            <w:shd w:val="clear" w:color="auto" w:fill="auto"/>
            <w:vAlign w:val="center"/>
          </w:tcPr>
          <w:p w:rsidR="001F6FB6" w:rsidRPr="00AE7504" w:rsidRDefault="001F6FB6" w:rsidP="00D74ACB">
            <w:pPr>
              <w:rPr>
                <w:sz w:val="20"/>
                <w:szCs w:val="20"/>
              </w:rPr>
            </w:pPr>
            <w:r w:rsidRPr="00E62860">
              <w:rPr>
                <w:sz w:val="20"/>
                <w:szCs w:val="20"/>
              </w:rPr>
              <w:t>Тема 10. Інструментарій та бар’єри ефективного ділового спілкування</w:t>
            </w:r>
          </w:p>
        </w:tc>
        <w:tc>
          <w:tcPr>
            <w:tcW w:w="1560" w:type="dxa"/>
            <w:tcBorders>
              <w:top w:val="single" w:sz="4" w:space="0" w:color="auto"/>
              <w:left w:val="single" w:sz="4" w:space="0" w:color="auto"/>
              <w:bottom w:val="single" w:sz="4" w:space="0" w:color="auto"/>
              <w:right w:val="single" w:sz="4" w:space="0" w:color="auto"/>
            </w:tcBorders>
            <w:vAlign w:val="center"/>
          </w:tcPr>
          <w:p w:rsidR="001F6FB6" w:rsidRPr="00FA5E08" w:rsidRDefault="001F6FB6" w:rsidP="00D74ACB">
            <w:pPr>
              <w:jc w:val="center"/>
              <w:rPr>
                <w:sz w:val="20"/>
                <w:lang w:val="en-US"/>
              </w:rPr>
            </w:pPr>
            <w:r>
              <w:rPr>
                <w:sz w:val="20"/>
                <w:lang w:val="en-US"/>
              </w:rPr>
              <w:t>3</w:t>
            </w:r>
          </w:p>
        </w:tc>
      </w:tr>
      <w:tr w:rsidR="001F6FB6" w:rsidRPr="00AE7504" w:rsidTr="00D74ACB">
        <w:tblPrEx>
          <w:tblLook w:val="0000"/>
        </w:tblPrEx>
        <w:tc>
          <w:tcPr>
            <w:tcW w:w="7938" w:type="dxa"/>
            <w:tcBorders>
              <w:top w:val="single" w:sz="4" w:space="0" w:color="auto"/>
              <w:left w:val="single" w:sz="4" w:space="0" w:color="auto"/>
              <w:bottom w:val="single" w:sz="4" w:space="0" w:color="auto"/>
              <w:right w:val="single" w:sz="4" w:space="0" w:color="auto"/>
            </w:tcBorders>
            <w:shd w:val="clear" w:color="auto" w:fill="F2F2F2"/>
            <w:vAlign w:val="center"/>
          </w:tcPr>
          <w:p w:rsidR="001F6FB6" w:rsidRPr="00AE7504" w:rsidRDefault="001F6FB6" w:rsidP="00D74ACB">
            <w:pPr>
              <w:rPr>
                <w:b/>
                <w:sz w:val="20"/>
              </w:rPr>
            </w:pPr>
            <w:r w:rsidRPr="00AE7504">
              <w:rPr>
                <w:b/>
                <w:sz w:val="20"/>
              </w:rPr>
              <w:t>Усього балів за роботу на контактних заняттях:</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6FB6" w:rsidRPr="00AE7504" w:rsidRDefault="001F6FB6" w:rsidP="00D74ACB">
            <w:pPr>
              <w:jc w:val="center"/>
              <w:rPr>
                <w:b/>
                <w:sz w:val="20"/>
              </w:rPr>
            </w:pPr>
            <w:r>
              <w:rPr>
                <w:b/>
                <w:sz w:val="20"/>
              </w:rPr>
              <w:t>3</w:t>
            </w:r>
            <w:r w:rsidRPr="00AE7504">
              <w:rPr>
                <w:b/>
                <w:sz w:val="20"/>
              </w:rPr>
              <w:t>0</w:t>
            </w:r>
          </w:p>
        </w:tc>
      </w:tr>
      <w:tr w:rsidR="001F6FB6" w:rsidRPr="00AE7504" w:rsidTr="00D74ACB">
        <w:tblPrEx>
          <w:tblLook w:val="0000"/>
        </w:tblPrEx>
        <w:tc>
          <w:tcPr>
            <w:tcW w:w="7938" w:type="dxa"/>
            <w:tcBorders>
              <w:left w:val="single" w:sz="4" w:space="0" w:color="auto"/>
              <w:right w:val="single" w:sz="4" w:space="0" w:color="auto"/>
            </w:tcBorders>
            <w:shd w:val="clear" w:color="auto" w:fill="F2F2F2"/>
            <w:vAlign w:val="center"/>
          </w:tcPr>
          <w:p w:rsidR="001F6FB6" w:rsidRPr="00AE7504" w:rsidRDefault="001F6FB6" w:rsidP="00D74ACB">
            <w:pPr>
              <w:rPr>
                <w:b/>
                <w:sz w:val="20"/>
              </w:rPr>
            </w:pPr>
            <w:r w:rsidRPr="00AE7504">
              <w:rPr>
                <w:b/>
                <w:sz w:val="20"/>
              </w:rPr>
              <w:t>Контрольна (модульна) робота</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6FB6" w:rsidRPr="00AE7504" w:rsidRDefault="001F6FB6" w:rsidP="00D74ACB">
            <w:pPr>
              <w:jc w:val="center"/>
              <w:rPr>
                <w:b/>
                <w:sz w:val="20"/>
              </w:rPr>
            </w:pPr>
            <w:r w:rsidRPr="00AE7504">
              <w:rPr>
                <w:b/>
                <w:sz w:val="20"/>
              </w:rPr>
              <w:t>10</w:t>
            </w:r>
          </w:p>
        </w:tc>
      </w:tr>
      <w:tr w:rsidR="001F6FB6" w:rsidRPr="00AE7504" w:rsidTr="00D74ACB">
        <w:tblPrEx>
          <w:tblLook w:val="0000"/>
        </w:tblPrEx>
        <w:tc>
          <w:tcPr>
            <w:tcW w:w="9498" w:type="dxa"/>
            <w:gridSpan w:val="2"/>
            <w:tcBorders>
              <w:top w:val="single" w:sz="4" w:space="0" w:color="auto"/>
              <w:left w:val="single" w:sz="4" w:space="0" w:color="auto"/>
              <w:bottom w:val="single" w:sz="4" w:space="0" w:color="auto"/>
              <w:right w:val="single" w:sz="4" w:space="0" w:color="auto"/>
            </w:tcBorders>
            <w:vAlign w:val="center"/>
          </w:tcPr>
          <w:p w:rsidR="001F6FB6" w:rsidRPr="00AE7504" w:rsidRDefault="001F6FB6" w:rsidP="00D74ACB">
            <w:pPr>
              <w:jc w:val="center"/>
              <w:rPr>
                <w:b/>
                <w:sz w:val="20"/>
              </w:rPr>
            </w:pPr>
            <w:r w:rsidRPr="00AE7504">
              <w:rPr>
                <w:b/>
                <w:sz w:val="20"/>
              </w:rPr>
              <w:t>Індивідуальні завдання самостійної роботи (за вибором здобувача)</w:t>
            </w:r>
          </w:p>
        </w:tc>
      </w:tr>
      <w:tr w:rsidR="001F6FB6" w:rsidRPr="00AE7504" w:rsidTr="00D74ACB">
        <w:tblPrEx>
          <w:tblLook w:val="0000"/>
        </w:tblPrEx>
        <w:tc>
          <w:tcPr>
            <w:tcW w:w="7938" w:type="dxa"/>
            <w:tcBorders>
              <w:top w:val="single" w:sz="4" w:space="0" w:color="auto"/>
              <w:left w:val="single" w:sz="4" w:space="0" w:color="auto"/>
              <w:bottom w:val="single" w:sz="4" w:space="0" w:color="auto"/>
              <w:right w:val="single" w:sz="4" w:space="0" w:color="auto"/>
            </w:tcBorders>
            <w:vAlign w:val="center"/>
          </w:tcPr>
          <w:p w:rsidR="001F6FB6" w:rsidRPr="00AE7504" w:rsidRDefault="001F6FB6" w:rsidP="00D74ACB">
            <w:pPr>
              <w:numPr>
                <w:ilvl w:val="0"/>
                <w:numId w:val="4"/>
              </w:numPr>
              <w:ind w:left="180" w:hanging="180"/>
              <w:jc w:val="both"/>
              <w:rPr>
                <w:sz w:val="20"/>
              </w:rPr>
            </w:pPr>
            <w:r>
              <w:rPr>
                <w:sz w:val="20"/>
              </w:rPr>
              <w:t>Написання есе за обраною тематикою</w:t>
            </w:r>
            <w:r w:rsidRPr="00AE7504">
              <w:rPr>
                <w:sz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1F6FB6" w:rsidRPr="00AE7504" w:rsidRDefault="001F6FB6" w:rsidP="00D74ACB">
            <w:pPr>
              <w:jc w:val="center"/>
              <w:rPr>
                <w:sz w:val="20"/>
              </w:rPr>
            </w:pPr>
            <w:r>
              <w:rPr>
                <w:sz w:val="20"/>
              </w:rPr>
              <w:t>10</w:t>
            </w:r>
          </w:p>
        </w:tc>
      </w:tr>
      <w:tr w:rsidR="001F6FB6" w:rsidRPr="00AE7504" w:rsidTr="00D74ACB">
        <w:tblPrEx>
          <w:tblLook w:val="0000"/>
        </w:tblPrEx>
        <w:tc>
          <w:tcPr>
            <w:tcW w:w="7938" w:type="dxa"/>
            <w:tcBorders>
              <w:top w:val="single" w:sz="4" w:space="0" w:color="auto"/>
              <w:left w:val="single" w:sz="4" w:space="0" w:color="auto"/>
              <w:bottom w:val="single" w:sz="4" w:space="0" w:color="auto"/>
              <w:right w:val="single" w:sz="4" w:space="0" w:color="auto"/>
            </w:tcBorders>
            <w:vAlign w:val="center"/>
          </w:tcPr>
          <w:p w:rsidR="001F6FB6" w:rsidRPr="00FA5E08" w:rsidRDefault="001F6FB6" w:rsidP="00D74ACB">
            <w:pPr>
              <w:rPr>
                <w:sz w:val="20"/>
                <w:lang w:val="ru-RU"/>
              </w:rPr>
            </w:pPr>
            <w:r>
              <w:rPr>
                <w:sz w:val="20"/>
              </w:rPr>
              <w:t xml:space="preserve">2.Підготовка та захист індивідуального завдання за методом </w:t>
            </w:r>
            <w:r>
              <w:rPr>
                <w:sz w:val="20"/>
                <w:lang w:val="en-US"/>
              </w:rPr>
              <w:t>Case</w:t>
            </w:r>
            <w:r w:rsidRPr="00FA5E08">
              <w:rPr>
                <w:sz w:val="20"/>
                <w:lang w:val="ru-RU"/>
              </w:rPr>
              <w:t>-</w:t>
            </w:r>
            <w:r>
              <w:rPr>
                <w:sz w:val="20"/>
                <w:lang w:val="en-US"/>
              </w:rPr>
              <w:t>study</w:t>
            </w:r>
          </w:p>
        </w:tc>
        <w:tc>
          <w:tcPr>
            <w:tcW w:w="1560" w:type="dxa"/>
            <w:tcBorders>
              <w:top w:val="single" w:sz="4" w:space="0" w:color="auto"/>
              <w:left w:val="single" w:sz="4" w:space="0" w:color="auto"/>
              <w:bottom w:val="single" w:sz="4" w:space="0" w:color="auto"/>
              <w:right w:val="single" w:sz="4" w:space="0" w:color="auto"/>
            </w:tcBorders>
            <w:vAlign w:val="center"/>
          </w:tcPr>
          <w:p w:rsidR="001F6FB6" w:rsidRPr="00AE7504" w:rsidRDefault="001F6FB6" w:rsidP="00D74ACB">
            <w:pPr>
              <w:jc w:val="center"/>
              <w:rPr>
                <w:sz w:val="20"/>
              </w:rPr>
            </w:pPr>
            <w:r>
              <w:rPr>
                <w:sz w:val="20"/>
              </w:rPr>
              <w:t>10</w:t>
            </w:r>
          </w:p>
        </w:tc>
      </w:tr>
      <w:tr w:rsidR="001F6FB6" w:rsidRPr="00AE7504" w:rsidTr="00D74ACB">
        <w:tblPrEx>
          <w:tblLook w:val="0000"/>
        </w:tblPrEx>
        <w:tc>
          <w:tcPr>
            <w:tcW w:w="7938" w:type="dxa"/>
            <w:tcBorders>
              <w:top w:val="single" w:sz="4" w:space="0" w:color="auto"/>
              <w:left w:val="single" w:sz="4" w:space="0" w:color="auto"/>
              <w:bottom w:val="single" w:sz="4" w:space="0" w:color="auto"/>
              <w:right w:val="single" w:sz="4" w:space="0" w:color="auto"/>
            </w:tcBorders>
            <w:shd w:val="clear" w:color="auto" w:fill="F2F2F2"/>
            <w:vAlign w:val="center"/>
          </w:tcPr>
          <w:p w:rsidR="001F6FB6" w:rsidRPr="00AE7504" w:rsidRDefault="001F6FB6" w:rsidP="00D74ACB">
            <w:pPr>
              <w:rPr>
                <w:sz w:val="20"/>
              </w:rPr>
            </w:pPr>
            <w:r w:rsidRPr="00AE7504">
              <w:rPr>
                <w:b/>
                <w:sz w:val="20"/>
              </w:rPr>
              <w:t>Усього балів за виконання індивідуальних завдань:</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6FB6" w:rsidRPr="00AE7504" w:rsidRDefault="001F6FB6" w:rsidP="00D74ACB">
            <w:pPr>
              <w:jc w:val="center"/>
              <w:rPr>
                <w:b/>
                <w:sz w:val="20"/>
              </w:rPr>
            </w:pPr>
            <w:r>
              <w:rPr>
                <w:b/>
                <w:sz w:val="20"/>
              </w:rPr>
              <w:t>10</w:t>
            </w:r>
          </w:p>
        </w:tc>
      </w:tr>
      <w:tr w:rsidR="001F6FB6" w:rsidRPr="00AE7504" w:rsidTr="00D74ACB">
        <w:tblPrEx>
          <w:tblLook w:val="0000"/>
        </w:tblPrEx>
        <w:tc>
          <w:tcPr>
            <w:tcW w:w="7938" w:type="dxa"/>
            <w:tcBorders>
              <w:top w:val="single" w:sz="4" w:space="0" w:color="auto"/>
              <w:left w:val="single" w:sz="4" w:space="0" w:color="auto"/>
              <w:bottom w:val="single" w:sz="4" w:space="0" w:color="auto"/>
              <w:right w:val="single" w:sz="4" w:space="0" w:color="auto"/>
            </w:tcBorders>
            <w:shd w:val="clear" w:color="auto" w:fill="F2F2F2"/>
            <w:vAlign w:val="center"/>
          </w:tcPr>
          <w:p w:rsidR="001F6FB6" w:rsidRPr="00F24890" w:rsidRDefault="001F6FB6" w:rsidP="00D74ACB">
            <w:pPr>
              <w:rPr>
                <w:b/>
                <w:sz w:val="20"/>
              </w:rPr>
            </w:pPr>
            <w:r w:rsidRPr="00AE7504">
              <w:rPr>
                <w:b/>
                <w:sz w:val="20"/>
              </w:rPr>
              <w:t xml:space="preserve">ПІДСУМКОВА КОНТРОЛЬНА РОБОТА </w:t>
            </w:r>
            <w:r w:rsidRPr="00F24890">
              <w:rPr>
                <w:b/>
                <w:sz w:val="20"/>
              </w:rPr>
              <w:t>^</w:t>
            </w:r>
          </w:p>
          <w:p w:rsidR="001F6FB6" w:rsidRPr="00AE7504" w:rsidRDefault="001F6FB6" w:rsidP="00D74ACB">
            <w:pPr>
              <w:rPr>
                <w:b/>
                <w:sz w:val="20"/>
              </w:rPr>
            </w:pPr>
            <w:r w:rsidRPr="00F24890">
              <w:rPr>
                <w:b/>
                <w:sz w:val="20"/>
              </w:rPr>
              <w:t>Комплексна діагностика конкретної конфліктної ситуації в організації та підготовка аналітичного звіту</w:t>
            </w:r>
            <w:r>
              <w:rPr>
                <w:b/>
                <w:sz w:val="20"/>
              </w:rPr>
              <w:t xml:space="preserve"> (case-</w:t>
            </w:r>
            <w:proofErr w:type="spellStart"/>
            <w:r>
              <w:rPr>
                <w:b/>
                <w:sz w:val="20"/>
              </w:rPr>
              <w:t>study</w:t>
            </w:r>
            <w:proofErr w:type="spellEnd"/>
            <w:r>
              <w:rPr>
                <w:b/>
                <w:sz w:val="20"/>
              </w:rPr>
              <w:t>)</w:t>
            </w:r>
            <w:proofErr w:type="spellStart"/>
            <w:r>
              <w:rPr>
                <w:b/>
                <w:sz w:val="20"/>
              </w:rPr>
              <w:t>-самостійна</w:t>
            </w:r>
            <w:proofErr w:type="spellEnd"/>
            <w:r>
              <w:rPr>
                <w:b/>
                <w:sz w:val="20"/>
              </w:rPr>
              <w:t xml:space="preserve"> робота та </w:t>
            </w:r>
            <w:r w:rsidRPr="00F24890">
              <w:rPr>
                <w:b/>
                <w:sz w:val="20"/>
              </w:rPr>
              <w:t>захист</w:t>
            </w:r>
            <w:r w:rsidRPr="00AE7504">
              <w:rPr>
                <w:b/>
                <w:sz w:val="20"/>
              </w:rPr>
              <w:br/>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6FB6" w:rsidRPr="00AE7504" w:rsidRDefault="001F6FB6" w:rsidP="00D74ACB">
            <w:pPr>
              <w:jc w:val="center"/>
              <w:rPr>
                <w:b/>
                <w:sz w:val="20"/>
              </w:rPr>
            </w:pPr>
            <w:r w:rsidRPr="00AE7504">
              <w:rPr>
                <w:b/>
                <w:sz w:val="20"/>
              </w:rPr>
              <w:t>50</w:t>
            </w:r>
          </w:p>
        </w:tc>
      </w:tr>
      <w:tr w:rsidR="001F6FB6" w:rsidRPr="00AE7504" w:rsidTr="00D74ACB">
        <w:tblPrEx>
          <w:tblLook w:val="0000"/>
        </w:tblPrEx>
        <w:tc>
          <w:tcPr>
            <w:tcW w:w="7938" w:type="dxa"/>
            <w:tcBorders>
              <w:top w:val="single" w:sz="4" w:space="0" w:color="auto"/>
              <w:left w:val="single" w:sz="4" w:space="0" w:color="auto"/>
              <w:bottom w:val="single" w:sz="4" w:space="0" w:color="auto"/>
              <w:right w:val="single" w:sz="4" w:space="0" w:color="auto"/>
            </w:tcBorders>
            <w:shd w:val="clear" w:color="auto" w:fill="F2F2F2"/>
            <w:vAlign w:val="center"/>
          </w:tcPr>
          <w:p w:rsidR="001F6FB6" w:rsidRPr="00AE7504" w:rsidRDefault="001F6FB6" w:rsidP="00D74ACB">
            <w:pPr>
              <w:rPr>
                <w:b/>
                <w:sz w:val="20"/>
              </w:rPr>
            </w:pPr>
            <w:r w:rsidRPr="00AE7504">
              <w:rPr>
                <w:b/>
                <w:sz w:val="20"/>
              </w:rPr>
              <w:t xml:space="preserve">УСЬОГО БАЛІВ: </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6FB6" w:rsidRPr="00AE7504" w:rsidRDefault="001F6FB6" w:rsidP="00D74ACB">
            <w:pPr>
              <w:jc w:val="center"/>
              <w:rPr>
                <w:b/>
                <w:sz w:val="20"/>
              </w:rPr>
            </w:pPr>
            <w:r w:rsidRPr="00AE7504">
              <w:rPr>
                <w:b/>
                <w:sz w:val="20"/>
              </w:rPr>
              <w:t>100</w:t>
            </w:r>
          </w:p>
        </w:tc>
      </w:tr>
    </w:tbl>
    <w:p w:rsidR="001F6FB6" w:rsidRDefault="001F6FB6" w:rsidP="001F6FB6">
      <w:pPr>
        <w:jc w:val="center"/>
      </w:pPr>
    </w:p>
    <w:p w:rsidR="001F6FB6" w:rsidRPr="00A071B6" w:rsidRDefault="001F6FB6" w:rsidP="001F6FB6">
      <w:pPr>
        <w:jc w:val="both"/>
        <w:rPr>
          <w:iCs/>
          <w:sz w:val="24"/>
          <w:lang w:bidi="uk-UA"/>
        </w:rPr>
      </w:pPr>
      <w:r w:rsidRPr="00A071B6">
        <w:rPr>
          <w:iCs/>
          <w:sz w:val="24"/>
          <w:lang w:bidi="uk-UA"/>
        </w:rPr>
        <w:t>Здобувача не допускають до підсумкового контролю у формі заліку</w:t>
      </w:r>
      <w:r w:rsidRPr="00A071B6">
        <w:rPr>
          <w:sz w:val="24"/>
          <w:lang w:bidi="uk-UA"/>
        </w:rPr>
        <w:t xml:space="preserve"> за наступних умов:</w:t>
      </w:r>
    </w:p>
    <w:p w:rsidR="001F6FB6" w:rsidRPr="00A071B6" w:rsidRDefault="001F6FB6" w:rsidP="001F6FB6">
      <w:pPr>
        <w:jc w:val="both"/>
        <w:rPr>
          <w:sz w:val="24"/>
          <w:lang w:bidi="uk-UA"/>
        </w:rPr>
      </w:pPr>
      <w:proofErr w:type="spellStart"/>
      <w:r w:rsidRPr="00A071B6">
        <w:rPr>
          <w:sz w:val="24"/>
          <w:lang w:bidi="uk-UA"/>
        </w:rPr>
        <w:t>-за</w:t>
      </w:r>
      <w:proofErr w:type="spellEnd"/>
      <w:r w:rsidRPr="00A071B6">
        <w:rPr>
          <w:sz w:val="24"/>
          <w:lang w:bidi="uk-UA"/>
        </w:rPr>
        <w:t xml:space="preserve"> результатами поточного контролю здобувач набрав від </w:t>
      </w:r>
      <w:r w:rsidRPr="00A071B6">
        <w:rPr>
          <w:sz w:val="24"/>
        </w:rPr>
        <w:t xml:space="preserve">0 </w:t>
      </w:r>
      <w:r w:rsidRPr="00A071B6">
        <w:rPr>
          <w:sz w:val="24"/>
          <w:lang w:bidi="uk-UA"/>
        </w:rPr>
        <w:t xml:space="preserve">до </w:t>
      </w:r>
      <w:r w:rsidRPr="00A071B6">
        <w:rPr>
          <w:sz w:val="24"/>
        </w:rPr>
        <w:t xml:space="preserve">20 </w:t>
      </w:r>
      <w:r w:rsidRPr="00A071B6">
        <w:rPr>
          <w:sz w:val="24"/>
          <w:lang w:bidi="uk-UA"/>
        </w:rPr>
        <w:t>балів (включно);</w:t>
      </w:r>
    </w:p>
    <w:p w:rsidR="001F6FB6" w:rsidRPr="00A071B6" w:rsidRDefault="001F6FB6" w:rsidP="001F6FB6">
      <w:pPr>
        <w:jc w:val="both"/>
        <w:rPr>
          <w:sz w:val="24"/>
          <w:lang w:bidi="uk-UA"/>
        </w:rPr>
      </w:pPr>
      <w:proofErr w:type="spellStart"/>
      <w:r w:rsidRPr="00A071B6">
        <w:rPr>
          <w:sz w:val="24"/>
          <w:lang w:bidi="uk-UA"/>
        </w:rPr>
        <w:t>-здобувач</w:t>
      </w:r>
      <w:proofErr w:type="spellEnd"/>
      <w:r w:rsidRPr="00A071B6">
        <w:rPr>
          <w:sz w:val="24"/>
          <w:lang w:bidi="uk-UA"/>
        </w:rPr>
        <w:t xml:space="preserve"> не відвідав більш як </w:t>
      </w:r>
      <w:r w:rsidRPr="00A071B6">
        <w:rPr>
          <w:sz w:val="24"/>
        </w:rPr>
        <w:t xml:space="preserve">50 % </w:t>
      </w:r>
      <w:r w:rsidRPr="00A071B6">
        <w:rPr>
          <w:sz w:val="24"/>
          <w:lang w:bidi="uk-UA"/>
        </w:rPr>
        <w:t>практичних (семінарських, лабораторних, конта</w:t>
      </w:r>
      <w:r w:rsidRPr="00A071B6">
        <w:rPr>
          <w:sz w:val="24"/>
          <w:lang w:bidi="uk-UA"/>
        </w:rPr>
        <w:softHyphen/>
        <w:t>ктних) занять та не відпрацював їх до початку залікового тижня.</w:t>
      </w:r>
    </w:p>
    <w:p w:rsidR="001F6FB6" w:rsidRPr="00A071B6" w:rsidRDefault="001F6FB6" w:rsidP="001F6FB6">
      <w:pPr>
        <w:jc w:val="both"/>
        <w:rPr>
          <w:sz w:val="24"/>
          <w:lang w:bidi="uk-UA"/>
        </w:rPr>
      </w:pPr>
      <w:r w:rsidRPr="00A071B6">
        <w:rPr>
          <w:iCs/>
          <w:sz w:val="24"/>
          <w:lang w:bidi="en-US"/>
        </w:rPr>
        <w:t>Загальна підсумкова оцінка</w:t>
      </w:r>
      <w:r w:rsidRPr="00A071B6">
        <w:rPr>
          <w:sz w:val="24"/>
          <w:lang w:bidi="uk-UA"/>
        </w:rPr>
        <w:t xml:space="preserve"> вивчення навчальної дисципліни з підсумковим конт</w:t>
      </w:r>
      <w:r w:rsidRPr="00A071B6">
        <w:rPr>
          <w:sz w:val="24"/>
          <w:lang w:bidi="uk-UA"/>
        </w:rPr>
        <w:softHyphen/>
        <w:t xml:space="preserve">ролем у формі екзамену </w:t>
      </w:r>
      <w:r w:rsidRPr="00A071B6">
        <w:rPr>
          <w:iCs/>
          <w:sz w:val="24"/>
          <w:lang w:bidi="en-US"/>
        </w:rPr>
        <w:t>складається із суми результатів:</w:t>
      </w:r>
    </w:p>
    <w:p w:rsidR="001F6FB6" w:rsidRPr="00A071B6" w:rsidRDefault="001F6FB6" w:rsidP="001F6FB6">
      <w:pPr>
        <w:numPr>
          <w:ilvl w:val="0"/>
          <w:numId w:val="2"/>
        </w:numPr>
        <w:jc w:val="both"/>
        <w:rPr>
          <w:sz w:val="24"/>
          <w:lang w:bidi="uk-UA"/>
        </w:rPr>
      </w:pPr>
      <w:r w:rsidRPr="00A071B6">
        <w:rPr>
          <w:sz w:val="24"/>
          <w:lang w:bidi="uk-UA"/>
        </w:rPr>
        <w:t xml:space="preserve">поточного контролю (роботи на семінарських (практичних) заняттях, контрольних (модульних) робіт та індивідуальних завдань для самостійного опрацювання здобувача (до </w:t>
      </w:r>
      <w:r w:rsidRPr="00A071B6">
        <w:rPr>
          <w:sz w:val="24"/>
        </w:rPr>
        <w:t xml:space="preserve">50 </w:t>
      </w:r>
      <w:r w:rsidRPr="00A071B6">
        <w:rPr>
          <w:sz w:val="24"/>
          <w:lang w:bidi="uk-UA"/>
        </w:rPr>
        <w:t>балів);</w:t>
      </w:r>
    </w:p>
    <w:p w:rsidR="001F6FB6" w:rsidRPr="00A071B6" w:rsidRDefault="001F6FB6" w:rsidP="001F6FB6">
      <w:pPr>
        <w:numPr>
          <w:ilvl w:val="0"/>
          <w:numId w:val="2"/>
        </w:numPr>
        <w:jc w:val="both"/>
        <w:rPr>
          <w:sz w:val="24"/>
          <w:lang w:bidi="uk-UA"/>
        </w:rPr>
      </w:pPr>
      <w:r w:rsidRPr="00A071B6">
        <w:rPr>
          <w:sz w:val="24"/>
          <w:lang w:bidi="uk-UA"/>
        </w:rPr>
        <w:t xml:space="preserve">підсумкового контролю (залікова робота) (до </w:t>
      </w:r>
      <w:r w:rsidRPr="00A071B6">
        <w:rPr>
          <w:sz w:val="24"/>
        </w:rPr>
        <w:t xml:space="preserve">50 </w:t>
      </w:r>
      <w:r w:rsidRPr="00A071B6">
        <w:rPr>
          <w:sz w:val="24"/>
          <w:lang w:bidi="uk-UA"/>
        </w:rPr>
        <w:t>балів).</w:t>
      </w:r>
    </w:p>
    <w:p w:rsidR="001F6FB6" w:rsidRPr="00A071B6" w:rsidRDefault="001F6FB6" w:rsidP="001F6FB6">
      <w:pPr>
        <w:jc w:val="both"/>
        <w:rPr>
          <w:sz w:val="24"/>
          <w:lang w:bidi="uk-UA"/>
        </w:rPr>
      </w:pPr>
      <w:r w:rsidRPr="00A071B6">
        <w:rPr>
          <w:sz w:val="24"/>
          <w:lang w:bidi="uk-UA"/>
        </w:rPr>
        <w:t xml:space="preserve">Здобувач, який за сумарним результатом поточного і підсумкового контролю у формі заліку набрав </w:t>
      </w:r>
      <w:r w:rsidRPr="00A071B6">
        <w:rPr>
          <w:iCs/>
          <w:sz w:val="24"/>
          <w:lang w:bidi="en-US"/>
        </w:rPr>
        <w:t xml:space="preserve">від </w:t>
      </w:r>
      <w:r w:rsidRPr="00A071B6">
        <w:rPr>
          <w:iCs/>
          <w:sz w:val="24"/>
        </w:rPr>
        <w:t xml:space="preserve">21 </w:t>
      </w:r>
      <w:r w:rsidRPr="00A071B6">
        <w:rPr>
          <w:iCs/>
          <w:sz w:val="24"/>
          <w:lang w:bidi="en-US"/>
        </w:rPr>
        <w:t xml:space="preserve">до </w:t>
      </w:r>
      <w:r w:rsidRPr="00A071B6">
        <w:rPr>
          <w:iCs/>
          <w:sz w:val="24"/>
        </w:rPr>
        <w:t xml:space="preserve">59 </w:t>
      </w:r>
      <w:r w:rsidRPr="00A071B6">
        <w:rPr>
          <w:iCs/>
          <w:sz w:val="24"/>
          <w:lang w:bidi="en-US"/>
        </w:rPr>
        <w:t>балів (включно),</w:t>
      </w:r>
      <w:r w:rsidRPr="00A071B6">
        <w:rPr>
          <w:sz w:val="24"/>
          <w:lang w:bidi="uk-UA"/>
        </w:rPr>
        <w:t xml:space="preserve"> після додаткової самостійної підготовки має право перескласти залік.</w:t>
      </w:r>
    </w:p>
    <w:p w:rsidR="001F6FB6" w:rsidRDefault="001F6FB6" w:rsidP="001F6FB6">
      <w:pPr>
        <w:jc w:val="both"/>
      </w:pPr>
    </w:p>
    <w:p w:rsidR="001F6FB6" w:rsidRPr="001F6FB6" w:rsidRDefault="001F6FB6" w:rsidP="001F6FB6">
      <w:pPr>
        <w:jc w:val="both"/>
        <w:rPr>
          <w:b/>
          <w:sz w:val="24"/>
        </w:rPr>
      </w:pPr>
      <w:r w:rsidRPr="001F6FB6">
        <w:rPr>
          <w:b/>
          <w:sz w:val="24"/>
        </w:rPr>
        <w:t>3.2. Критерії оцінювання поточних результатів вивчення навчальної дисципліни.</w:t>
      </w:r>
    </w:p>
    <w:p w:rsidR="001F6FB6" w:rsidRPr="00163CB0" w:rsidRDefault="001F6FB6" w:rsidP="001F6FB6">
      <w:pPr>
        <w:ind w:firstLine="567"/>
        <w:jc w:val="both"/>
        <w:rPr>
          <w:color w:val="000000"/>
          <w:sz w:val="24"/>
        </w:rPr>
      </w:pPr>
      <w:r w:rsidRPr="00163CB0">
        <w:rPr>
          <w:color w:val="000000"/>
          <w:sz w:val="24"/>
        </w:rPr>
        <w:t xml:space="preserve">Критерії диференціації оцінок роботи на семінарських (практичних) заняттях: </w:t>
      </w:r>
    </w:p>
    <w:p w:rsidR="001F6FB6" w:rsidRPr="00163CB0" w:rsidRDefault="001F6FB6" w:rsidP="001F6FB6">
      <w:pPr>
        <w:ind w:firstLine="567"/>
        <w:jc w:val="both"/>
        <w:rPr>
          <w:color w:val="000000"/>
          <w:sz w:val="24"/>
        </w:rPr>
      </w:pPr>
      <w:r w:rsidRPr="00163CB0">
        <w:rPr>
          <w:color w:val="000000"/>
          <w:sz w:val="24"/>
        </w:rPr>
        <w:t>-</w:t>
      </w:r>
      <w:r w:rsidRPr="00163CB0">
        <w:rPr>
          <w:color w:val="000000"/>
          <w:sz w:val="24"/>
        </w:rPr>
        <w:tab/>
        <w:t xml:space="preserve">активна участь в </w:t>
      </w:r>
      <w:proofErr w:type="spellStart"/>
      <w:r w:rsidRPr="00163CB0">
        <w:rPr>
          <w:color w:val="000000"/>
          <w:sz w:val="24"/>
        </w:rPr>
        <w:t>тренінговій</w:t>
      </w:r>
      <w:proofErr w:type="spellEnd"/>
      <w:r w:rsidRPr="00163CB0">
        <w:rPr>
          <w:color w:val="000000"/>
          <w:sz w:val="24"/>
        </w:rPr>
        <w:t xml:space="preserve"> формі навчання;</w:t>
      </w:r>
    </w:p>
    <w:p w:rsidR="001F6FB6" w:rsidRPr="00163CB0" w:rsidRDefault="001F6FB6" w:rsidP="001F6FB6">
      <w:pPr>
        <w:ind w:firstLine="567"/>
        <w:jc w:val="both"/>
        <w:rPr>
          <w:color w:val="000000"/>
          <w:sz w:val="24"/>
        </w:rPr>
      </w:pPr>
      <w:r w:rsidRPr="00163CB0">
        <w:rPr>
          <w:color w:val="000000"/>
          <w:sz w:val="24"/>
        </w:rPr>
        <w:t>- доручення до колективних дискусій з проблемних питань;</w:t>
      </w:r>
    </w:p>
    <w:p w:rsidR="001F6FB6" w:rsidRPr="00163CB0" w:rsidRDefault="001F6FB6" w:rsidP="001F6FB6">
      <w:pPr>
        <w:ind w:firstLine="567"/>
        <w:jc w:val="both"/>
        <w:rPr>
          <w:color w:val="000000"/>
          <w:sz w:val="24"/>
        </w:rPr>
      </w:pPr>
      <w:proofErr w:type="spellStart"/>
      <w:r w:rsidRPr="00163CB0">
        <w:rPr>
          <w:color w:val="000000"/>
          <w:sz w:val="24"/>
        </w:rPr>
        <w:t>-продуктивна</w:t>
      </w:r>
      <w:proofErr w:type="spellEnd"/>
      <w:r w:rsidRPr="00163CB0">
        <w:rPr>
          <w:color w:val="000000"/>
          <w:sz w:val="24"/>
        </w:rPr>
        <w:t xml:space="preserve"> робота в міні-групах під час практичного заняття;</w:t>
      </w:r>
    </w:p>
    <w:p w:rsidR="001F6FB6" w:rsidRPr="00163CB0" w:rsidRDefault="001F6FB6" w:rsidP="001F6FB6">
      <w:pPr>
        <w:ind w:firstLine="567"/>
        <w:jc w:val="both"/>
        <w:rPr>
          <w:color w:val="000000"/>
          <w:sz w:val="24"/>
        </w:rPr>
      </w:pPr>
      <w:r w:rsidRPr="00163CB0">
        <w:rPr>
          <w:color w:val="000000"/>
          <w:sz w:val="24"/>
        </w:rPr>
        <w:t>- правильність і вичерпність відповідей на теоретичні питання;</w:t>
      </w:r>
    </w:p>
    <w:p w:rsidR="001F6FB6" w:rsidRPr="00163CB0" w:rsidRDefault="001F6FB6" w:rsidP="001F6FB6">
      <w:pPr>
        <w:ind w:firstLine="567"/>
        <w:jc w:val="both"/>
        <w:rPr>
          <w:color w:val="000000"/>
          <w:sz w:val="24"/>
        </w:rPr>
      </w:pPr>
      <w:r w:rsidRPr="00163CB0">
        <w:rPr>
          <w:color w:val="000000"/>
          <w:sz w:val="24"/>
        </w:rPr>
        <w:t>-</w:t>
      </w:r>
      <w:r w:rsidRPr="00163CB0">
        <w:rPr>
          <w:color w:val="000000"/>
          <w:sz w:val="24"/>
        </w:rPr>
        <w:tab/>
        <w:t xml:space="preserve">знання понятійного апарату і літературних джерел; </w:t>
      </w:r>
    </w:p>
    <w:p w:rsidR="001F6FB6" w:rsidRPr="00163CB0" w:rsidRDefault="001F6FB6" w:rsidP="001F6FB6">
      <w:pPr>
        <w:ind w:firstLine="567"/>
        <w:jc w:val="both"/>
        <w:rPr>
          <w:color w:val="000000"/>
          <w:sz w:val="24"/>
        </w:rPr>
      </w:pPr>
      <w:r w:rsidRPr="00163CB0">
        <w:rPr>
          <w:color w:val="000000"/>
          <w:sz w:val="24"/>
        </w:rPr>
        <w:t>-</w:t>
      </w:r>
      <w:r w:rsidRPr="00163CB0">
        <w:rPr>
          <w:color w:val="000000"/>
          <w:sz w:val="24"/>
        </w:rPr>
        <w:tab/>
        <w:t>уміння аргументувати своє ставлення до відповідних категорій, залежностей і явищ;</w:t>
      </w:r>
    </w:p>
    <w:p w:rsidR="001F6FB6" w:rsidRPr="00163CB0" w:rsidRDefault="001F6FB6" w:rsidP="001F6FB6">
      <w:pPr>
        <w:ind w:firstLine="567"/>
        <w:jc w:val="both"/>
        <w:rPr>
          <w:color w:val="000000"/>
          <w:sz w:val="24"/>
        </w:rPr>
      </w:pPr>
      <w:r w:rsidRPr="00163CB0">
        <w:rPr>
          <w:color w:val="000000"/>
          <w:sz w:val="24"/>
        </w:rPr>
        <w:t>-</w:t>
      </w:r>
      <w:r w:rsidRPr="00163CB0">
        <w:rPr>
          <w:color w:val="000000"/>
          <w:sz w:val="24"/>
        </w:rPr>
        <w:tab/>
        <w:t>якість, повнота, самостійність виконаних практичних завдань (задач);</w:t>
      </w:r>
    </w:p>
    <w:p w:rsidR="001F6FB6" w:rsidRPr="00163CB0" w:rsidRDefault="001F6FB6" w:rsidP="001F6FB6">
      <w:pPr>
        <w:ind w:firstLine="567"/>
        <w:jc w:val="both"/>
        <w:rPr>
          <w:color w:val="000000"/>
          <w:sz w:val="24"/>
        </w:rPr>
      </w:pPr>
      <w:r w:rsidRPr="00163CB0">
        <w:rPr>
          <w:color w:val="000000"/>
          <w:sz w:val="24"/>
        </w:rPr>
        <w:t>-</w:t>
      </w:r>
      <w:r w:rsidRPr="00163CB0">
        <w:rPr>
          <w:color w:val="000000"/>
          <w:sz w:val="24"/>
        </w:rPr>
        <w:tab/>
        <w:t xml:space="preserve">самостійність суджень і висновків під час відповідей; </w:t>
      </w:r>
    </w:p>
    <w:p w:rsidR="001F6FB6" w:rsidRPr="00163CB0" w:rsidRDefault="001F6FB6" w:rsidP="001F6FB6">
      <w:pPr>
        <w:ind w:firstLine="567"/>
        <w:jc w:val="both"/>
        <w:rPr>
          <w:color w:val="000000"/>
          <w:sz w:val="24"/>
        </w:rPr>
      </w:pPr>
      <w:r w:rsidRPr="00163CB0">
        <w:rPr>
          <w:color w:val="000000"/>
          <w:sz w:val="24"/>
        </w:rPr>
        <w:t>-</w:t>
      </w:r>
      <w:r w:rsidRPr="00163CB0">
        <w:rPr>
          <w:color w:val="000000"/>
          <w:sz w:val="24"/>
        </w:rPr>
        <w:tab/>
        <w:t>активність участі в обговоренні дискусійних питань, роботи в малих групах, під час презентації матеріалів іншими студентами;</w:t>
      </w:r>
    </w:p>
    <w:p w:rsidR="001F6FB6" w:rsidRPr="00163CB0" w:rsidRDefault="001F6FB6" w:rsidP="001F6FB6">
      <w:pPr>
        <w:ind w:firstLine="567"/>
        <w:jc w:val="both"/>
        <w:rPr>
          <w:color w:val="000000"/>
          <w:sz w:val="24"/>
        </w:rPr>
      </w:pPr>
      <w:r w:rsidRPr="00163CB0">
        <w:rPr>
          <w:color w:val="000000"/>
          <w:sz w:val="24"/>
        </w:rPr>
        <w:t>-</w:t>
      </w:r>
      <w:r w:rsidRPr="00163CB0">
        <w:rPr>
          <w:color w:val="000000"/>
          <w:sz w:val="24"/>
        </w:rPr>
        <w:tab/>
        <w:t>вміння презентувати матеріал;</w:t>
      </w:r>
    </w:p>
    <w:p w:rsidR="001F6FB6" w:rsidRPr="00163CB0" w:rsidRDefault="001F6FB6" w:rsidP="001F6FB6">
      <w:pPr>
        <w:ind w:firstLine="567"/>
        <w:jc w:val="both"/>
        <w:rPr>
          <w:color w:val="000000"/>
          <w:sz w:val="24"/>
        </w:rPr>
      </w:pPr>
      <w:r w:rsidRPr="00163CB0">
        <w:rPr>
          <w:color w:val="000000"/>
          <w:sz w:val="24"/>
        </w:rPr>
        <w:t>-</w:t>
      </w:r>
      <w:r w:rsidRPr="00163CB0">
        <w:rPr>
          <w:color w:val="000000"/>
          <w:sz w:val="24"/>
        </w:rPr>
        <w:tab/>
        <w:t>уважність під час виступів інших студентів та розв’язання ними практичних завдань (задач).</w:t>
      </w:r>
    </w:p>
    <w:p w:rsidR="001F6FB6" w:rsidRDefault="001F6FB6" w:rsidP="001F6FB6">
      <w:pPr>
        <w:tabs>
          <w:tab w:val="left" w:pos="7230"/>
        </w:tabs>
        <w:ind w:firstLine="567"/>
        <w:jc w:val="both"/>
        <w:rPr>
          <w:sz w:val="24"/>
        </w:rPr>
      </w:pPr>
      <w:r w:rsidRPr="00163CB0">
        <w:rPr>
          <w:color w:val="000000"/>
          <w:sz w:val="24"/>
        </w:rPr>
        <w:t>Бали за роботу викладач виставляє у свій журнал, в журнал обліку роботи академічної групи та до системи електронного обліку поточної успішності студентів.</w:t>
      </w:r>
      <w:r w:rsidRPr="00163CB0">
        <w:rPr>
          <w:sz w:val="24"/>
        </w:rPr>
        <w:t xml:space="preserve"> Кількість балів, отриманих студентами на кожному практичному занятті, </w:t>
      </w:r>
      <w:proofErr w:type="spellStart"/>
      <w:r w:rsidRPr="00163CB0">
        <w:rPr>
          <w:sz w:val="24"/>
        </w:rPr>
        <w:t>сумується</w:t>
      </w:r>
      <w:proofErr w:type="spellEnd"/>
      <w:r w:rsidRPr="00163CB0">
        <w:rPr>
          <w:sz w:val="24"/>
        </w:rPr>
        <w:t xml:space="preserve"> і включається до загальної суми балів поточної успішності разом з балами за контрольні роботи та виконання завдань для самостійної роботи.</w:t>
      </w:r>
    </w:p>
    <w:p w:rsidR="001F6FB6" w:rsidRDefault="001F6FB6" w:rsidP="001F6FB6">
      <w:pPr>
        <w:tabs>
          <w:tab w:val="left" w:pos="7230"/>
        </w:tabs>
        <w:ind w:firstLine="567"/>
        <w:jc w:val="both"/>
        <w:rPr>
          <w:sz w:val="24"/>
        </w:rPr>
      </w:pPr>
    </w:p>
    <w:p w:rsidR="001F6FB6" w:rsidRPr="00163CB0" w:rsidRDefault="001F6FB6" w:rsidP="00D74ACB">
      <w:pPr>
        <w:tabs>
          <w:tab w:val="left" w:pos="360"/>
        </w:tabs>
        <w:spacing w:beforeLines="40" w:afterLines="40"/>
        <w:ind w:firstLine="567"/>
        <w:jc w:val="center"/>
        <w:rPr>
          <w:i/>
          <w:sz w:val="24"/>
        </w:rPr>
      </w:pPr>
      <w:r w:rsidRPr="00163CB0">
        <w:rPr>
          <w:b/>
          <w:i/>
          <w:sz w:val="24"/>
        </w:rPr>
        <w:lastRenderedPageBreak/>
        <w:t xml:space="preserve">Критерії оцінювання модульних завдань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8096"/>
      </w:tblGrid>
      <w:tr w:rsidR="001F6FB6" w:rsidRPr="00163CB0" w:rsidTr="00D74ACB">
        <w:tc>
          <w:tcPr>
            <w:tcW w:w="1368" w:type="dxa"/>
          </w:tcPr>
          <w:p w:rsidR="001F6FB6" w:rsidRPr="00163CB0" w:rsidRDefault="001F6FB6" w:rsidP="00D74ACB">
            <w:pPr>
              <w:spacing w:beforeLines="40" w:afterLines="40"/>
              <w:rPr>
                <w:b/>
                <w:i/>
                <w:sz w:val="24"/>
              </w:rPr>
            </w:pPr>
            <w:r w:rsidRPr="00163CB0">
              <w:rPr>
                <w:b/>
                <w:i/>
                <w:sz w:val="24"/>
              </w:rPr>
              <w:t>Оцінка</w:t>
            </w:r>
          </w:p>
        </w:tc>
        <w:tc>
          <w:tcPr>
            <w:tcW w:w="8096" w:type="dxa"/>
          </w:tcPr>
          <w:p w:rsidR="001F6FB6" w:rsidRPr="00163CB0" w:rsidRDefault="001F6FB6" w:rsidP="00D74ACB">
            <w:pPr>
              <w:spacing w:beforeLines="40" w:afterLines="40"/>
              <w:ind w:firstLine="567"/>
              <w:jc w:val="center"/>
              <w:rPr>
                <w:b/>
                <w:i/>
                <w:sz w:val="24"/>
              </w:rPr>
            </w:pPr>
            <w:r w:rsidRPr="00163CB0">
              <w:rPr>
                <w:b/>
                <w:i/>
                <w:sz w:val="24"/>
              </w:rPr>
              <w:t>Критерії</w:t>
            </w:r>
          </w:p>
        </w:tc>
      </w:tr>
      <w:tr w:rsidR="001F6FB6" w:rsidRPr="00163CB0" w:rsidTr="00D74ACB">
        <w:tc>
          <w:tcPr>
            <w:tcW w:w="1368" w:type="dxa"/>
          </w:tcPr>
          <w:p w:rsidR="001F6FB6" w:rsidRPr="00163CB0" w:rsidRDefault="001F6FB6" w:rsidP="00D74ACB">
            <w:pPr>
              <w:spacing w:beforeLines="40" w:afterLines="40"/>
              <w:rPr>
                <w:sz w:val="24"/>
              </w:rPr>
            </w:pPr>
            <w:r>
              <w:rPr>
                <w:sz w:val="24"/>
              </w:rPr>
              <w:t xml:space="preserve">5 балів </w:t>
            </w:r>
          </w:p>
        </w:tc>
        <w:tc>
          <w:tcPr>
            <w:tcW w:w="8096" w:type="dxa"/>
          </w:tcPr>
          <w:p w:rsidR="001F6FB6" w:rsidRPr="00163CB0" w:rsidRDefault="001F6FB6" w:rsidP="00D74ACB">
            <w:pPr>
              <w:tabs>
                <w:tab w:val="left" w:pos="7547"/>
              </w:tabs>
              <w:spacing w:beforeLines="40" w:afterLines="40"/>
              <w:jc w:val="both"/>
              <w:rPr>
                <w:sz w:val="24"/>
              </w:rPr>
            </w:pPr>
            <w:r>
              <w:rPr>
                <w:snapToGrid w:val="0"/>
                <w:sz w:val="24"/>
              </w:rPr>
              <w:t>Здобувач</w:t>
            </w:r>
            <w:r w:rsidRPr="00163CB0">
              <w:rPr>
                <w:snapToGrid w:val="0"/>
                <w:sz w:val="24"/>
              </w:rPr>
              <w:t xml:space="preserve"> дав правильну й вичерпну відповідь на поставлене запитання, при цьому показав високі знання понятійного апарату і літературних джерел, вміння аргументувати своє ставлення до відповідних категорій, залежностей та явищ. Правильно розв’язав задачу. </w:t>
            </w:r>
          </w:p>
        </w:tc>
      </w:tr>
      <w:tr w:rsidR="001F6FB6" w:rsidRPr="00163CB0" w:rsidTr="00D74ACB">
        <w:tc>
          <w:tcPr>
            <w:tcW w:w="1368" w:type="dxa"/>
          </w:tcPr>
          <w:p w:rsidR="001F6FB6" w:rsidRPr="00163CB0" w:rsidRDefault="001F6FB6" w:rsidP="00D74ACB">
            <w:pPr>
              <w:spacing w:beforeLines="40" w:afterLines="40"/>
              <w:rPr>
                <w:sz w:val="24"/>
              </w:rPr>
            </w:pPr>
            <w:r>
              <w:rPr>
                <w:sz w:val="24"/>
              </w:rPr>
              <w:t xml:space="preserve">4 бали </w:t>
            </w:r>
          </w:p>
        </w:tc>
        <w:tc>
          <w:tcPr>
            <w:tcW w:w="8096" w:type="dxa"/>
          </w:tcPr>
          <w:p w:rsidR="001F6FB6" w:rsidRPr="00163CB0" w:rsidRDefault="001F6FB6" w:rsidP="00D74ACB">
            <w:pPr>
              <w:tabs>
                <w:tab w:val="left" w:pos="7547"/>
              </w:tabs>
              <w:spacing w:beforeLines="40" w:afterLines="40"/>
              <w:jc w:val="both"/>
              <w:rPr>
                <w:sz w:val="24"/>
              </w:rPr>
            </w:pPr>
            <w:r>
              <w:rPr>
                <w:snapToGrid w:val="0"/>
                <w:sz w:val="24"/>
              </w:rPr>
              <w:t>Здобувач</w:t>
            </w:r>
            <w:r w:rsidRPr="00163CB0">
              <w:rPr>
                <w:snapToGrid w:val="0"/>
                <w:sz w:val="24"/>
              </w:rPr>
              <w:t xml:space="preserve"> у цілому відповів на поставлене запитання, розв’язав задачу, але не спромігся переконливо аргументувати свою відповідь, помилився у використанні понятійного апарату, показав незадовільні знання літературних джерел.</w:t>
            </w:r>
          </w:p>
        </w:tc>
      </w:tr>
      <w:tr w:rsidR="001F6FB6" w:rsidRPr="00163CB0" w:rsidTr="00D74ACB">
        <w:tc>
          <w:tcPr>
            <w:tcW w:w="1368" w:type="dxa"/>
          </w:tcPr>
          <w:p w:rsidR="001F6FB6" w:rsidRPr="00163CB0" w:rsidRDefault="001F6FB6" w:rsidP="00D74ACB">
            <w:pPr>
              <w:spacing w:beforeLines="40" w:afterLines="40"/>
              <w:rPr>
                <w:sz w:val="24"/>
              </w:rPr>
            </w:pPr>
            <w:r>
              <w:rPr>
                <w:sz w:val="24"/>
              </w:rPr>
              <w:t xml:space="preserve">3 бали </w:t>
            </w:r>
          </w:p>
        </w:tc>
        <w:tc>
          <w:tcPr>
            <w:tcW w:w="8096" w:type="dxa"/>
          </w:tcPr>
          <w:p w:rsidR="001F6FB6" w:rsidRPr="00163CB0" w:rsidRDefault="001F6FB6" w:rsidP="00D74ACB">
            <w:pPr>
              <w:tabs>
                <w:tab w:val="left" w:pos="7547"/>
              </w:tabs>
              <w:spacing w:beforeLines="40" w:afterLines="40"/>
              <w:jc w:val="both"/>
              <w:rPr>
                <w:snapToGrid w:val="0"/>
                <w:sz w:val="24"/>
              </w:rPr>
            </w:pPr>
            <w:r>
              <w:rPr>
                <w:snapToGrid w:val="0"/>
                <w:sz w:val="24"/>
              </w:rPr>
              <w:t>Здобувач</w:t>
            </w:r>
            <w:r w:rsidRPr="00163CB0">
              <w:rPr>
                <w:snapToGrid w:val="0"/>
                <w:sz w:val="24"/>
              </w:rPr>
              <w:t xml:space="preserve"> дав неповну відповідь на запитання, розв’язав задачу без зазначення необхідних формул та коментарів, показав недостатні знання понятійного апарату і спеціальної літератури.</w:t>
            </w:r>
          </w:p>
        </w:tc>
      </w:tr>
      <w:tr w:rsidR="001F6FB6" w:rsidRPr="00163CB0" w:rsidTr="00D74ACB">
        <w:tc>
          <w:tcPr>
            <w:tcW w:w="1368" w:type="dxa"/>
          </w:tcPr>
          <w:p w:rsidR="001F6FB6" w:rsidRPr="00163CB0" w:rsidRDefault="001F6FB6" w:rsidP="00D74ACB">
            <w:pPr>
              <w:spacing w:beforeLines="40" w:afterLines="40"/>
              <w:rPr>
                <w:sz w:val="24"/>
              </w:rPr>
            </w:pPr>
            <w:r>
              <w:rPr>
                <w:sz w:val="24"/>
              </w:rPr>
              <w:t xml:space="preserve">0 балів </w:t>
            </w:r>
          </w:p>
        </w:tc>
        <w:tc>
          <w:tcPr>
            <w:tcW w:w="8096" w:type="dxa"/>
          </w:tcPr>
          <w:p w:rsidR="001F6FB6" w:rsidRPr="00163CB0" w:rsidRDefault="001F6FB6" w:rsidP="00D74ACB">
            <w:pPr>
              <w:tabs>
                <w:tab w:val="left" w:pos="7547"/>
              </w:tabs>
              <w:spacing w:beforeLines="40" w:afterLines="40"/>
              <w:jc w:val="both"/>
              <w:rPr>
                <w:sz w:val="24"/>
              </w:rPr>
            </w:pPr>
            <w:r>
              <w:rPr>
                <w:snapToGrid w:val="0"/>
                <w:sz w:val="24"/>
              </w:rPr>
              <w:t>Здобувач</w:t>
            </w:r>
            <w:r w:rsidRPr="00163CB0">
              <w:rPr>
                <w:snapToGrid w:val="0"/>
                <w:sz w:val="24"/>
              </w:rPr>
              <w:t xml:space="preserve"> дав неправильну відповідь на запитання, не розв’язав задачу, ухилився від аргументувань, показав незадовільні знання понятійного апарату і спеціальної літератури чи взагалі нічого не відповів.</w:t>
            </w:r>
          </w:p>
        </w:tc>
      </w:tr>
    </w:tbl>
    <w:p w:rsidR="001F6FB6" w:rsidRDefault="001F6FB6" w:rsidP="001F6FB6">
      <w:pPr>
        <w:tabs>
          <w:tab w:val="left" w:pos="7230"/>
        </w:tabs>
        <w:ind w:firstLine="567"/>
        <w:jc w:val="both"/>
        <w:rPr>
          <w:sz w:val="24"/>
        </w:rPr>
      </w:pPr>
    </w:p>
    <w:p w:rsidR="001F6FB6" w:rsidRPr="001E500E" w:rsidRDefault="001F6FB6" w:rsidP="001F6FB6">
      <w:pPr>
        <w:tabs>
          <w:tab w:val="left" w:pos="7230"/>
        </w:tabs>
        <w:ind w:firstLine="567"/>
        <w:jc w:val="both"/>
        <w:rPr>
          <w:sz w:val="24"/>
        </w:rPr>
      </w:pPr>
      <w:r w:rsidRPr="001E500E">
        <w:rPr>
          <w:sz w:val="24"/>
        </w:rPr>
        <w:t>Іншим аспектом підсумкового контролю знань студентів усіх форм навчання є виконання самостійної роботи за єдиним зразком - комплексна діагностика конкретної конфліктної ситуації в організації та підготовка аналітичного звіту.</w:t>
      </w:r>
    </w:p>
    <w:p w:rsidR="001F6FB6" w:rsidRPr="001E500E" w:rsidRDefault="001F6FB6" w:rsidP="001F6FB6">
      <w:pPr>
        <w:tabs>
          <w:tab w:val="left" w:pos="7230"/>
        </w:tabs>
        <w:ind w:firstLine="567"/>
        <w:jc w:val="both"/>
        <w:rPr>
          <w:sz w:val="24"/>
        </w:rPr>
      </w:pPr>
      <w:r w:rsidRPr="001E500E">
        <w:rPr>
          <w:sz w:val="24"/>
        </w:rPr>
        <w:t xml:space="preserve">Індивідуальне завдання – це форма організації навчання, метою якої є перевірка розуміння студентом програмного матеріалу загалом, логіки та взаємозв’язків між окремими розділами, здатності до систематизації та творчого використання накопичених знань, уміння сформувати своє ставлення до конкретного соціально-трудового конфлікту. </w:t>
      </w:r>
    </w:p>
    <w:p w:rsidR="001F6FB6" w:rsidRPr="001E500E" w:rsidRDefault="001F6FB6" w:rsidP="001F6FB6">
      <w:pPr>
        <w:tabs>
          <w:tab w:val="left" w:pos="7230"/>
        </w:tabs>
        <w:ind w:firstLine="567"/>
        <w:jc w:val="both"/>
        <w:rPr>
          <w:sz w:val="24"/>
        </w:rPr>
      </w:pPr>
      <w:r w:rsidRPr="001E500E">
        <w:rPr>
          <w:sz w:val="24"/>
        </w:rPr>
        <w:t>Для виконання самостійного завдання студент отримує практичну ситуацію, в якій міститься розгорнуте описання конфлікту, проводить комплексну діагностику конфлікту та розробляє комплекс заходів щодо управління даним конфліктом на різних стадіях.</w:t>
      </w:r>
    </w:p>
    <w:p w:rsidR="001F6FB6" w:rsidRDefault="001F6FB6" w:rsidP="001F6FB6">
      <w:pPr>
        <w:tabs>
          <w:tab w:val="left" w:pos="7230"/>
        </w:tabs>
        <w:ind w:firstLine="567"/>
        <w:jc w:val="both"/>
        <w:rPr>
          <w:sz w:val="24"/>
        </w:rPr>
      </w:pPr>
      <w:r w:rsidRPr="001E500E">
        <w:rPr>
          <w:sz w:val="24"/>
        </w:rPr>
        <w:t>Результати виконання індивідуального завдання відображуються у формі, наведеній нижче.</w:t>
      </w:r>
    </w:p>
    <w:p w:rsidR="001F6FB6" w:rsidRDefault="001F6FB6" w:rsidP="001E500E">
      <w:pPr>
        <w:tabs>
          <w:tab w:val="left" w:pos="7230"/>
        </w:tabs>
        <w:ind w:firstLine="567"/>
        <w:jc w:val="both"/>
        <w:rPr>
          <w:sz w:val="24"/>
        </w:rPr>
      </w:pPr>
    </w:p>
    <w:p w:rsidR="001F6FB6" w:rsidRDefault="001F6FB6" w:rsidP="001E500E">
      <w:pPr>
        <w:tabs>
          <w:tab w:val="left" w:pos="7230"/>
        </w:tabs>
        <w:ind w:firstLine="567"/>
        <w:jc w:val="both"/>
        <w:rPr>
          <w:sz w:val="24"/>
        </w:rPr>
      </w:pPr>
    </w:p>
    <w:p w:rsidR="005676B0" w:rsidRPr="001F6FB6" w:rsidRDefault="005676B0" w:rsidP="001F6FB6">
      <w:pPr>
        <w:pStyle w:val="aa"/>
        <w:numPr>
          <w:ilvl w:val="0"/>
          <w:numId w:val="12"/>
        </w:numPr>
        <w:tabs>
          <w:tab w:val="left" w:pos="7230"/>
        </w:tabs>
        <w:jc w:val="both"/>
        <w:rPr>
          <w:b/>
          <w:sz w:val="24"/>
        </w:rPr>
      </w:pPr>
      <w:r w:rsidRPr="001F6FB6">
        <w:rPr>
          <w:b/>
          <w:sz w:val="24"/>
        </w:rPr>
        <w:t>Самостійна робота здобувача.</w:t>
      </w:r>
    </w:p>
    <w:p w:rsidR="00CC3099" w:rsidRDefault="00CC3099" w:rsidP="00CC3099">
      <w:pPr>
        <w:pStyle w:val="aa"/>
        <w:tabs>
          <w:tab w:val="left" w:pos="7230"/>
        </w:tabs>
        <w:jc w:val="both"/>
        <w:rPr>
          <w:b/>
          <w:sz w:val="24"/>
        </w:rPr>
      </w:pPr>
    </w:p>
    <w:p w:rsidR="001F6FB6" w:rsidRDefault="001F6FB6" w:rsidP="0051514D">
      <w:pPr>
        <w:pStyle w:val="aa"/>
        <w:tabs>
          <w:tab w:val="left" w:pos="7230"/>
        </w:tabs>
        <w:ind w:left="142"/>
        <w:jc w:val="both"/>
        <w:rPr>
          <w:b/>
          <w:sz w:val="24"/>
        </w:rPr>
      </w:pPr>
      <w:r w:rsidRPr="001F6FB6">
        <w:rPr>
          <w:b/>
          <w:sz w:val="24"/>
        </w:rPr>
        <w:t>4.1. Зміст самостійно</w:t>
      </w:r>
      <w:r>
        <w:rPr>
          <w:b/>
          <w:sz w:val="24"/>
        </w:rPr>
        <w:t>ї роботи здо</w:t>
      </w:r>
      <w:r w:rsidRPr="001F6FB6">
        <w:rPr>
          <w:b/>
          <w:sz w:val="24"/>
        </w:rPr>
        <w:t>бувача</w:t>
      </w:r>
    </w:p>
    <w:p w:rsidR="001F6FB6" w:rsidRPr="001F6FB6" w:rsidRDefault="001F6FB6" w:rsidP="0051514D">
      <w:pPr>
        <w:pStyle w:val="aa"/>
        <w:tabs>
          <w:tab w:val="left" w:pos="7230"/>
        </w:tabs>
        <w:ind w:left="142"/>
        <w:jc w:val="both"/>
        <w:rPr>
          <w:b/>
          <w:sz w:val="24"/>
        </w:rPr>
      </w:pPr>
    </w:p>
    <w:p w:rsidR="00CC3099" w:rsidRDefault="008C07E7" w:rsidP="0051514D">
      <w:pPr>
        <w:pStyle w:val="aa"/>
        <w:tabs>
          <w:tab w:val="left" w:pos="7230"/>
        </w:tabs>
        <w:ind w:left="142"/>
        <w:jc w:val="both"/>
        <w:rPr>
          <w:sz w:val="24"/>
        </w:rPr>
      </w:pPr>
      <w:r w:rsidRPr="0051514D">
        <w:rPr>
          <w:sz w:val="24"/>
        </w:rPr>
        <w:t>Самостійна робота  є одним із показників академічної активності та додаткових результатів навчання здобувачів вищої освіти. Функціями самостійної роботи здобувача освіти є підготовка до аудиторних занять (лекцій, практичних, навчальної практики, семінарських), виконання завдань з навчальної дисципліни протягом семестру; підготовка до всіх видів контролю знань та вмінь здобувача освіти: поточного, підсумкового та підсумкового модульного контролю, комплексної контрольної роботи; виконання індивідуальних навчально-дослідних завдань; участь у наукових і науково-практичних конференціях, семінарах, конкурсах.</w:t>
      </w:r>
      <w:r w:rsidR="0051514D">
        <w:rPr>
          <w:sz w:val="24"/>
        </w:rPr>
        <w:t xml:space="preserve"> </w:t>
      </w:r>
      <w:r w:rsidR="0051514D" w:rsidRPr="0051514D">
        <w:rPr>
          <w:sz w:val="24"/>
        </w:rPr>
        <w:t>Самостійна робота здобувачів вищої освіти над вивченням цього курсу є</w:t>
      </w:r>
      <w:r w:rsidR="0051514D">
        <w:rPr>
          <w:sz w:val="24"/>
        </w:rPr>
        <w:t xml:space="preserve"> </w:t>
      </w:r>
      <w:r w:rsidR="0051514D" w:rsidRPr="0051514D">
        <w:rPr>
          <w:sz w:val="24"/>
        </w:rPr>
        <w:t xml:space="preserve">обов’язковою умовою успішного засвоєння змісту дисципліни. </w:t>
      </w:r>
      <w:r w:rsidR="0051514D">
        <w:rPr>
          <w:sz w:val="24"/>
        </w:rPr>
        <w:t>С</w:t>
      </w:r>
      <w:r w:rsidR="0051514D" w:rsidRPr="0051514D">
        <w:rPr>
          <w:sz w:val="24"/>
        </w:rPr>
        <w:t>амостійна</w:t>
      </w:r>
      <w:r w:rsidR="0051514D">
        <w:rPr>
          <w:sz w:val="24"/>
        </w:rPr>
        <w:t xml:space="preserve"> </w:t>
      </w:r>
      <w:r w:rsidR="0051514D" w:rsidRPr="0051514D">
        <w:rPr>
          <w:sz w:val="24"/>
        </w:rPr>
        <w:t xml:space="preserve">робота здобувачів </w:t>
      </w:r>
      <w:r w:rsidR="0051514D">
        <w:rPr>
          <w:sz w:val="24"/>
        </w:rPr>
        <w:t>сприяє</w:t>
      </w:r>
      <w:r w:rsidR="0051514D" w:rsidRPr="0051514D">
        <w:rPr>
          <w:sz w:val="24"/>
        </w:rPr>
        <w:t xml:space="preserve"> розвитку навичок до</w:t>
      </w:r>
      <w:r w:rsidR="00CE2758">
        <w:rPr>
          <w:sz w:val="24"/>
        </w:rPr>
        <w:t>слідницької діяльності, формує</w:t>
      </w:r>
      <w:r w:rsidR="0051514D">
        <w:rPr>
          <w:sz w:val="24"/>
        </w:rPr>
        <w:t xml:space="preserve"> </w:t>
      </w:r>
      <w:r w:rsidR="0051514D" w:rsidRPr="0051514D">
        <w:rPr>
          <w:sz w:val="24"/>
        </w:rPr>
        <w:t>економічне мислення, тренують вміння аналізувати та оцінювати факти, викладати та аргументувати власні судження. Самостійна робота покликана сприяти</w:t>
      </w:r>
      <w:r w:rsidR="0051514D">
        <w:rPr>
          <w:sz w:val="24"/>
        </w:rPr>
        <w:t xml:space="preserve"> </w:t>
      </w:r>
      <w:r w:rsidR="0051514D" w:rsidRPr="0051514D">
        <w:rPr>
          <w:sz w:val="24"/>
        </w:rPr>
        <w:t>розвитку самостійності і відповідальності, а також становленню та закріпленню навичок</w:t>
      </w:r>
      <w:r w:rsidR="0051514D">
        <w:rPr>
          <w:sz w:val="24"/>
        </w:rPr>
        <w:t xml:space="preserve"> </w:t>
      </w:r>
      <w:r w:rsidR="0051514D" w:rsidRPr="0051514D">
        <w:rPr>
          <w:sz w:val="24"/>
        </w:rPr>
        <w:t>виступу, обґрунтуванню захисту власної точки зору тощо.</w:t>
      </w:r>
    </w:p>
    <w:p w:rsidR="00CF08F6" w:rsidRDefault="00CF08F6" w:rsidP="0051514D">
      <w:pPr>
        <w:pStyle w:val="aa"/>
        <w:tabs>
          <w:tab w:val="left" w:pos="7230"/>
        </w:tabs>
        <w:ind w:left="142"/>
        <w:jc w:val="both"/>
        <w:rPr>
          <w:sz w:val="24"/>
        </w:rPr>
      </w:pPr>
    </w:p>
    <w:p w:rsidR="005169B4" w:rsidRDefault="005169B4" w:rsidP="005169B4">
      <w:pPr>
        <w:pStyle w:val="aa"/>
        <w:numPr>
          <w:ilvl w:val="1"/>
          <w:numId w:val="12"/>
        </w:numPr>
        <w:tabs>
          <w:tab w:val="left" w:pos="7230"/>
        </w:tabs>
        <w:jc w:val="both"/>
        <w:rPr>
          <w:b/>
          <w:sz w:val="24"/>
        </w:rPr>
      </w:pPr>
      <w:r w:rsidRPr="005169B4">
        <w:rPr>
          <w:b/>
          <w:sz w:val="24"/>
        </w:rPr>
        <w:lastRenderedPageBreak/>
        <w:t xml:space="preserve">Порядок оцінювання індивідуальних завдань самостійної роботи (за вибором </w:t>
      </w:r>
      <w:r w:rsidRPr="005169B4">
        <w:rPr>
          <w:b/>
          <w:spacing w:val="-58"/>
          <w:sz w:val="24"/>
        </w:rPr>
        <w:t xml:space="preserve"> </w:t>
      </w:r>
      <w:r w:rsidRPr="005169B4">
        <w:rPr>
          <w:b/>
          <w:sz w:val="24"/>
        </w:rPr>
        <w:t>здобувача)</w:t>
      </w:r>
      <w:r w:rsidRPr="005169B4">
        <w:rPr>
          <w:b/>
          <w:spacing w:val="-1"/>
          <w:sz w:val="24"/>
        </w:rPr>
        <w:t xml:space="preserve"> </w:t>
      </w:r>
      <w:r w:rsidRPr="005169B4">
        <w:rPr>
          <w:b/>
          <w:sz w:val="24"/>
        </w:rPr>
        <w:t>з навчальної дисципліни</w:t>
      </w:r>
    </w:p>
    <w:p w:rsidR="005169B4" w:rsidRDefault="005169B4" w:rsidP="005169B4">
      <w:pPr>
        <w:pStyle w:val="aa"/>
        <w:tabs>
          <w:tab w:val="left" w:pos="7230"/>
        </w:tabs>
        <w:ind w:left="0"/>
        <w:jc w:val="both"/>
        <w:rPr>
          <w:sz w:val="24"/>
        </w:rPr>
      </w:pPr>
      <w:r w:rsidRPr="00807728">
        <w:rPr>
          <w:sz w:val="24"/>
        </w:rPr>
        <w:t>Есе (реферат).</w:t>
      </w:r>
    </w:p>
    <w:p w:rsidR="005169B4" w:rsidRDefault="005169B4" w:rsidP="005169B4">
      <w:pPr>
        <w:pStyle w:val="aa"/>
        <w:tabs>
          <w:tab w:val="left" w:pos="7230"/>
        </w:tabs>
        <w:ind w:left="0"/>
        <w:jc w:val="both"/>
        <w:rPr>
          <w:sz w:val="24"/>
        </w:rPr>
      </w:pPr>
      <w:r w:rsidRPr="00807728">
        <w:rPr>
          <w:sz w:val="24"/>
        </w:rPr>
        <w:t xml:space="preserve"> Підготовка есе </w:t>
      </w:r>
      <w:r>
        <w:rPr>
          <w:sz w:val="24"/>
        </w:rPr>
        <w:t>за тематикою курсу</w:t>
      </w:r>
      <w:r w:rsidRPr="00807728">
        <w:rPr>
          <w:sz w:val="24"/>
        </w:rPr>
        <w:t xml:space="preserve"> (на вибір здобувач</w:t>
      </w:r>
      <w:r>
        <w:rPr>
          <w:sz w:val="24"/>
        </w:rPr>
        <w:t>а</w:t>
      </w:r>
      <w:r w:rsidRPr="00807728">
        <w:rPr>
          <w:sz w:val="24"/>
        </w:rPr>
        <w:t xml:space="preserve"> вищої освіти) є самостійною письмовою роботою. Критерієм оцінки есе є</w:t>
      </w:r>
      <w:r>
        <w:rPr>
          <w:sz w:val="24"/>
        </w:rPr>
        <w:t>: виразність</w:t>
      </w:r>
      <w:r w:rsidRPr="00807728">
        <w:rPr>
          <w:sz w:val="24"/>
        </w:rPr>
        <w:t xml:space="preserve"> </w:t>
      </w:r>
      <w:r>
        <w:rPr>
          <w:sz w:val="24"/>
        </w:rPr>
        <w:t>описаної проблеми</w:t>
      </w:r>
      <w:r w:rsidRPr="00807728">
        <w:rPr>
          <w:sz w:val="24"/>
        </w:rPr>
        <w:t>; обґрунтування актуальності; короткий огляд літературних джерел та поглядів різних (кількох) авторів на суть проблеми; логічна послідовність та аргументованість викладу</w:t>
      </w:r>
      <w:r>
        <w:rPr>
          <w:sz w:val="24"/>
        </w:rPr>
        <w:t xml:space="preserve"> здобувачем</w:t>
      </w:r>
      <w:r w:rsidRPr="00807728">
        <w:rPr>
          <w:sz w:val="24"/>
        </w:rPr>
        <w:t xml:space="preserve"> змісту есе; наявність власної (авторської) позиції</w:t>
      </w:r>
      <w:r>
        <w:rPr>
          <w:sz w:val="24"/>
        </w:rPr>
        <w:t xml:space="preserve"> здобувача.</w:t>
      </w:r>
      <w:r w:rsidRPr="00807728">
        <w:rPr>
          <w:sz w:val="24"/>
        </w:rPr>
        <w:t xml:space="preserve"> Не </w:t>
      </w:r>
      <w:r>
        <w:rPr>
          <w:sz w:val="24"/>
        </w:rPr>
        <w:t>підлягають оцінюванню</w:t>
      </w:r>
      <w:r w:rsidRPr="00807728">
        <w:rPr>
          <w:sz w:val="24"/>
        </w:rPr>
        <w:t xml:space="preserve"> есе, </w:t>
      </w:r>
      <w:r>
        <w:rPr>
          <w:sz w:val="24"/>
        </w:rPr>
        <w:t>у яких виявлено плагіат</w:t>
      </w:r>
      <w:r w:rsidRPr="00807728">
        <w:rPr>
          <w:sz w:val="24"/>
        </w:rPr>
        <w:t xml:space="preserve">. </w:t>
      </w:r>
    </w:p>
    <w:p w:rsidR="005169B4" w:rsidRDefault="005169B4" w:rsidP="005169B4">
      <w:pPr>
        <w:pStyle w:val="aa"/>
        <w:tabs>
          <w:tab w:val="left" w:pos="7230"/>
        </w:tabs>
        <w:ind w:left="0"/>
        <w:jc w:val="both"/>
        <w:rPr>
          <w:sz w:val="24"/>
        </w:rPr>
      </w:pPr>
      <w:r w:rsidRPr="00DD319A">
        <w:rPr>
          <w:sz w:val="24"/>
        </w:rPr>
        <w:t>Створення</w:t>
      </w:r>
      <w:r>
        <w:rPr>
          <w:sz w:val="24"/>
        </w:rPr>
        <w:t xml:space="preserve"> та аналіз</w:t>
      </w:r>
      <w:r w:rsidRPr="00DD319A">
        <w:rPr>
          <w:sz w:val="24"/>
        </w:rPr>
        <w:t xml:space="preserve"> </w:t>
      </w:r>
      <w:r>
        <w:rPr>
          <w:sz w:val="24"/>
        </w:rPr>
        <w:t>здобувачем ситуаційного</w:t>
      </w:r>
      <w:r w:rsidRPr="00DD319A">
        <w:rPr>
          <w:sz w:val="24"/>
        </w:rPr>
        <w:t xml:space="preserve"> </w:t>
      </w:r>
      <w:r>
        <w:rPr>
          <w:sz w:val="24"/>
        </w:rPr>
        <w:t>кейсу із описом конфліктної ситуації</w:t>
      </w:r>
      <w:r w:rsidRPr="00144DAE">
        <w:rPr>
          <w:sz w:val="24"/>
        </w:rPr>
        <w:t>.</w:t>
      </w:r>
    </w:p>
    <w:p w:rsidR="005169B4" w:rsidRDefault="005169B4" w:rsidP="005169B4">
      <w:pPr>
        <w:pStyle w:val="aa"/>
        <w:tabs>
          <w:tab w:val="left" w:pos="7230"/>
        </w:tabs>
        <w:ind w:left="0"/>
        <w:jc w:val="both"/>
        <w:rPr>
          <w:sz w:val="24"/>
        </w:rPr>
      </w:pPr>
      <w:r>
        <w:rPr>
          <w:sz w:val="24"/>
        </w:rPr>
        <w:t>З</w:t>
      </w:r>
      <w:r w:rsidRPr="00144DAE">
        <w:rPr>
          <w:sz w:val="24"/>
        </w:rPr>
        <w:t xml:space="preserve">добувач вищої освіти індивідуально або </w:t>
      </w:r>
      <w:r>
        <w:rPr>
          <w:sz w:val="24"/>
        </w:rPr>
        <w:t>під час роботи у міні-</w:t>
      </w:r>
      <w:r w:rsidRPr="00144DAE">
        <w:rPr>
          <w:sz w:val="24"/>
        </w:rPr>
        <w:t xml:space="preserve">групі </w:t>
      </w:r>
      <w:r>
        <w:rPr>
          <w:sz w:val="24"/>
        </w:rPr>
        <w:t>розробляє ситуаційну вправу</w:t>
      </w:r>
      <w:r w:rsidRPr="00144DAE">
        <w:rPr>
          <w:sz w:val="24"/>
        </w:rPr>
        <w:t xml:space="preserve"> з певної теми </w:t>
      </w:r>
      <w:r>
        <w:rPr>
          <w:sz w:val="24"/>
        </w:rPr>
        <w:t>тренінг-</w:t>
      </w:r>
      <w:r w:rsidRPr="00144DAE">
        <w:rPr>
          <w:sz w:val="24"/>
        </w:rPr>
        <w:t xml:space="preserve">курсу. </w:t>
      </w:r>
      <w:r>
        <w:rPr>
          <w:sz w:val="24"/>
        </w:rPr>
        <w:t xml:space="preserve">Виконання завдання передбачає </w:t>
      </w:r>
      <w:r w:rsidRPr="00144DAE">
        <w:rPr>
          <w:sz w:val="24"/>
        </w:rPr>
        <w:t xml:space="preserve">опрацювання певного матеріалу </w:t>
      </w:r>
      <w:r>
        <w:rPr>
          <w:sz w:val="24"/>
        </w:rPr>
        <w:t>та створення візуального</w:t>
      </w:r>
      <w:r w:rsidRPr="00144DAE">
        <w:rPr>
          <w:sz w:val="24"/>
        </w:rPr>
        <w:t xml:space="preserve"> </w:t>
      </w:r>
      <w:r>
        <w:rPr>
          <w:sz w:val="24"/>
        </w:rPr>
        <w:t>відображення розробленого</w:t>
      </w:r>
      <w:r w:rsidRPr="00144DAE">
        <w:rPr>
          <w:sz w:val="24"/>
        </w:rPr>
        <w:t xml:space="preserve"> матеріалу. </w:t>
      </w:r>
      <w:r>
        <w:rPr>
          <w:sz w:val="24"/>
        </w:rPr>
        <w:t>Ситуаційний кейс</w:t>
      </w:r>
      <w:r w:rsidRPr="00144DAE">
        <w:rPr>
          <w:sz w:val="24"/>
        </w:rPr>
        <w:t>, створен</w:t>
      </w:r>
      <w:r>
        <w:rPr>
          <w:sz w:val="24"/>
        </w:rPr>
        <w:t>ий</w:t>
      </w:r>
      <w:r w:rsidRPr="00144DAE">
        <w:rPr>
          <w:sz w:val="24"/>
        </w:rPr>
        <w:t xml:space="preserve"> здобувач</w:t>
      </w:r>
      <w:r>
        <w:rPr>
          <w:sz w:val="24"/>
        </w:rPr>
        <w:t xml:space="preserve">ем </w:t>
      </w:r>
      <w:r w:rsidRPr="00144DAE">
        <w:rPr>
          <w:sz w:val="24"/>
        </w:rPr>
        <w:t>вищої освіти слід представити та обговорити на практичному занятті.</w:t>
      </w:r>
    </w:p>
    <w:p w:rsidR="005169B4" w:rsidRDefault="005169B4" w:rsidP="005169B4">
      <w:pPr>
        <w:pStyle w:val="aa"/>
        <w:tabs>
          <w:tab w:val="left" w:pos="7230"/>
        </w:tabs>
        <w:ind w:left="0"/>
        <w:jc w:val="both"/>
        <w:rPr>
          <w:sz w:val="24"/>
        </w:rPr>
      </w:pPr>
    </w:p>
    <w:p w:rsidR="005169B4" w:rsidRDefault="005169B4" w:rsidP="005169B4">
      <w:pPr>
        <w:pStyle w:val="aa"/>
        <w:numPr>
          <w:ilvl w:val="2"/>
          <w:numId w:val="5"/>
        </w:numPr>
        <w:tabs>
          <w:tab w:val="left" w:pos="7230"/>
        </w:tabs>
        <w:jc w:val="both"/>
        <w:rPr>
          <w:sz w:val="24"/>
        </w:rPr>
      </w:pPr>
      <w:r>
        <w:rPr>
          <w:sz w:val="24"/>
        </w:rPr>
        <w:t>Критерії оцінювання результатів виконання індивідуальних завдань.</w:t>
      </w:r>
    </w:p>
    <w:tbl>
      <w:tblPr>
        <w:tblStyle w:val="ab"/>
        <w:tblW w:w="9634" w:type="dxa"/>
        <w:tblLook w:val="04A0"/>
      </w:tblPr>
      <w:tblGrid>
        <w:gridCol w:w="1129"/>
        <w:gridCol w:w="8505"/>
      </w:tblGrid>
      <w:tr w:rsidR="005169B4" w:rsidTr="00D74ACB">
        <w:tc>
          <w:tcPr>
            <w:tcW w:w="1129" w:type="dxa"/>
          </w:tcPr>
          <w:p w:rsidR="005169B4" w:rsidRDefault="005169B4" w:rsidP="00D74ACB">
            <w:pPr>
              <w:pStyle w:val="aa"/>
              <w:tabs>
                <w:tab w:val="left" w:pos="7230"/>
              </w:tabs>
              <w:ind w:left="0"/>
              <w:jc w:val="both"/>
              <w:rPr>
                <w:sz w:val="24"/>
              </w:rPr>
            </w:pPr>
            <w:r>
              <w:rPr>
                <w:sz w:val="24"/>
              </w:rPr>
              <w:t>2 бали</w:t>
            </w:r>
          </w:p>
        </w:tc>
        <w:tc>
          <w:tcPr>
            <w:tcW w:w="8505" w:type="dxa"/>
          </w:tcPr>
          <w:p w:rsidR="005169B4" w:rsidRDefault="005169B4" w:rsidP="00D74ACB">
            <w:pPr>
              <w:pStyle w:val="aa"/>
              <w:tabs>
                <w:tab w:val="left" w:pos="7230"/>
              </w:tabs>
              <w:ind w:left="0"/>
              <w:jc w:val="both"/>
              <w:rPr>
                <w:sz w:val="24"/>
              </w:rPr>
            </w:pPr>
            <w:r>
              <w:rPr>
                <w:sz w:val="24"/>
              </w:rPr>
              <w:t>Неякісне оформлення індивідуального завдання, не повне висвітлення теми завдання</w:t>
            </w:r>
          </w:p>
        </w:tc>
      </w:tr>
      <w:tr w:rsidR="005169B4" w:rsidTr="00D74ACB">
        <w:tc>
          <w:tcPr>
            <w:tcW w:w="1129" w:type="dxa"/>
          </w:tcPr>
          <w:p w:rsidR="005169B4" w:rsidRDefault="005169B4" w:rsidP="00D74ACB">
            <w:pPr>
              <w:pStyle w:val="aa"/>
              <w:tabs>
                <w:tab w:val="left" w:pos="7230"/>
              </w:tabs>
              <w:ind w:left="0"/>
              <w:jc w:val="both"/>
              <w:rPr>
                <w:sz w:val="24"/>
              </w:rPr>
            </w:pPr>
            <w:r>
              <w:rPr>
                <w:sz w:val="24"/>
              </w:rPr>
              <w:t>5 балів</w:t>
            </w:r>
          </w:p>
        </w:tc>
        <w:tc>
          <w:tcPr>
            <w:tcW w:w="8505" w:type="dxa"/>
          </w:tcPr>
          <w:p w:rsidR="005169B4" w:rsidRPr="008530AD" w:rsidRDefault="005169B4" w:rsidP="00D74ACB">
            <w:pPr>
              <w:pStyle w:val="aa"/>
              <w:tabs>
                <w:tab w:val="left" w:pos="7230"/>
              </w:tabs>
              <w:ind w:left="0"/>
              <w:jc w:val="both"/>
              <w:rPr>
                <w:sz w:val="24"/>
              </w:rPr>
            </w:pPr>
            <w:r w:rsidRPr="008530AD">
              <w:rPr>
                <w:sz w:val="24"/>
              </w:rPr>
              <w:t>Відповідність змісту виконаної роботи поставленому завданню та повнота його розкриття</w:t>
            </w:r>
          </w:p>
        </w:tc>
      </w:tr>
    </w:tbl>
    <w:p w:rsidR="005169B4" w:rsidRDefault="005169B4" w:rsidP="005169B4">
      <w:pPr>
        <w:pStyle w:val="aa"/>
        <w:tabs>
          <w:tab w:val="left" w:pos="7230"/>
        </w:tabs>
        <w:jc w:val="both"/>
        <w:rPr>
          <w:b/>
          <w:sz w:val="24"/>
        </w:rPr>
      </w:pPr>
    </w:p>
    <w:p w:rsidR="005169B4" w:rsidRPr="005169B4" w:rsidRDefault="005169B4" w:rsidP="005169B4">
      <w:pPr>
        <w:pStyle w:val="aa"/>
        <w:tabs>
          <w:tab w:val="left" w:pos="7230"/>
        </w:tabs>
        <w:jc w:val="both"/>
        <w:rPr>
          <w:b/>
          <w:sz w:val="24"/>
        </w:rPr>
      </w:pPr>
      <w:r>
        <w:rPr>
          <w:b/>
          <w:sz w:val="24"/>
        </w:rPr>
        <w:t xml:space="preserve">4.3. </w:t>
      </w:r>
      <w:r w:rsidRPr="005169B4">
        <w:rPr>
          <w:b/>
          <w:sz w:val="24"/>
        </w:rPr>
        <w:t>Вимоги</w:t>
      </w:r>
      <w:r w:rsidRPr="005169B4">
        <w:rPr>
          <w:b/>
          <w:spacing w:val="-4"/>
          <w:sz w:val="24"/>
        </w:rPr>
        <w:t xml:space="preserve"> </w:t>
      </w:r>
      <w:r w:rsidRPr="005169B4">
        <w:rPr>
          <w:b/>
          <w:sz w:val="24"/>
        </w:rPr>
        <w:t>до</w:t>
      </w:r>
      <w:r w:rsidRPr="005169B4">
        <w:rPr>
          <w:b/>
          <w:spacing w:val="-4"/>
          <w:sz w:val="24"/>
        </w:rPr>
        <w:t xml:space="preserve"> </w:t>
      </w:r>
      <w:r w:rsidRPr="005169B4">
        <w:rPr>
          <w:b/>
          <w:sz w:val="24"/>
        </w:rPr>
        <w:t>виконання</w:t>
      </w:r>
      <w:r w:rsidRPr="005169B4">
        <w:rPr>
          <w:b/>
          <w:spacing w:val="-4"/>
          <w:sz w:val="24"/>
        </w:rPr>
        <w:t xml:space="preserve"> </w:t>
      </w:r>
      <w:r w:rsidRPr="005169B4">
        <w:rPr>
          <w:b/>
          <w:sz w:val="24"/>
        </w:rPr>
        <w:t>індивідуальних</w:t>
      </w:r>
      <w:r w:rsidRPr="005169B4">
        <w:rPr>
          <w:b/>
          <w:spacing w:val="-5"/>
          <w:sz w:val="24"/>
        </w:rPr>
        <w:t xml:space="preserve"> </w:t>
      </w:r>
      <w:r w:rsidRPr="005169B4">
        <w:rPr>
          <w:b/>
          <w:sz w:val="24"/>
        </w:rPr>
        <w:t>завдань</w:t>
      </w:r>
      <w:r w:rsidRPr="005169B4">
        <w:rPr>
          <w:b/>
          <w:spacing w:val="1"/>
          <w:sz w:val="24"/>
        </w:rPr>
        <w:t xml:space="preserve"> </w:t>
      </w:r>
      <w:r w:rsidRPr="005169B4">
        <w:rPr>
          <w:b/>
          <w:sz w:val="24"/>
        </w:rPr>
        <w:t>самостійної</w:t>
      </w:r>
      <w:r w:rsidRPr="005169B4">
        <w:rPr>
          <w:b/>
          <w:spacing w:val="-4"/>
          <w:sz w:val="24"/>
        </w:rPr>
        <w:t xml:space="preserve"> </w:t>
      </w:r>
      <w:r w:rsidRPr="005169B4">
        <w:rPr>
          <w:b/>
          <w:sz w:val="24"/>
        </w:rPr>
        <w:t>роботи</w:t>
      </w:r>
    </w:p>
    <w:p w:rsidR="00AC44CE" w:rsidRDefault="00AC44CE" w:rsidP="00AC44CE">
      <w:pPr>
        <w:jc w:val="both"/>
        <w:rPr>
          <w:sz w:val="24"/>
        </w:rPr>
      </w:pPr>
      <w:r w:rsidRPr="00CF08F6">
        <w:rPr>
          <w:sz w:val="24"/>
        </w:rPr>
        <w:t xml:space="preserve">Есе (реферат). Викладач визначає тему або індивідуальні теми для есе. Теми для есе </w:t>
      </w:r>
      <w:r>
        <w:rPr>
          <w:sz w:val="24"/>
        </w:rPr>
        <w:t>НПП о</w:t>
      </w:r>
      <w:r w:rsidRPr="00CF08F6">
        <w:rPr>
          <w:sz w:val="24"/>
        </w:rPr>
        <w:t>бирає п</w:t>
      </w:r>
      <w:r>
        <w:rPr>
          <w:sz w:val="24"/>
        </w:rPr>
        <w:t>роблемні, здобувач вищої освіти</w:t>
      </w:r>
      <w:r w:rsidRPr="00CF08F6">
        <w:rPr>
          <w:sz w:val="24"/>
        </w:rPr>
        <w:t xml:space="preserve"> </w:t>
      </w:r>
      <w:r>
        <w:rPr>
          <w:sz w:val="24"/>
        </w:rPr>
        <w:t>здійснює опис</w:t>
      </w:r>
      <w:r w:rsidRPr="00CF08F6">
        <w:rPr>
          <w:sz w:val="24"/>
        </w:rPr>
        <w:t xml:space="preserve"> </w:t>
      </w:r>
      <w:r>
        <w:rPr>
          <w:sz w:val="24"/>
        </w:rPr>
        <w:t>власного</w:t>
      </w:r>
      <w:r w:rsidRPr="00CF08F6">
        <w:rPr>
          <w:sz w:val="24"/>
        </w:rPr>
        <w:t xml:space="preserve"> бачення</w:t>
      </w:r>
      <w:r>
        <w:rPr>
          <w:sz w:val="24"/>
        </w:rPr>
        <w:t>,</w:t>
      </w:r>
      <w:r w:rsidRPr="00CF08F6">
        <w:rPr>
          <w:sz w:val="24"/>
        </w:rPr>
        <w:t xml:space="preserve"> </w:t>
      </w:r>
      <w:r>
        <w:rPr>
          <w:sz w:val="24"/>
        </w:rPr>
        <w:t>послуговуючись</w:t>
      </w:r>
      <w:r w:rsidRPr="00CF08F6">
        <w:rPr>
          <w:sz w:val="24"/>
        </w:rPr>
        <w:t xml:space="preserve"> навчальною </w:t>
      </w:r>
      <w:r>
        <w:rPr>
          <w:sz w:val="24"/>
        </w:rPr>
        <w:t>(</w:t>
      </w:r>
      <w:r w:rsidRPr="00CF08F6">
        <w:rPr>
          <w:sz w:val="24"/>
        </w:rPr>
        <w:t>науковою</w:t>
      </w:r>
      <w:r>
        <w:rPr>
          <w:sz w:val="24"/>
        </w:rPr>
        <w:t>)</w:t>
      </w:r>
      <w:r w:rsidRPr="00CF08F6">
        <w:rPr>
          <w:sz w:val="24"/>
        </w:rPr>
        <w:t xml:space="preserve"> літературою</w:t>
      </w:r>
      <w:r>
        <w:rPr>
          <w:sz w:val="24"/>
        </w:rPr>
        <w:t xml:space="preserve">. </w:t>
      </w:r>
    </w:p>
    <w:p w:rsidR="00AC44CE" w:rsidRDefault="00AC44CE" w:rsidP="00AC44CE">
      <w:pPr>
        <w:jc w:val="both"/>
        <w:rPr>
          <w:sz w:val="24"/>
        </w:rPr>
      </w:pPr>
      <w:r w:rsidRPr="00DD319A">
        <w:rPr>
          <w:sz w:val="24"/>
        </w:rPr>
        <w:t>Створення</w:t>
      </w:r>
      <w:r>
        <w:rPr>
          <w:sz w:val="24"/>
        </w:rPr>
        <w:t xml:space="preserve"> та аналіз</w:t>
      </w:r>
      <w:r w:rsidRPr="00DD319A">
        <w:rPr>
          <w:sz w:val="24"/>
        </w:rPr>
        <w:t xml:space="preserve"> </w:t>
      </w:r>
      <w:r>
        <w:rPr>
          <w:sz w:val="24"/>
        </w:rPr>
        <w:t>здобувачем ситуаційного</w:t>
      </w:r>
      <w:r w:rsidRPr="00DD319A">
        <w:rPr>
          <w:sz w:val="24"/>
        </w:rPr>
        <w:t xml:space="preserve"> </w:t>
      </w:r>
      <w:r>
        <w:rPr>
          <w:sz w:val="24"/>
        </w:rPr>
        <w:t>кейсу із описом конфліктної ситуації</w:t>
      </w:r>
      <w:r w:rsidRPr="00DD319A">
        <w:rPr>
          <w:sz w:val="24"/>
        </w:rPr>
        <w:t xml:space="preserve">. </w:t>
      </w:r>
      <w:r>
        <w:rPr>
          <w:sz w:val="24"/>
        </w:rPr>
        <w:t>З</w:t>
      </w:r>
      <w:r w:rsidRPr="00DD319A">
        <w:rPr>
          <w:sz w:val="24"/>
        </w:rPr>
        <w:t>добувач вищої освіти індивідуально або</w:t>
      </w:r>
      <w:r>
        <w:rPr>
          <w:sz w:val="24"/>
        </w:rPr>
        <w:t xml:space="preserve"> під час роботи у міні-</w:t>
      </w:r>
      <w:r w:rsidRPr="00DD319A">
        <w:rPr>
          <w:sz w:val="24"/>
        </w:rPr>
        <w:t xml:space="preserve">групі </w:t>
      </w:r>
      <w:r>
        <w:rPr>
          <w:sz w:val="24"/>
        </w:rPr>
        <w:t>розробляє</w:t>
      </w:r>
      <w:r w:rsidRPr="00DD319A">
        <w:rPr>
          <w:sz w:val="24"/>
        </w:rPr>
        <w:t xml:space="preserve"> ситуаційні вправи з певної теми </w:t>
      </w:r>
      <w:r>
        <w:rPr>
          <w:sz w:val="24"/>
        </w:rPr>
        <w:t>тренінг-курсу</w:t>
      </w:r>
      <w:r w:rsidRPr="00DD319A">
        <w:rPr>
          <w:sz w:val="24"/>
        </w:rPr>
        <w:t>.</w:t>
      </w:r>
      <w:r>
        <w:rPr>
          <w:sz w:val="24"/>
        </w:rPr>
        <w:t xml:space="preserve"> </w:t>
      </w:r>
    </w:p>
    <w:p w:rsidR="00AC44CE" w:rsidRDefault="00AC44CE" w:rsidP="00AC44CE">
      <w:pPr>
        <w:jc w:val="both"/>
        <w:rPr>
          <w:sz w:val="24"/>
        </w:rPr>
      </w:pPr>
      <w:r>
        <w:rPr>
          <w:sz w:val="24"/>
        </w:rPr>
        <w:t>Результатом виконання індивідуальних завдань є:</w:t>
      </w:r>
    </w:p>
    <w:p w:rsidR="00AC44CE" w:rsidRDefault="00AC44CE" w:rsidP="00AC44CE">
      <w:pPr>
        <w:pStyle w:val="aa"/>
        <w:numPr>
          <w:ilvl w:val="0"/>
          <w:numId w:val="2"/>
        </w:numPr>
        <w:jc w:val="both"/>
        <w:rPr>
          <w:sz w:val="24"/>
        </w:rPr>
      </w:pPr>
      <w:r>
        <w:rPr>
          <w:sz w:val="24"/>
        </w:rPr>
        <w:t>Написання есе за визначеною тематикою</w:t>
      </w:r>
    </w:p>
    <w:p w:rsidR="00AC44CE" w:rsidRPr="00200440" w:rsidRDefault="00AC44CE" w:rsidP="00AC44CE">
      <w:pPr>
        <w:pStyle w:val="aa"/>
        <w:numPr>
          <w:ilvl w:val="0"/>
          <w:numId w:val="2"/>
        </w:numPr>
        <w:jc w:val="both"/>
        <w:rPr>
          <w:sz w:val="24"/>
        </w:rPr>
      </w:pPr>
      <w:r>
        <w:rPr>
          <w:sz w:val="24"/>
        </w:rPr>
        <w:t>Підготовка та презентація створеного кейсу.</w:t>
      </w:r>
    </w:p>
    <w:p w:rsidR="00AC44CE" w:rsidRDefault="00AC44CE" w:rsidP="00AC44CE">
      <w:pPr>
        <w:pStyle w:val="aa"/>
        <w:tabs>
          <w:tab w:val="left" w:pos="7230"/>
        </w:tabs>
        <w:ind w:left="1440"/>
        <w:jc w:val="both"/>
        <w:rPr>
          <w:sz w:val="24"/>
        </w:rPr>
      </w:pPr>
    </w:p>
    <w:p w:rsidR="008530AD" w:rsidRPr="00144DAE" w:rsidRDefault="008530AD" w:rsidP="008530AD">
      <w:pPr>
        <w:pStyle w:val="aa"/>
        <w:tabs>
          <w:tab w:val="left" w:pos="7230"/>
        </w:tabs>
        <w:ind w:left="0"/>
        <w:jc w:val="both"/>
        <w:rPr>
          <w:sz w:val="24"/>
        </w:rPr>
      </w:pPr>
    </w:p>
    <w:p w:rsidR="006550C9" w:rsidRPr="00E62B22" w:rsidRDefault="006550C9" w:rsidP="00E62B22">
      <w:pPr>
        <w:pStyle w:val="aa"/>
        <w:numPr>
          <w:ilvl w:val="0"/>
          <w:numId w:val="12"/>
        </w:numPr>
        <w:jc w:val="both"/>
        <w:rPr>
          <w:b/>
          <w:sz w:val="24"/>
        </w:rPr>
      </w:pPr>
      <w:r w:rsidRPr="00E62B22">
        <w:rPr>
          <w:b/>
          <w:sz w:val="24"/>
        </w:rPr>
        <w:t>Підсумкове оцінювання результатів вивчення нав</w:t>
      </w:r>
      <w:r w:rsidR="00EC6CD3" w:rsidRPr="00E62B22">
        <w:rPr>
          <w:b/>
          <w:sz w:val="24"/>
        </w:rPr>
        <w:t>чальної дисципліни ТК</w:t>
      </w:r>
      <w:r w:rsidRPr="00E62B22">
        <w:rPr>
          <w:b/>
          <w:sz w:val="24"/>
        </w:rPr>
        <w:t xml:space="preserve"> «Управління конфліктами».</w:t>
      </w:r>
    </w:p>
    <w:p w:rsidR="00E62B22" w:rsidRDefault="00E62B22" w:rsidP="00D74ACB">
      <w:pPr>
        <w:tabs>
          <w:tab w:val="left" w:pos="360"/>
        </w:tabs>
        <w:spacing w:beforeLines="40" w:afterLines="40"/>
        <w:ind w:left="142" w:firstLine="567"/>
        <w:jc w:val="both"/>
        <w:rPr>
          <w:sz w:val="24"/>
        </w:rPr>
      </w:pPr>
    </w:p>
    <w:p w:rsidR="00E62B22" w:rsidRPr="00E62B22" w:rsidRDefault="00E62B22" w:rsidP="00E62B22">
      <w:pPr>
        <w:spacing w:line="268" w:lineRule="exact"/>
        <w:ind w:left="333"/>
        <w:rPr>
          <w:b/>
          <w:sz w:val="24"/>
        </w:rPr>
      </w:pPr>
      <w:r w:rsidRPr="00E62B22">
        <w:rPr>
          <w:b/>
          <w:sz w:val="24"/>
        </w:rPr>
        <w:t>5.1. Оцінювання</w:t>
      </w:r>
      <w:r w:rsidRPr="00E62B22">
        <w:rPr>
          <w:b/>
          <w:spacing w:val="-2"/>
          <w:sz w:val="24"/>
        </w:rPr>
        <w:t xml:space="preserve"> </w:t>
      </w:r>
      <w:r w:rsidRPr="00E62B22">
        <w:rPr>
          <w:b/>
          <w:sz w:val="24"/>
        </w:rPr>
        <w:t>результатів</w:t>
      </w:r>
      <w:r w:rsidRPr="00E62B22">
        <w:rPr>
          <w:b/>
          <w:spacing w:val="-4"/>
          <w:sz w:val="24"/>
        </w:rPr>
        <w:t xml:space="preserve"> </w:t>
      </w:r>
      <w:r w:rsidRPr="00E62B22">
        <w:rPr>
          <w:b/>
          <w:sz w:val="24"/>
        </w:rPr>
        <w:t>навчання</w:t>
      </w:r>
      <w:r w:rsidRPr="00E62B22">
        <w:rPr>
          <w:b/>
          <w:spacing w:val="-2"/>
          <w:sz w:val="24"/>
        </w:rPr>
        <w:t xml:space="preserve"> </w:t>
      </w:r>
      <w:r w:rsidRPr="00E62B22">
        <w:rPr>
          <w:b/>
          <w:sz w:val="24"/>
        </w:rPr>
        <w:t>здобувачів</w:t>
      </w:r>
      <w:r w:rsidRPr="00E62B22">
        <w:rPr>
          <w:b/>
          <w:spacing w:val="-3"/>
          <w:sz w:val="24"/>
        </w:rPr>
        <w:t xml:space="preserve"> </w:t>
      </w:r>
      <w:r w:rsidRPr="00E62B22">
        <w:rPr>
          <w:b/>
          <w:sz w:val="24"/>
        </w:rPr>
        <w:t>вищої</w:t>
      </w:r>
      <w:r w:rsidRPr="00E62B22">
        <w:rPr>
          <w:b/>
          <w:spacing w:val="-2"/>
          <w:sz w:val="24"/>
        </w:rPr>
        <w:t xml:space="preserve"> </w:t>
      </w:r>
      <w:r w:rsidRPr="00E62B22">
        <w:rPr>
          <w:b/>
          <w:sz w:val="24"/>
        </w:rPr>
        <w:t>освіти</w:t>
      </w:r>
      <w:r w:rsidRPr="00E62B22">
        <w:rPr>
          <w:b/>
          <w:spacing w:val="-3"/>
          <w:sz w:val="24"/>
        </w:rPr>
        <w:t xml:space="preserve"> </w:t>
      </w:r>
      <w:r w:rsidRPr="00E62B22">
        <w:rPr>
          <w:b/>
          <w:sz w:val="24"/>
        </w:rPr>
        <w:t>під</w:t>
      </w:r>
      <w:r w:rsidRPr="00E62B22">
        <w:rPr>
          <w:b/>
          <w:spacing w:val="-2"/>
          <w:sz w:val="24"/>
        </w:rPr>
        <w:t xml:space="preserve"> </w:t>
      </w:r>
      <w:r w:rsidRPr="00E62B22">
        <w:rPr>
          <w:b/>
          <w:sz w:val="24"/>
        </w:rPr>
        <w:t xml:space="preserve">час </w:t>
      </w:r>
      <w:r w:rsidRPr="00E62B22">
        <w:rPr>
          <w:rFonts w:cs="Times New Roman"/>
          <w:b/>
          <w:sz w:val="24"/>
        </w:rPr>
        <w:t>підсумкового</w:t>
      </w:r>
      <w:r w:rsidRPr="00E62B22">
        <w:rPr>
          <w:rFonts w:cs="Times New Roman"/>
          <w:b/>
          <w:spacing w:val="-1"/>
          <w:sz w:val="24"/>
        </w:rPr>
        <w:t xml:space="preserve"> </w:t>
      </w:r>
      <w:r w:rsidRPr="00E62B22">
        <w:rPr>
          <w:rFonts w:cs="Times New Roman"/>
          <w:b/>
          <w:sz w:val="24"/>
        </w:rPr>
        <w:t>контролю у</w:t>
      </w:r>
      <w:r w:rsidRPr="00E62B22">
        <w:rPr>
          <w:rFonts w:cs="Times New Roman"/>
          <w:b/>
          <w:spacing w:val="-6"/>
          <w:sz w:val="24"/>
        </w:rPr>
        <w:t xml:space="preserve"> </w:t>
      </w:r>
      <w:r w:rsidRPr="00E62B22">
        <w:rPr>
          <w:rFonts w:cs="Times New Roman"/>
          <w:b/>
          <w:sz w:val="24"/>
        </w:rPr>
        <w:t>формі заліку</w:t>
      </w:r>
    </w:p>
    <w:p w:rsidR="006550C9" w:rsidRPr="006550C9" w:rsidRDefault="006550C9" w:rsidP="00D74ACB">
      <w:pPr>
        <w:tabs>
          <w:tab w:val="left" w:pos="360"/>
        </w:tabs>
        <w:spacing w:beforeLines="40" w:afterLines="40"/>
        <w:ind w:left="142" w:firstLine="567"/>
        <w:jc w:val="both"/>
        <w:rPr>
          <w:sz w:val="24"/>
          <w:lang w:eastAsia="en-US" w:bidi="en-US"/>
        </w:rPr>
      </w:pPr>
      <w:r w:rsidRPr="006550C9">
        <w:rPr>
          <w:sz w:val="24"/>
        </w:rPr>
        <w:t>Об’єктом оцінювання знань студентів є програмний матеріал різного характеру і рівня складності, засвоєння якого перевіряється під час поточного контролю і виконання комплексного індивідуального завдання.</w:t>
      </w:r>
      <w:r w:rsidRPr="006550C9">
        <w:rPr>
          <w:sz w:val="24"/>
          <w:lang w:eastAsia="en-US" w:bidi="en-US"/>
        </w:rPr>
        <w:t xml:space="preserve"> Оцінювання рівня засвоєння теоретичних знань та набутих практичних навичок відбувається за відповідною кількістю видів контролю і його формами в межах заняття, які розподілені так, щоб присутній на занятті студент мав реальну можливість заробити бали (за всіма видами контролю) на кожному занятті за умови належної підготовки.</w:t>
      </w:r>
    </w:p>
    <w:p w:rsidR="006550C9" w:rsidRPr="006550C9" w:rsidRDefault="006550C9" w:rsidP="006550C9">
      <w:pPr>
        <w:jc w:val="both"/>
        <w:rPr>
          <w:sz w:val="24"/>
        </w:rPr>
      </w:pPr>
      <w:r w:rsidRPr="006550C9">
        <w:rPr>
          <w:sz w:val="24"/>
        </w:rPr>
        <w:t xml:space="preserve">Загальна підсумкова оцінка вивчення навчальної дисципліни з підсумковим контролем у формі заліку визначається як сума білів за результатом поточного контролю. </w:t>
      </w:r>
    </w:p>
    <w:p w:rsidR="006550C9" w:rsidRPr="006550C9" w:rsidRDefault="006550C9" w:rsidP="006550C9">
      <w:pPr>
        <w:jc w:val="both"/>
        <w:rPr>
          <w:sz w:val="24"/>
          <w:lang w:bidi="uk-UA"/>
        </w:rPr>
      </w:pPr>
      <w:r w:rsidRPr="006550C9">
        <w:rPr>
          <w:iCs/>
          <w:sz w:val="24"/>
          <w:lang w:bidi="en-US"/>
        </w:rPr>
        <w:t>Загальна підсумкова оцінка</w:t>
      </w:r>
      <w:r w:rsidRPr="006550C9">
        <w:rPr>
          <w:sz w:val="24"/>
          <w:lang w:bidi="uk-UA"/>
        </w:rPr>
        <w:t xml:space="preserve"> вивчення навчальної дисципліни з підсумковим конт</w:t>
      </w:r>
      <w:r w:rsidRPr="006550C9">
        <w:rPr>
          <w:sz w:val="24"/>
          <w:lang w:bidi="uk-UA"/>
        </w:rPr>
        <w:softHyphen/>
        <w:t xml:space="preserve">ролем у формі екзамену </w:t>
      </w:r>
      <w:r w:rsidRPr="006550C9">
        <w:rPr>
          <w:iCs/>
          <w:sz w:val="24"/>
          <w:lang w:bidi="en-US"/>
        </w:rPr>
        <w:t>складається із суми результатів:</w:t>
      </w:r>
    </w:p>
    <w:p w:rsidR="006550C9" w:rsidRPr="006550C9" w:rsidRDefault="006550C9" w:rsidP="006550C9">
      <w:pPr>
        <w:numPr>
          <w:ilvl w:val="0"/>
          <w:numId w:val="2"/>
        </w:numPr>
        <w:jc w:val="both"/>
        <w:rPr>
          <w:sz w:val="24"/>
          <w:lang w:bidi="uk-UA"/>
        </w:rPr>
      </w:pPr>
      <w:r w:rsidRPr="006550C9">
        <w:rPr>
          <w:sz w:val="24"/>
          <w:lang w:bidi="uk-UA"/>
        </w:rPr>
        <w:t xml:space="preserve">поточного контролю (роботи на семінарських (практичних) заняттях, контрольних (модульних) робіт та індивідуальних завдань для самостійного опрацювання здобувача (до </w:t>
      </w:r>
      <w:r w:rsidRPr="006550C9">
        <w:rPr>
          <w:sz w:val="24"/>
        </w:rPr>
        <w:t xml:space="preserve">50 </w:t>
      </w:r>
      <w:r w:rsidRPr="006550C9">
        <w:rPr>
          <w:sz w:val="24"/>
          <w:lang w:bidi="uk-UA"/>
        </w:rPr>
        <w:t>балів);</w:t>
      </w:r>
    </w:p>
    <w:p w:rsidR="006550C9" w:rsidRPr="006550C9" w:rsidRDefault="006550C9" w:rsidP="006550C9">
      <w:pPr>
        <w:numPr>
          <w:ilvl w:val="0"/>
          <w:numId w:val="2"/>
        </w:numPr>
        <w:jc w:val="both"/>
        <w:rPr>
          <w:sz w:val="24"/>
          <w:lang w:bidi="uk-UA"/>
        </w:rPr>
      </w:pPr>
      <w:r w:rsidRPr="006550C9">
        <w:rPr>
          <w:sz w:val="24"/>
          <w:lang w:bidi="uk-UA"/>
        </w:rPr>
        <w:lastRenderedPageBreak/>
        <w:t xml:space="preserve">підсумкового контролю (залікова робота) (до </w:t>
      </w:r>
      <w:r w:rsidRPr="006550C9">
        <w:rPr>
          <w:sz w:val="24"/>
        </w:rPr>
        <w:t xml:space="preserve">50 </w:t>
      </w:r>
      <w:r w:rsidRPr="006550C9">
        <w:rPr>
          <w:sz w:val="24"/>
          <w:lang w:bidi="uk-UA"/>
        </w:rPr>
        <w:t>балів).</w:t>
      </w:r>
    </w:p>
    <w:p w:rsidR="006550C9" w:rsidRDefault="006550C9" w:rsidP="006550C9">
      <w:pPr>
        <w:jc w:val="both"/>
        <w:rPr>
          <w:sz w:val="24"/>
          <w:lang w:bidi="uk-UA"/>
        </w:rPr>
      </w:pPr>
      <w:r w:rsidRPr="006550C9">
        <w:rPr>
          <w:sz w:val="24"/>
          <w:lang w:bidi="uk-UA"/>
        </w:rPr>
        <w:t xml:space="preserve">Здобувач, який за сумарним результатом поточного і підсумкового контролю у формі заліку набрав </w:t>
      </w:r>
      <w:r w:rsidRPr="006550C9">
        <w:rPr>
          <w:iCs/>
          <w:sz w:val="24"/>
          <w:lang w:bidi="en-US"/>
        </w:rPr>
        <w:t xml:space="preserve">від </w:t>
      </w:r>
      <w:r w:rsidRPr="006550C9">
        <w:rPr>
          <w:iCs/>
          <w:sz w:val="24"/>
        </w:rPr>
        <w:t xml:space="preserve">21 </w:t>
      </w:r>
      <w:r w:rsidRPr="006550C9">
        <w:rPr>
          <w:iCs/>
          <w:sz w:val="24"/>
          <w:lang w:bidi="en-US"/>
        </w:rPr>
        <w:t xml:space="preserve">до </w:t>
      </w:r>
      <w:r w:rsidRPr="006550C9">
        <w:rPr>
          <w:iCs/>
          <w:sz w:val="24"/>
        </w:rPr>
        <w:t xml:space="preserve">59 </w:t>
      </w:r>
      <w:r w:rsidRPr="006550C9">
        <w:rPr>
          <w:iCs/>
          <w:sz w:val="24"/>
          <w:lang w:bidi="en-US"/>
        </w:rPr>
        <w:t>балів (включно),</w:t>
      </w:r>
      <w:r w:rsidRPr="006550C9">
        <w:rPr>
          <w:sz w:val="24"/>
          <w:lang w:bidi="uk-UA"/>
        </w:rPr>
        <w:t xml:space="preserve"> після додаткової самостійної підготовки має право перескласти залік.</w:t>
      </w:r>
    </w:p>
    <w:p w:rsidR="00EE798A" w:rsidRPr="00EE798A" w:rsidRDefault="00EE798A" w:rsidP="00EE798A">
      <w:pPr>
        <w:ind w:firstLine="426"/>
        <w:jc w:val="both"/>
        <w:rPr>
          <w:sz w:val="24"/>
        </w:rPr>
      </w:pPr>
      <w:r w:rsidRPr="00EE798A">
        <w:rPr>
          <w:sz w:val="24"/>
        </w:rPr>
        <w:t>Перескладання заліку з навчальної дисципліни дозволяється не більше двох разів: перший раз - науково-педагогічному (педагогічному) працівнику, який приймав залік;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даного здобувача враховують результат їхнього поточного контролю. Термін ліквідації академічної заборгованості для визначених осіб встановлюється згідно  графіку навчального процесу.</w:t>
      </w:r>
    </w:p>
    <w:p w:rsidR="00EE798A" w:rsidRPr="00EE798A" w:rsidRDefault="00EE798A" w:rsidP="00EE798A">
      <w:pPr>
        <w:ind w:firstLine="426"/>
        <w:jc w:val="both"/>
        <w:rPr>
          <w:sz w:val="24"/>
        </w:rPr>
      </w:pPr>
      <w:r w:rsidRPr="00EE798A">
        <w:rPr>
          <w:sz w:val="24"/>
        </w:rPr>
        <w:t>Здобувач, який за результатами другого перескладання заліку з навчальної дисципліни набрав від 21 до 59 балів (включно), вважається таким, який має академічну заборгованість. Здобувач має право опанувати дану навчальну дисципліну шляхом написання заяви на вивчення дисципліни у наступному семестрі понад обсяги, встановлені навчальним планом відповідної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EE798A" w:rsidRPr="00EE798A" w:rsidRDefault="00EE798A" w:rsidP="00EE798A">
      <w:pPr>
        <w:ind w:firstLine="426"/>
        <w:jc w:val="both"/>
        <w:rPr>
          <w:sz w:val="24"/>
        </w:rPr>
      </w:pPr>
      <w:r w:rsidRPr="00EE798A">
        <w:rPr>
          <w:sz w:val="24"/>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EE798A" w:rsidRPr="006550C9" w:rsidRDefault="00EE798A" w:rsidP="006550C9">
      <w:pPr>
        <w:jc w:val="both"/>
        <w:rPr>
          <w:sz w:val="24"/>
          <w:lang w:bidi="uk-UA"/>
        </w:rPr>
      </w:pPr>
    </w:p>
    <w:p w:rsidR="006550C9" w:rsidRDefault="006550C9" w:rsidP="006550C9">
      <w:pPr>
        <w:jc w:val="both"/>
      </w:pPr>
    </w:p>
    <w:p w:rsidR="00E62B22" w:rsidRDefault="00E62B22" w:rsidP="00E62B22">
      <w:pPr>
        <w:jc w:val="both"/>
        <w:rPr>
          <w:b/>
          <w:sz w:val="24"/>
        </w:rPr>
      </w:pPr>
      <w:r>
        <w:t>5.2</w:t>
      </w:r>
      <w:r w:rsidR="00CA6635">
        <w:t xml:space="preserve">. </w:t>
      </w:r>
      <w:r w:rsidRPr="00E62B22">
        <w:rPr>
          <w:b/>
          <w:sz w:val="24"/>
        </w:rPr>
        <w:t xml:space="preserve">Структура та зразок підсумкової контрольної роботи </w:t>
      </w:r>
      <w:r>
        <w:rPr>
          <w:b/>
          <w:sz w:val="24"/>
        </w:rPr>
        <w:t>.</w:t>
      </w:r>
    </w:p>
    <w:p w:rsidR="00E62B22" w:rsidRDefault="00E62B22" w:rsidP="00E62B22">
      <w:pPr>
        <w:jc w:val="center"/>
        <w:rPr>
          <w:b/>
          <w:bCs/>
          <w:sz w:val="24"/>
        </w:rPr>
      </w:pPr>
    </w:p>
    <w:p w:rsidR="00CA6635" w:rsidRPr="00CA6635" w:rsidRDefault="00EC6CD3" w:rsidP="00E62B22">
      <w:pPr>
        <w:jc w:val="center"/>
        <w:rPr>
          <w:b/>
          <w:bCs/>
          <w:sz w:val="24"/>
        </w:rPr>
      </w:pPr>
      <w:r>
        <w:rPr>
          <w:b/>
          <w:bCs/>
          <w:sz w:val="24"/>
        </w:rPr>
        <w:t>Підсумкова контрольна робота</w:t>
      </w:r>
      <w:r w:rsidR="00CA6635" w:rsidRPr="00CA6635">
        <w:rPr>
          <w:b/>
          <w:bCs/>
          <w:sz w:val="24"/>
        </w:rPr>
        <w:t xml:space="preserve"> </w:t>
      </w:r>
      <w:r>
        <w:rPr>
          <w:b/>
          <w:bCs/>
          <w:sz w:val="24"/>
        </w:rPr>
        <w:t>з дисципліни  «ТК «У</w:t>
      </w:r>
      <w:r w:rsidRPr="00CA6635">
        <w:rPr>
          <w:b/>
          <w:bCs/>
          <w:sz w:val="24"/>
        </w:rPr>
        <w:t>правління конфліктами</w:t>
      </w:r>
      <w:r>
        <w:rPr>
          <w:b/>
          <w:bCs/>
          <w:sz w:val="24"/>
        </w:rPr>
        <w:t>»</w:t>
      </w:r>
    </w:p>
    <w:p w:rsidR="00CA6635" w:rsidRPr="00CA6635" w:rsidRDefault="00CA6635" w:rsidP="00CA6635">
      <w:pPr>
        <w:spacing w:line="360" w:lineRule="auto"/>
        <w:ind w:firstLine="567"/>
        <w:rPr>
          <w:sz w:val="24"/>
        </w:rPr>
      </w:pPr>
    </w:p>
    <w:p w:rsidR="0038686E" w:rsidRDefault="00CA6635" w:rsidP="00CA6635">
      <w:pPr>
        <w:spacing w:line="360" w:lineRule="auto"/>
        <w:ind w:firstLine="567"/>
        <w:rPr>
          <w:sz w:val="24"/>
        </w:rPr>
      </w:pPr>
      <w:r w:rsidRPr="00CA6635">
        <w:rPr>
          <w:sz w:val="24"/>
        </w:rPr>
        <w:t>П.І.Б. студента_______________________________________________</w:t>
      </w:r>
    </w:p>
    <w:p w:rsidR="00CA6635" w:rsidRPr="00CA6635" w:rsidRDefault="00CA6635" w:rsidP="00CA6635">
      <w:pPr>
        <w:spacing w:line="360" w:lineRule="auto"/>
        <w:ind w:firstLine="567"/>
        <w:rPr>
          <w:sz w:val="24"/>
        </w:rPr>
      </w:pPr>
      <w:r w:rsidRPr="00CA6635">
        <w:rPr>
          <w:sz w:val="24"/>
        </w:rPr>
        <w:t xml:space="preserve">Напрям </w:t>
      </w:r>
      <w:r w:rsidR="0038686E">
        <w:rPr>
          <w:sz w:val="24"/>
        </w:rPr>
        <w:t>п</w:t>
      </w:r>
      <w:bookmarkStart w:id="2" w:name="_GoBack"/>
      <w:bookmarkEnd w:id="2"/>
      <w:r w:rsidRPr="00CA6635">
        <w:rPr>
          <w:sz w:val="24"/>
        </w:rPr>
        <w:t>ідготовки________________________Група_________________________________</w:t>
      </w:r>
    </w:p>
    <w:p w:rsidR="00CA6635" w:rsidRPr="00CA6635" w:rsidRDefault="00CA6635" w:rsidP="00CA6635">
      <w:pPr>
        <w:spacing w:line="360" w:lineRule="auto"/>
        <w:ind w:left="720" w:firstLine="567"/>
        <w:rPr>
          <w:b/>
          <w:bCs/>
          <w:sz w:val="24"/>
        </w:rPr>
      </w:pPr>
    </w:p>
    <w:p w:rsidR="00CA6635" w:rsidRPr="00CA6635" w:rsidRDefault="00CA6635" w:rsidP="00CA6635">
      <w:pPr>
        <w:numPr>
          <w:ilvl w:val="0"/>
          <w:numId w:val="6"/>
        </w:numPr>
        <w:suppressAutoHyphens w:val="0"/>
        <w:spacing w:line="360" w:lineRule="auto"/>
        <w:ind w:firstLine="567"/>
        <w:jc w:val="center"/>
        <w:rPr>
          <w:b/>
          <w:bCs/>
          <w:sz w:val="24"/>
        </w:rPr>
      </w:pPr>
      <w:r w:rsidRPr="00CA6635">
        <w:rPr>
          <w:b/>
          <w:bCs/>
          <w:sz w:val="24"/>
        </w:rPr>
        <w:t>Описання конкретної ситуації.</w:t>
      </w:r>
    </w:p>
    <w:p w:rsidR="00CA6635" w:rsidRPr="00CA6635" w:rsidRDefault="00CA6635" w:rsidP="00CA6635">
      <w:pPr>
        <w:spacing w:line="360" w:lineRule="auto"/>
        <w:ind w:left="720" w:firstLine="567"/>
        <w:jc w:val="center"/>
        <w:rPr>
          <w:bCs/>
          <w:sz w:val="24"/>
        </w:rPr>
      </w:pPr>
      <w:r w:rsidRPr="00CA6635">
        <w:rPr>
          <w:bCs/>
          <w:sz w:val="24"/>
          <w:lang w:val="en-US"/>
        </w:rPr>
        <w:t>(</w:t>
      </w:r>
      <w:proofErr w:type="gramStart"/>
      <w:r w:rsidRPr="00CA6635">
        <w:rPr>
          <w:bCs/>
          <w:sz w:val="24"/>
        </w:rPr>
        <w:t>надається</w:t>
      </w:r>
      <w:proofErr w:type="gramEnd"/>
      <w:r w:rsidRPr="00CA6635">
        <w:rPr>
          <w:bCs/>
          <w:sz w:val="24"/>
        </w:rPr>
        <w:t xml:space="preserve"> викладачем)</w:t>
      </w:r>
    </w:p>
    <w:p w:rsidR="00CA6635" w:rsidRPr="00CA6635" w:rsidRDefault="00CA6635" w:rsidP="00CA6635">
      <w:pPr>
        <w:numPr>
          <w:ilvl w:val="0"/>
          <w:numId w:val="6"/>
        </w:numPr>
        <w:suppressAutoHyphens w:val="0"/>
        <w:spacing w:line="360" w:lineRule="auto"/>
        <w:ind w:firstLine="567"/>
        <w:jc w:val="center"/>
        <w:rPr>
          <w:b/>
          <w:bCs/>
          <w:sz w:val="24"/>
        </w:rPr>
      </w:pPr>
      <w:r w:rsidRPr="00CA6635">
        <w:rPr>
          <w:b/>
          <w:bCs/>
          <w:sz w:val="24"/>
        </w:rPr>
        <w:t>Діагностика конфлікту.</w:t>
      </w:r>
    </w:p>
    <w:p w:rsidR="00CA6635" w:rsidRPr="00CA6635" w:rsidRDefault="00CA6635" w:rsidP="00CA6635">
      <w:pPr>
        <w:numPr>
          <w:ilvl w:val="0"/>
          <w:numId w:val="7"/>
        </w:numPr>
        <w:suppressAutoHyphens w:val="0"/>
        <w:ind w:firstLine="567"/>
        <w:jc w:val="both"/>
        <w:rPr>
          <w:sz w:val="24"/>
        </w:rPr>
      </w:pPr>
      <w:r w:rsidRPr="00CA6635">
        <w:rPr>
          <w:sz w:val="24"/>
        </w:rPr>
        <w:t xml:space="preserve">Визначте типи конфліктів, що мають місце в даній ситуації, та їх функціональну спрямованість, обґрунтуйте </w:t>
      </w:r>
    </w:p>
    <w:p w:rsidR="00CA6635" w:rsidRPr="00CA6635" w:rsidRDefault="00CA6635" w:rsidP="00CA6635">
      <w:pPr>
        <w:numPr>
          <w:ilvl w:val="0"/>
          <w:numId w:val="7"/>
        </w:numPr>
        <w:suppressAutoHyphens w:val="0"/>
        <w:ind w:firstLine="567"/>
        <w:jc w:val="both"/>
        <w:rPr>
          <w:sz w:val="24"/>
        </w:rPr>
      </w:pPr>
      <w:r w:rsidRPr="00CA6635">
        <w:rPr>
          <w:sz w:val="24"/>
        </w:rPr>
        <w:t>Перерахуйте причини конфлікту (об’єктивного та суб’єктивного характеру). Визначте головну причину конфлікту</w:t>
      </w:r>
    </w:p>
    <w:p w:rsidR="00CA6635" w:rsidRPr="00CA6635" w:rsidRDefault="00CA6635" w:rsidP="00CA6635">
      <w:pPr>
        <w:numPr>
          <w:ilvl w:val="0"/>
          <w:numId w:val="7"/>
        </w:numPr>
        <w:suppressAutoHyphens w:val="0"/>
        <w:ind w:firstLine="567"/>
        <w:jc w:val="both"/>
        <w:rPr>
          <w:sz w:val="24"/>
        </w:rPr>
      </w:pPr>
      <w:r w:rsidRPr="00CA6635">
        <w:rPr>
          <w:sz w:val="24"/>
        </w:rPr>
        <w:t>Здійсніть типологію та охарактеризуйте учасників даного конфлікту (основні учасники, ініціатор, група підтримки, інші учасники). Визначте тип поведінки за ступенем впевненості (</w:t>
      </w:r>
      <w:proofErr w:type="spellStart"/>
      <w:r w:rsidRPr="00CA6635">
        <w:rPr>
          <w:sz w:val="24"/>
        </w:rPr>
        <w:t>асертивна</w:t>
      </w:r>
      <w:proofErr w:type="spellEnd"/>
      <w:r w:rsidRPr="00CA6635">
        <w:rPr>
          <w:sz w:val="24"/>
        </w:rPr>
        <w:t xml:space="preserve">, агресивна, пасивна, </w:t>
      </w:r>
      <w:proofErr w:type="spellStart"/>
      <w:r w:rsidRPr="00CA6635">
        <w:rPr>
          <w:sz w:val="24"/>
        </w:rPr>
        <w:t>маніпулятивна</w:t>
      </w:r>
      <w:proofErr w:type="spellEnd"/>
      <w:r w:rsidRPr="00CA6635">
        <w:rPr>
          <w:sz w:val="24"/>
        </w:rPr>
        <w:t>)</w:t>
      </w:r>
      <w:r w:rsidRPr="00CA6635">
        <w:rPr>
          <w:i/>
          <w:sz w:val="24"/>
        </w:rPr>
        <w:t xml:space="preserve"> </w:t>
      </w:r>
    </w:p>
    <w:p w:rsidR="00CA6635" w:rsidRPr="00CA6635" w:rsidRDefault="00CA6635" w:rsidP="00CA6635">
      <w:pPr>
        <w:ind w:left="360" w:firstLine="567"/>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2977"/>
        <w:gridCol w:w="2126"/>
        <w:gridCol w:w="2126"/>
      </w:tblGrid>
      <w:tr w:rsidR="00CA6635" w:rsidRPr="00CA6635" w:rsidTr="00B94C94">
        <w:tc>
          <w:tcPr>
            <w:tcW w:w="2518" w:type="dxa"/>
          </w:tcPr>
          <w:p w:rsidR="00CA6635" w:rsidRPr="00CA6635" w:rsidRDefault="00CA6635" w:rsidP="00B94C94">
            <w:pPr>
              <w:spacing w:before="60" w:after="60"/>
              <w:ind w:firstLine="567"/>
              <w:jc w:val="center"/>
              <w:rPr>
                <w:sz w:val="24"/>
              </w:rPr>
            </w:pPr>
            <w:r w:rsidRPr="00CA6635">
              <w:rPr>
                <w:sz w:val="24"/>
              </w:rPr>
              <w:t>Дійова особа</w:t>
            </w:r>
          </w:p>
        </w:tc>
        <w:tc>
          <w:tcPr>
            <w:tcW w:w="2977" w:type="dxa"/>
          </w:tcPr>
          <w:p w:rsidR="00CA6635" w:rsidRPr="00CA6635" w:rsidRDefault="00CA6635" w:rsidP="00B94C94">
            <w:pPr>
              <w:spacing w:before="60" w:after="60"/>
              <w:ind w:firstLine="567"/>
              <w:jc w:val="center"/>
              <w:rPr>
                <w:sz w:val="24"/>
              </w:rPr>
            </w:pPr>
            <w:r w:rsidRPr="00CA6635">
              <w:rPr>
                <w:sz w:val="24"/>
              </w:rPr>
              <w:t>Тип учасника конфлікту</w:t>
            </w:r>
          </w:p>
        </w:tc>
        <w:tc>
          <w:tcPr>
            <w:tcW w:w="2126" w:type="dxa"/>
          </w:tcPr>
          <w:p w:rsidR="00CA6635" w:rsidRPr="00CA6635" w:rsidRDefault="00CA6635" w:rsidP="00B94C94">
            <w:pPr>
              <w:spacing w:before="60" w:after="60"/>
              <w:ind w:firstLine="567"/>
              <w:jc w:val="center"/>
              <w:rPr>
                <w:sz w:val="24"/>
              </w:rPr>
            </w:pPr>
            <w:r w:rsidRPr="00CA6635">
              <w:rPr>
                <w:sz w:val="24"/>
              </w:rPr>
              <w:t>Мотив участі в конфлікті</w:t>
            </w:r>
          </w:p>
        </w:tc>
        <w:tc>
          <w:tcPr>
            <w:tcW w:w="2126" w:type="dxa"/>
          </w:tcPr>
          <w:p w:rsidR="00CA6635" w:rsidRPr="00CA6635" w:rsidRDefault="00CA6635" w:rsidP="00B94C94">
            <w:pPr>
              <w:spacing w:before="60" w:after="60"/>
              <w:ind w:firstLine="567"/>
              <w:jc w:val="center"/>
              <w:rPr>
                <w:sz w:val="24"/>
              </w:rPr>
            </w:pPr>
            <w:r w:rsidRPr="00CA6635">
              <w:rPr>
                <w:sz w:val="24"/>
              </w:rPr>
              <w:t>Тип поведінки за ступенем впевненості</w:t>
            </w:r>
          </w:p>
        </w:tc>
      </w:tr>
      <w:tr w:rsidR="00CA6635" w:rsidRPr="00CA6635" w:rsidTr="00B94C94">
        <w:trPr>
          <w:trHeight w:val="371"/>
        </w:trPr>
        <w:tc>
          <w:tcPr>
            <w:tcW w:w="2518" w:type="dxa"/>
          </w:tcPr>
          <w:p w:rsidR="00CA6635" w:rsidRPr="00CA6635" w:rsidRDefault="00CA6635" w:rsidP="00B94C94">
            <w:pPr>
              <w:ind w:firstLine="567"/>
              <w:rPr>
                <w:sz w:val="24"/>
              </w:rPr>
            </w:pPr>
          </w:p>
          <w:p w:rsidR="00CA6635" w:rsidRPr="00CA6635" w:rsidRDefault="00CA6635" w:rsidP="00B94C94">
            <w:pPr>
              <w:ind w:firstLine="567"/>
              <w:rPr>
                <w:sz w:val="24"/>
              </w:rPr>
            </w:pPr>
          </w:p>
        </w:tc>
        <w:tc>
          <w:tcPr>
            <w:tcW w:w="2977" w:type="dxa"/>
          </w:tcPr>
          <w:p w:rsidR="00CA6635" w:rsidRPr="00CA6635" w:rsidRDefault="00CA6635" w:rsidP="00B94C94">
            <w:pPr>
              <w:ind w:firstLine="567"/>
              <w:rPr>
                <w:sz w:val="24"/>
              </w:rPr>
            </w:pPr>
          </w:p>
        </w:tc>
        <w:tc>
          <w:tcPr>
            <w:tcW w:w="2126" w:type="dxa"/>
          </w:tcPr>
          <w:p w:rsidR="00CA6635" w:rsidRPr="00CA6635" w:rsidRDefault="00CA6635" w:rsidP="00B94C94">
            <w:pPr>
              <w:ind w:firstLine="567"/>
              <w:rPr>
                <w:sz w:val="24"/>
              </w:rPr>
            </w:pPr>
          </w:p>
        </w:tc>
        <w:tc>
          <w:tcPr>
            <w:tcW w:w="2126" w:type="dxa"/>
          </w:tcPr>
          <w:p w:rsidR="00CA6635" w:rsidRPr="00CA6635" w:rsidRDefault="00CA6635" w:rsidP="00B94C94">
            <w:pPr>
              <w:ind w:firstLine="567"/>
              <w:rPr>
                <w:sz w:val="24"/>
              </w:rPr>
            </w:pPr>
          </w:p>
        </w:tc>
      </w:tr>
    </w:tbl>
    <w:p w:rsidR="00CA6635" w:rsidRPr="00CA6635" w:rsidRDefault="00CA6635" w:rsidP="00CA6635">
      <w:pPr>
        <w:ind w:left="360" w:firstLine="567"/>
        <w:jc w:val="both"/>
        <w:rPr>
          <w:sz w:val="24"/>
        </w:rPr>
      </w:pPr>
    </w:p>
    <w:p w:rsidR="00CA6635" w:rsidRPr="00CA6635" w:rsidRDefault="00CA6635" w:rsidP="00CA6635">
      <w:pPr>
        <w:numPr>
          <w:ilvl w:val="0"/>
          <w:numId w:val="7"/>
        </w:numPr>
        <w:suppressAutoHyphens w:val="0"/>
        <w:ind w:firstLine="567"/>
        <w:rPr>
          <w:sz w:val="24"/>
        </w:rPr>
      </w:pPr>
      <w:r w:rsidRPr="00CA6635">
        <w:rPr>
          <w:sz w:val="24"/>
        </w:rPr>
        <w:t xml:space="preserve">Складіть карту конфлікту </w:t>
      </w:r>
    </w:p>
    <w:p w:rsidR="00CA6635" w:rsidRPr="00CA6635" w:rsidRDefault="00CA6635" w:rsidP="00CA6635">
      <w:pPr>
        <w:keepNext/>
        <w:spacing w:line="360" w:lineRule="auto"/>
        <w:ind w:left="360" w:firstLine="567"/>
        <w:jc w:val="center"/>
        <w:outlineLvl w:val="1"/>
        <w:rPr>
          <w:b/>
          <w:sz w:val="24"/>
        </w:rPr>
      </w:pPr>
      <w:r w:rsidRPr="00CA6635">
        <w:rPr>
          <w:b/>
          <w:sz w:val="24"/>
        </w:rPr>
        <w:lastRenderedPageBreak/>
        <w:t>КАРТА КОНФЛІКТУ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8"/>
        <w:gridCol w:w="2971"/>
        <w:gridCol w:w="2599"/>
        <w:gridCol w:w="2043"/>
      </w:tblGrid>
      <w:tr w:rsidR="00CA6635" w:rsidRPr="00CA6635" w:rsidTr="00B94C94">
        <w:trPr>
          <w:trHeight w:val="2398"/>
        </w:trPr>
        <w:tc>
          <w:tcPr>
            <w:tcW w:w="5199" w:type="dxa"/>
            <w:gridSpan w:val="2"/>
            <w:tcBorders>
              <w:top w:val="single" w:sz="4" w:space="0" w:color="auto"/>
              <w:left w:val="single" w:sz="4" w:space="0" w:color="auto"/>
              <w:bottom w:val="single" w:sz="4" w:space="0" w:color="auto"/>
              <w:right w:val="single" w:sz="4" w:space="0" w:color="auto"/>
            </w:tcBorders>
          </w:tcPr>
          <w:p w:rsidR="00CA6635" w:rsidRPr="00CA6635" w:rsidRDefault="00CA6635" w:rsidP="00B94C94">
            <w:pPr>
              <w:keepNext/>
              <w:tabs>
                <w:tab w:val="center" w:pos="2412"/>
              </w:tabs>
              <w:spacing w:before="240" w:after="60"/>
              <w:ind w:firstLine="567"/>
              <w:outlineLvl w:val="3"/>
              <w:rPr>
                <w:b/>
                <w:bCs/>
                <w:sz w:val="24"/>
              </w:rPr>
            </w:pPr>
            <w:r w:rsidRPr="00CA6635">
              <w:rPr>
                <w:b/>
                <w:bCs/>
                <w:sz w:val="24"/>
              </w:rPr>
              <w:t>Учасник № 1________________________</w:t>
            </w:r>
          </w:p>
          <w:p w:rsidR="00CA6635" w:rsidRPr="00CA6635" w:rsidRDefault="00CA6635" w:rsidP="00B94C94">
            <w:pPr>
              <w:spacing w:before="60" w:after="60"/>
              <w:ind w:firstLine="567"/>
              <w:rPr>
                <w:i/>
                <w:sz w:val="24"/>
              </w:rPr>
            </w:pPr>
            <w:r w:rsidRPr="00CA6635">
              <w:rPr>
                <w:i/>
                <w:sz w:val="24"/>
              </w:rPr>
              <w:t>Роль:</w:t>
            </w:r>
          </w:p>
          <w:p w:rsidR="00CA6635" w:rsidRPr="00CA6635" w:rsidRDefault="00CA6635" w:rsidP="00B94C94">
            <w:pPr>
              <w:spacing w:before="60" w:after="60"/>
              <w:ind w:firstLine="567"/>
              <w:rPr>
                <w:i/>
                <w:sz w:val="24"/>
              </w:rPr>
            </w:pPr>
            <w:r w:rsidRPr="00CA6635">
              <w:rPr>
                <w:i/>
                <w:sz w:val="24"/>
              </w:rPr>
              <w:t>Ранг:</w:t>
            </w:r>
          </w:p>
          <w:p w:rsidR="00CA6635" w:rsidRPr="00CA6635" w:rsidRDefault="00CA6635" w:rsidP="00B94C94">
            <w:pPr>
              <w:spacing w:before="60" w:after="60"/>
              <w:ind w:firstLine="567"/>
              <w:rPr>
                <w:i/>
                <w:sz w:val="24"/>
              </w:rPr>
            </w:pPr>
            <w:r w:rsidRPr="00CA6635">
              <w:rPr>
                <w:i/>
                <w:sz w:val="24"/>
              </w:rPr>
              <w:t>Мотив участі у конфлікті:</w:t>
            </w:r>
          </w:p>
          <w:p w:rsidR="00CA6635" w:rsidRPr="00CA6635" w:rsidRDefault="00CA6635" w:rsidP="00B94C94">
            <w:pPr>
              <w:spacing w:before="60" w:after="60"/>
              <w:ind w:firstLine="567"/>
              <w:rPr>
                <w:i/>
                <w:sz w:val="24"/>
              </w:rPr>
            </w:pPr>
            <w:r w:rsidRPr="00CA6635">
              <w:rPr>
                <w:i/>
                <w:sz w:val="24"/>
              </w:rPr>
              <w:t>Потреби:</w:t>
            </w:r>
          </w:p>
          <w:p w:rsidR="00CA6635" w:rsidRPr="00CA6635" w:rsidRDefault="00CA6635" w:rsidP="00B94C94">
            <w:pPr>
              <w:spacing w:before="60" w:after="60"/>
              <w:ind w:firstLine="567"/>
              <w:rPr>
                <w:sz w:val="24"/>
              </w:rPr>
            </w:pPr>
            <w:r w:rsidRPr="00CA6635">
              <w:rPr>
                <w:i/>
                <w:sz w:val="24"/>
              </w:rPr>
              <w:t>Побоювання, ризики:</w:t>
            </w:r>
          </w:p>
        </w:tc>
        <w:tc>
          <w:tcPr>
            <w:tcW w:w="4642" w:type="dxa"/>
            <w:gridSpan w:val="2"/>
            <w:tcBorders>
              <w:top w:val="single" w:sz="4" w:space="0" w:color="auto"/>
              <w:left w:val="single" w:sz="4" w:space="0" w:color="auto"/>
              <w:bottom w:val="single" w:sz="4" w:space="0" w:color="auto"/>
              <w:right w:val="single" w:sz="4" w:space="0" w:color="auto"/>
            </w:tcBorders>
          </w:tcPr>
          <w:p w:rsidR="00CA6635" w:rsidRPr="00CA6635" w:rsidRDefault="00CA6635" w:rsidP="00B94C94">
            <w:pPr>
              <w:keepNext/>
              <w:spacing w:before="240" w:after="60"/>
              <w:ind w:firstLine="567"/>
              <w:outlineLvl w:val="3"/>
              <w:rPr>
                <w:b/>
                <w:bCs/>
                <w:sz w:val="24"/>
              </w:rPr>
            </w:pPr>
            <w:r w:rsidRPr="00CA6635">
              <w:rPr>
                <w:b/>
                <w:bCs/>
                <w:sz w:val="24"/>
              </w:rPr>
              <w:t>Учасник № 2______________________</w:t>
            </w:r>
          </w:p>
          <w:p w:rsidR="00CA6635" w:rsidRPr="00CA6635" w:rsidRDefault="00CA6635" w:rsidP="00B94C94">
            <w:pPr>
              <w:spacing w:before="60" w:after="60"/>
              <w:ind w:firstLine="567"/>
              <w:rPr>
                <w:i/>
                <w:sz w:val="24"/>
              </w:rPr>
            </w:pPr>
            <w:r w:rsidRPr="00CA6635">
              <w:rPr>
                <w:i/>
                <w:sz w:val="24"/>
              </w:rPr>
              <w:t>Роль:</w:t>
            </w:r>
          </w:p>
          <w:p w:rsidR="00CA6635" w:rsidRPr="00CA6635" w:rsidRDefault="00CA6635" w:rsidP="00B94C94">
            <w:pPr>
              <w:spacing w:before="60" w:after="60"/>
              <w:ind w:firstLine="567"/>
              <w:rPr>
                <w:i/>
                <w:sz w:val="24"/>
              </w:rPr>
            </w:pPr>
            <w:r w:rsidRPr="00CA6635">
              <w:rPr>
                <w:i/>
                <w:sz w:val="24"/>
              </w:rPr>
              <w:t>Ранг:</w:t>
            </w:r>
          </w:p>
          <w:p w:rsidR="00CA6635" w:rsidRPr="00CA6635" w:rsidRDefault="00CA6635" w:rsidP="00B94C94">
            <w:pPr>
              <w:spacing w:before="60" w:after="60"/>
              <w:ind w:firstLine="567"/>
              <w:rPr>
                <w:i/>
                <w:sz w:val="24"/>
              </w:rPr>
            </w:pPr>
            <w:r w:rsidRPr="00CA6635">
              <w:rPr>
                <w:i/>
                <w:sz w:val="24"/>
              </w:rPr>
              <w:t>Мотив участі у конфлікті:</w:t>
            </w:r>
          </w:p>
          <w:p w:rsidR="00CA6635" w:rsidRPr="00CA6635" w:rsidRDefault="00CA6635" w:rsidP="00B94C94">
            <w:pPr>
              <w:spacing w:before="60" w:after="60"/>
              <w:ind w:firstLine="567"/>
              <w:rPr>
                <w:i/>
                <w:sz w:val="24"/>
              </w:rPr>
            </w:pPr>
            <w:r w:rsidRPr="00CA6635">
              <w:rPr>
                <w:i/>
                <w:sz w:val="24"/>
              </w:rPr>
              <w:t>Потреби:</w:t>
            </w:r>
          </w:p>
          <w:p w:rsidR="00CA6635" w:rsidRPr="00CA6635" w:rsidRDefault="00CA6635" w:rsidP="00B94C94">
            <w:pPr>
              <w:spacing w:after="160"/>
              <w:ind w:firstLine="567"/>
              <w:rPr>
                <w:sz w:val="24"/>
              </w:rPr>
            </w:pPr>
            <w:r w:rsidRPr="00CA6635">
              <w:rPr>
                <w:i/>
                <w:sz w:val="24"/>
              </w:rPr>
              <w:t>Побоювання, ризики:</w:t>
            </w:r>
          </w:p>
        </w:tc>
      </w:tr>
      <w:tr w:rsidR="00CA6635" w:rsidRPr="00CA6635" w:rsidTr="00B94C94">
        <w:trPr>
          <w:trHeight w:val="597"/>
        </w:trPr>
        <w:tc>
          <w:tcPr>
            <w:tcW w:w="2228" w:type="dxa"/>
            <w:tcBorders>
              <w:top w:val="single" w:sz="4" w:space="0" w:color="auto"/>
              <w:left w:val="nil"/>
              <w:bottom w:val="single" w:sz="4" w:space="0" w:color="auto"/>
              <w:right w:val="single" w:sz="4" w:space="0" w:color="auto"/>
            </w:tcBorders>
          </w:tcPr>
          <w:p w:rsidR="00CA6635" w:rsidRPr="00CA6635" w:rsidRDefault="00CA6635" w:rsidP="00B94C94">
            <w:pPr>
              <w:spacing w:before="60" w:after="60"/>
              <w:ind w:firstLine="567"/>
              <w:rPr>
                <w:sz w:val="24"/>
              </w:rPr>
            </w:pPr>
          </w:p>
        </w:tc>
        <w:tc>
          <w:tcPr>
            <w:tcW w:w="5570" w:type="dxa"/>
            <w:gridSpan w:val="2"/>
            <w:tcBorders>
              <w:top w:val="single" w:sz="4" w:space="0" w:color="auto"/>
              <w:left w:val="single" w:sz="4" w:space="0" w:color="auto"/>
              <w:bottom w:val="single" w:sz="4" w:space="0" w:color="auto"/>
              <w:right w:val="single" w:sz="4" w:space="0" w:color="auto"/>
            </w:tcBorders>
            <w:vAlign w:val="center"/>
          </w:tcPr>
          <w:p w:rsidR="00CA6635" w:rsidRPr="00CA6635" w:rsidRDefault="00CA6635" w:rsidP="00B94C94">
            <w:pPr>
              <w:keepNext/>
              <w:spacing w:after="240"/>
              <w:ind w:firstLine="567"/>
              <w:outlineLvl w:val="0"/>
              <w:rPr>
                <w:b/>
                <w:bCs/>
                <w:sz w:val="24"/>
              </w:rPr>
            </w:pPr>
            <w:r w:rsidRPr="00CA6635">
              <w:rPr>
                <w:b/>
                <w:bCs/>
                <w:sz w:val="24"/>
              </w:rPr>
              <w:t>ОБ’ЄКТ КОНФЛІКТУ:</w:t>
            </w:r>
          </w:p>
          <w:p w:rsidR="00CA6635" w:rsidRPr="00CA6635" w:rsidRDefault="00CA6635" w:rsidP="00B94C94">
            <w:pPr>
              <w:ind w:firstLine="567"/>
              <w:rPr>
                <w:b/>
                <w:sz w:val="24"/>
              </w:rPr>
            </w:pPr>
            <w:r w:rsidRPr="00CA6635">
              <w:rPr>
                <w:b/>
                <w:sz w:val="24"/>
              </w:rPr>
              <w:t>ПРЕДМЕТ КОНФЛІКТУ:</w:t>
            </w:r>
          </w:p>
        </w:tc>
        <w:tc>
          <w:tcPr>
            <w:tcW w:w="2042" w:type="dxa"/>
            <w:tcBorders>
              <w:top w:val="single" w:sz="4" w:space="0" w:color="auto"/>
              <w:left w:val="single" w:sz="4" w:space="0" w:color="auto"/>
              <w:bottom w:val="single" w:sz="4" w:space="0" w:color="auto"/>
              <w:right w:val="nil"/>
            </w:tcBorders>
          </w:tcPr>
          <w:p w:rsidR="00CA6635" w:rsidRPr="00CA6635" w:rsidRDefault="00CA6635" w:rsidP="00B94C94">
            <w:pPr>
              <w:spacing w:before="60" w:after="60"/>
              <w:ind w:firstLine="567"/>
              <w:rPr>
                <w:sz w:val="24"/>
              </w:rPr>
            </w:pPr>
          </w:p>
        </w:tc>
      </w:tr>
      <w:tr w:rsidR="00CA6635" w:rsidRPr="00CA6635" w:rsidTr="00B94C94">
        <w:trPr>
          <w:trHeight w:val="2257"/>
        </w:trPr>
        <w:tc>
          <w:tcPr>
            <w:tcW w:w="5199" w:type="dxa"/>
            <w:gridSpan w:val="2"/>
            <w:tcBorders>
              <w:top w:val="single" w:sz="4" w:space="0" w:color="auto"/>
              <w:left w:val="single" w:sz="4" w:space="0" w:color="auto"/>
              <w:bottom w:val="single" w:sz="4" w:space="0" w:color="auto"/>
              <w:right w:val="single" w:sz="4" w:space="0" w:color="auto"/>
            </w:tcBorders>
          </w:tcPr>
          <w:p w:rsidR="00CA6635" w:rsidRPr="00CA6635" w:rsidRDefault="00CA6635" w:rsidP="00B94C94">
            <w:pPr>
              <w:keepNext/>
              <w:spacing w:before="240" w:after="60"/>
              <w:ind w:firstLine="567"/>
              <w:outlineLvl w:val="3"/>
              <w:rPr>
                <w:bCs/>
                <w:sz w:val="24"/>
              </w:rPr>
            </w:pPr>
            <w:r w:rsidRPr="00CA6635">
              <w:rPr>
                <w:b/>
                <w:bCs/>
                <w:sz w:val="24"/>
              </w:rPr>
              <w:t>Учасник № 3</w:t>
            </w:r>
            <w:r w:rsidRPr="00CA6635">
              <w:rPr>
                <w:bCs/>
                <w:sz w:val="24"/>
              </w:rPr>
              <w:t>___________________________</w:t>
            </w:r>
          </w:p>
          <w:p w:rsidR="00CA6635" w:rsidRPr="00CA6635" w:rsidRDefault="00CA6635" w:rsidP="00B94C94">
            <w:pPr>
              <w:spacing w:before="60" w:after="60"/>
              <w:ind w:firstLine="567"/>
              <w:rPr>
                <w:i/>
                <w:sz w:val="24"/>
              </w:rPr>
            </w:pPr>
            <w:r w:rsidRPr="00CA6635">
              <w:rPr>
                <w:i/>
                <w:sz w:val="24"/>
              </w:rPr>
              <w:t>Роль:</w:t>
            </w:r>
          </w:p>
          <w:p w:rsidR="00CA6635" w:rsidRPr="00CA6635" w:rsidRDefault="00CA6635" w:rsidP="00B94C94">
            <w:pPr>
              <w:spacing w:before="60" w:after="60"/>
              <w:ind w:firstLine="567"/>
              <w:rPr>
                <w:i/>
                <w:sz w:val="24"/>
              </w:rPr>
            </w:pPr>
            <w:r w:rsidRPr="00CA6635">
              <w:rPr>
                <w:i/>
                <w:sz w:val="24"/>
              </w:rPr>
              <w:t>Ранг:</w:t>
            </w:r>
          </w:p>
          <w:p w:rsidR="00CA6635" w:rsidRPr="00CA6635" w:rsidRDefault="00CA6635" w:rsidP="00B94C94">
            <w:pPr>
              <w:spacing w:before="60" w:after="60"/>
              <w:ind w:firstLine="567"/>
              <w:rPr>
                <w:i/>
                <w:sz w:val="24"/>
              </w:rPr>
            </w:pPr>
            <w:r w:rsidRPr="00CA6635">
              <w:rPr>
                <w:i/>
                <w:sz w:val="24"/>
              </w:rPr>
              <w:t>Мотив участі у конфлікті:</w:t>
            </w:r>
          </w:p>
          <w:p w:rsidR="00CA6635" w:rsidRPr="00CA6635" w:rsidRDefault="00CA6635" w:rsidP="00B94C94">
            <w:pPr>
              <w:spacing w:before="60" w:after="60"/>
              <w:ind w:firstLine="567"/>
              <w:rPr>
                <w:i/>
                <w:sz w:val="24"/>
              </w:rPr>
            </w:pPr>
            <w:r w:rsidRPr="00CA6635">
              <w:rPr>
                <w:i/>
                <w:sz w:val="24"/>
              </w:rPr>
              <w:t>Потреби:</w:t>
            </w:r>
          </w:p>
          <w:p w:rsidR="00CA6635" w:rsidRPr="00CA6635" w:rsidRDefault="00CA6635" w:rsidP="00B94C94">
            <w:pPr>
              <w:spacing w:before="60" w:after="60"/>
              <w:ind w:firstLine="567"/>
              <w:rPr>
                <w:sz w:val="24"/>
              </w:rPr>
            </w:pPr>
            <w:r w:rsidRPr="00CA6635">
              <w:rPr>
                <w:i/>
                <w:sz w:val="24"/>
              </w:rPr>
              <w:t>Побоювання, ризики:</w:t>
            </w:r>
          </w:p>
        </w:tc>
        <w:tc>
          <w:tcPr>
            <w:tcW w:w="4642" w:type="dxa"/>
            <w:gridSpan w:val="2"/>
            <w:tcBorders>
              <w:top w:val="single" w:sz="4" w:space="0" w:color="auto"/>
              <w:left w:val="single" w:sz="4" w:space="0" w:color="auto"/>
              <w:bottom w:val="single" w:sz="4" w:space="0" w:color="auto"/>
              <w:right w:val="single" w:sz="4" w:space="0" w:color="auto"/>
            </w:tcBorders>
          </w:tcPr>
          <w:p w:rsidR="00CA6635" w:rsidRPr="00CA6635" w:rsidRDefault="00CA6635" w:rsidP="00B94C94">
            <w:pPr>
              <w:keepNext/>
              <w:spacing w:before="240" w:after="60"/>
              <w:ind w:firstLine="567"/>
              <w:outlineLvl w:val="3"/>
              <w:rPr>
                <w:b/>
                <w:bCs/>
                <w:i/>
                <w:sz w:val="24"/>
              </w:rPr>
            </w:pPr>
            <w:r w:rsidRPr="00CA6635">
              <w:rPr>
                <w:b/>
                <w:bCs/>
                <w:sz w:val="24"/>
              </w:rPr>
              <w:t>Учасник № 4</w:t>
            </w:r>
            <w:r w:rsidRPr="00CA6635">
              <w:rPr>
                <w:b/>
                <w:bCs/>
                <w:i/>
                <w:sz w:val="24"/>
              </w:rPr>
              <w:t>_______________________</w:t>
            </w:r>
          </w:p>
          <w:p w:rsidR="00CA6635" w:rsidRPr="00CA6635" w:rsidRDefault="00CA6635" w:rsidP="00B94C94">
            <w:pPr>
              <w:spacing w:before="60" w:after="60"/>
              <w:ind w:firstLine="567"/>
              <w:rPr>
                <w:i/>
                <w:sz w:val="24"/>
              </w:rPr>
            </w:pPr>
            <w:r w:rsidRPr="00CA6635">
              <w:rPr>
                <w:i/>
                <w:sz w:val="24"/>
              </w:rPr>
              <w:t>Роль:</w:t>
            </w:r>
          </w:p>
          <w:p w:rsidR="00CA6635" w:rsidRPr="00CA6635" w:rsidRDefault="00CA6635" w:rsidP="00B94C94">
            <w:pPr>
              <w:spacing w:before="60" w:after="60"/>
              <w:ind w:firstLine="567"/>
              <w:rPr>
                <w:i/>
                <w:sz w:val="24"/>
              </w:rPr>
            </w:pPr>
            <w:r w:rsidRPr="00CA6635">
              <w:rPr>
                <w:i/>
                <w:sz w:val="24"/>
              </w:rPr>
              <w:t>Ранг:</w:t>
            </w:r>
          </w:p>
          <w:p w:rsidR="00CA6635" w:rsidRPr="00CA6635" w:rsidRDefault="00CA6635" w:rsidP="00B94C94">
            <w:pPr>
              <w:spacing w:before="60" w:after="60"/>
              <w:ind w:firstLine="567"/>
              <w:rPr>
                <w:i/>
                <w:sz w:val="24"/>
              </w:rPr>
            </w:pPr>
            <w:r w:rsidRPr="00CA6635">
              <w:rPr>
                <w:i/>
                <w:sz w:val="24"/>
              </w:rPr>
              <w:t>Мотив участі у конфлікті:</w:t>
            </w:r>
          </w:p>
          <w:p w:rsidR="00CA6635" w:rsidRPr="00CA6635" w:rsidRDefault="00CA6635" w:rsidP="00B94C94">
            <w:pPr>
              <w:spacing w:before="60" w:after="60"/>
              <w:ind w:firstLine="567"/>
              <w:rPr>
                <w:i/>
                <w:sz w:val="24"/>
              </w:rPr>
            </w:pPr>
            <w:r w:rsidRPr="00CA6635">
              <w:rPr>
                <w:i/>
                <w:sz w:val="24"/>
              </w:rPr>
              <w:t>Потреби:</w:t>
            </w:r>
          </w:p>
          <w:p w:rsidR="00CA6635" w:rsidRPr="00CA6635" w:rsidRDefault="00CA6635" w:rsidP="00B94C94">
            <w:pPr>
              <w:spacing w:before="80" w:after="60"/>
              <w:ind w:firstLine="567"/>
              <w:rPr>
                <w:sz w:val="24"/>
              </w:rPr>
            </w:pPr>
            <w:r w:rsidRPr="00CA6635">
              <w:rPr>
                <w:i/>
                <w:sz w:val="24"/>
              </w:rPr>
              <w:t>Побоювання, ризики:</w:t>
            </w:r>
          </w:p>
        </w:tc>
      </w:tr>
    </w:tbl>
    <w:p w:rsidR="00CA6635" w:rsidRPr="00CA6635" w:rsidRDefault="00CA6635" w:rsidP="00CA6635">
      <w:pPr>
        <w:ind w:left="360" w:firstLine="567"/>
        <w:rPr>
          <w:sz w:val="24"/>
        </w:rPr>
      </w:pPr>
    </w:p>
    <w:p w:rsidR="00CA6635" w:rsidRPr="00CA6635" w:rsidRDefault="00CA6635" w:rsidP="00CA6635">
      <w:pPr>
        <w:ind w:left="360" w:firstLine="567"/>
        <w:rPr>
          <w:sz w:val="24"/>
        </w:rPr>
      </w:pPr>
    </w:p>
    <w:p w:rsidR="00CA6635" w:rsidRPr="00CA6635" w:rsidRDefault="00CA6635" w:rsidP="00CA6635">
      <w:pPr>
        <w:numPr>
          <w:ilvl w:val="0"/>
          <w:numId w:val="7"/>
        </w:numPr>
        <w:suppressAutoHyphens w:val="0"/>
        <w:ind w:firstLine="567"/>
        <w:rPr>
          <w:sz w:val="24"/>
        </w:rPr>
      </w:pPr>
      <w:r w:rsidRPr="00CA6635">
        <w:rPr>
          <w:sz w:val="24"/>
        </w:rPr>
        <w:t xml:space="preserve">Проаналізуйте особливості емоційного стану учасників конфлікту, визначте  рівень їх емоційної компетентності та наявність складових емоційного інтелекту (розуміння себе, саморегуляція, </w:t>
      </w:r>
      <w:proofErr w:type="spellStart"/>
      <w:r w:rsidRPr="00CA6635">
        <w:rPr>
          <w:sz w:val="24"/>
        </w:rPr>
        <w:t>емпатія</w:t>
      </w:r>
      <w:proofErr w:type="spellEnd"/>
      <w:r w:rsidRPr="00CA6635">
        <w:rPr>
          <w:sz w:val="24"/>
        </w:rPr>
        <w:t xml:space="preserve">, </w:t>
      </w:r>
      <w:proofErr w:type="spellStart"/>
      <w:r w:rsidRPr="00CA6635">
        <w:rPr>
          <w:sz w:val="24"/>
        </w:rPr>
        <w:t>афіліація</w:t>
      </w:r>
      <w:proofErr w:type="spellEnd"/>
      <w:r w:rsidRPr="00CA6635">
        <w:rPr>
          <w:sz w:val="24"/>
        </w:rPr>
        <w:t xml:space="preserve">). Обґрунтуйте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6"/>
        <w:gridCol w:w="2530"/>
        <w:gridCol w:w="2021"/>
        <w:gridCol w:w="3260"/>
      </w:tblGrid>
      <w:tr w:rsidR="00CA6635" w:rsidRPr="00CA6635" w:rsidTr="00B94C94">
        <w:tc>
          <w:tcPr>
            <w:tcW w:w="1936" w:type="dxa"/>
          </w:tcPr>
          <w:p w:rsidR="00CA6635" w:rsidRPr="00CA6635" w:rsidRDefault="00CA6635" w:rsidP="00B94C94">
            <w:pPr>
              <w:spacing w:before="60" w:after="60"/>
              <w:ind w:firstLine="567"/>
              <w:jc w:val="center"/>
              <w:rPr>
                <w:sz w:val="24"/>
              </w:rPr>
            </w:pPr>
            <w:r w:rsidRPr="00CA6635">
              <w:rPr>
                <w:sz w:val="24"/>
              </w:rPr>
              <w:t>Учасник конфлікту</w:t>
            </w:r>
          </w:p>
        </w:tc>
        <w:tc>
          <w:tcPr>
            <w:tcW w:w="2530" w:type="dxa"/>
          </w:tcPr>
          <w:p w:rsidR="00CA6635" w:rsidRPr="00CA6635" w:rsidRDefault="00CA6635" w:rsidP="00B94C94">
            <w:pPr>
              <w:spacing w:before="60" w:after="60"/>
              <w:ind w:firstLine="567"/>
              <w:jc w:val="center"/>
              <w:rPr>
                <w:sz w:val="24"/>
              </w:rPr>
            </w:pPr>
            <w:r w:rsidRPr="00CA6635">
              <w:rPr>
                <w:sz w:val="24"/>
              </w:rPr>
              <w:t>Емоції в процесі конфлікту</w:t>
            </w:r>
          </w:p>
        </w:tc>
        <w:tc>
          <w:tcPr>
            <w:tcW w:w="2021" w:type="dxa"/>
          </w:tcPr>
          <w:p w:rsidR="00CA6635" w:rsidRPr="00CA6635" w:rsidRDefault="00CA6635" w:rsidP="00B94C94">
            <w:pPr>
              <w:spacing w:before="60" w:after="60"/>
              <w:ind w:firstLine="567"/>
              <w:jc w:val="center"/>
              <w:rPr>
                <w:sz w:val="24"/>
              </w:rPr>
            </w:pPr>
            <w:r w:rsidRPr="00CA6635">
              <w:rPr>
                <w:sz w:val="24"/>
              </w:rPr>
              <w:t>Рівень емоційної компетентності</w:t>
            </w:r>
          </w:p>
        </w:tc>
        <w:tc>
          <w:tcPr>
            <w:tcW w:w="3260" w:type="dxa"/>
          </w:tcPr>
          <w:p w:rsidR="00CA6635" w:rsidRPr="00CA6635" w:rsidRDefault="00CA6635" w:rsidP="00B94C94">
            <w:pPr>
              <w:spacing w:before="60" w:after="60"/>
              <w:ind w:firstLine="567"/>
              <w:jc w:val="center"/>
              <w:rPr>
                <w:sz w:val="24"/>
              </w:rPr>
            </w:pPr>
            <w:r w:rsidRPr="00CA6635">
              <w:rPr>
                <w:sz w:val="24"/>
              </w:rPr>
              <w:t>Компоненти емоційного інтелекту</w:t>
            </w:r>
          </w:p>
        </w:tc>
      </w:tr>
      <w:tr w:rsidR="00CA6635" w:rsidRPr="00CA6635" w:rsidTr="00B94C94">
        <w:trPr>
          <w:trHeight w:val="371"/>
        </w:trPr>
        <w:tc>
          <w:tcPr>
            <w:tcW w:w="1936" w:type="dxa"/>
          </w:tcPr>
          <w:p w:rsidR="00CA6635" w:rsidRPr="00CA6635" w:rsidRDefault="00CA6635" w:rsidP="00B94C94">
            <w:pPr>
              <w:ind w:firstLine="567"/>
              <w:rPr>
                <w:sz w:val="24"/>
              </w:rPr>
            </w:pPr>
          </w:p>
          <w:p w:rsidR="00CA6635" w:rsidRPr="00CA6635" w:rsidRDefault="00CA6635" w:rsidP="00B94C94">
            <w:pPr>
              <w:ind w:firstLine="567"/>
              <w:rPr>
                <w:sz w:val="24"/>
              </w:rPr>
            </w:pPr>
          </w:p>
        </w:tc>
        <w:tc>
          <w:tcPr>
            <w:tcW w:w="2530" w:type="dxa"/>
          </w:tcPr>
          <w:p w:rsidR="00CA6635" w:rsidRPr="00CA6635" w:rsidRDefault="00CA6635" w:rsidP="00B94C94">
            <w:pPr>
              <w:ind w:firstLine="567"/>
              <w:rPr>
                <w:sz w:val="24"/>
              </w:rPr>
            </w:pPr>
          </w:p>
        </w:tc>
        <w:tc>
          <w:tcPr>
            <w:tcW w:w="2021" w:type="dxa"/>
          </w:tcPr>
          <w:p w:rsidR="00CA6635" w:rsidRPr="00CA6635" w:rsidRDefault="00CA6635" w:rsidP="00B94C94">
            <w:pPr>
              <w:ind w:firstLine="567"/>
              <w:rPr>
                <w:sz w:val="24"/>
              </w:rPr>
            </w:pPr>
          </w:p>
        </w:tc>
        <w:tc>
          <w:tcPr>
            <w:tcW w:w="3260" w:type="dxa"/>
          </w:tcPr>
          <w:p w:rsidR="00CA6635" w:rsidRPr="00CA6635" w:rsidRDefault="00CA6635" w:rsidP="00B94C94">
            <w:pPr>
              <w:ind w:firstLine="567"/>
              <w:rPr>
                <w:sz w:val="24"/>
              </w:rPr>
            </w:pPr>
          </w:p>
        </w:tc>
      </w:tr>
    </w:tbl>
    <w:p w:rsidR="00CA6635" w:rsidRPr="00CA6635" w:rsidRDefault="00CA6635" w:rsidP="00CA6635">
      <w:pPr>
        <w:numPr>
          <w:ilvl w:val="0"/>
          <w:numId w:val="7"/>
        </w:numPr>
        <w:suppressAutoHyphens w:val="0"/>
        <w:ind w:firstLine="567"/>
        <w:jc w:val="both"/>
        <w:rPr>
          <w:sz w:val="24"/>
        </w:rPr>
      </w:pPr>
      <w:r w:rsidRPr="00CA6635">
        <w:rPr>
          <w:sz w:val="24"/>
        </w:rPr>
        <w:t xml:space="preserve">Відобразіть за допомогою матриць варіанти та типи </w:t>
      </w:r>
      <w:proofErr w:type="spellStart"/>
      <w:r w:rsidRPr="00CA6635">
        <w:rPr>
          <w:sz w:val="24"/>
        </w:rPr>
        <w:t>трансактних</w:t>
      </w:r>
      <w:proofErr w:type="spellEnd"/>
      <w:r w:rsidRPr="00CA6635">
        <w:rPr>
          <w:sz w:val="24"/>
        </w:rPr>
        <w:t xml:space="preserve"> комбінацій між учасниками (не менше 6) </w:t>
      </w:r>
    </w:p>
    <w:p w:rsidR="00CA6635" w:rsidRPr="00CA6635" w:rsidRDefault="00CA6635" w:rsidP="00CA6635">
      <w:pPr>
        <w:ind w:left="360" w:firstLine="567"/>
        <w:jc w:val="both"/>
        <w:rPr>
          <w:i/>
          <w:sz w:val="24"/>
        </w:rPr>
      </w:pPr>
      <w:r w:rsidRPr="00CA6635">
        <w:rPr>
          <w:i/>
          <w:sz w:val="24"/>
        </w:rPr>
        <w:t>Учасник 1(ініціатор)            Учасник 2 (Мішень)</w:t>
      </w:r>
    </w:p>
    <w:p w:rsidR="00CA6635" w:rsidRPr="00CA6635" w:rsidRDefault="00CA6635" w:rsidP="00CA6635">
      <w:pPr>
        <w:ind w:left="360" w:firstLine="567"/>
        <w:jc w:val="both"/>
        <w:rPr>
          <w:sz w:val="24"/>
        </w:rPr>
      </w:pPr>
      <w:r w:rsidRPr="00CA6635">
        <w:rPr>
          <w:sz w:val="24"/>
        </w:rPr>
        <w:t xml:space="preserve">               Б                                           </w:t>
      </w:r>
      <w:proofErr w:type="spellStart"/>
      <w:r w:rsidRPr="00CA6635">
        <w:rPr>
          <w:sz w:val="24"/>
        </w:rPr>
        <w:t>Б</w:t>
      </w:r>
      <w:proofErr w:type="spellEnd"/>
    </w:p>
    <w:p w:rsidR="00CA6635" w:rsidRPr="00CA6635" w:rsidRDefault="00CA6635" w:rsidP="00CA6635">
      <w:pPr>
        <w:ind w:left="360" w:firstLine="567"/>
        <w:jc w:val="both"/>
        <w:rPr>
          <w:sz w:val="24"/>
        </w:rPr>
      </w:pPr>
      <w:r w:rsidRPr="00CA6635">
        <w:rPr>
          <w:sz w:val="24"/>
        </w:rPr>
        <w:t xml:space="preserve">               Д                                          </w:t>
      </w:r>
      <w:proofErr w:type="spellStart"/>
      <w:r w:rsidRPr="00CA6635">
        <w:rPr>
          <w:sz w:val="24"/>
        </w:rPr>
        <w:t>Д</w:t>
      </w:r>
      <w:proofErr w:type="spellEnd"/>
    </w:p>
    <w:p w:rsidR="00CA6635" w:rsidRPr="00CA6635" w:rsidRDefault="00CA6635" w:rsidP="00CA6635">
      <w:pPr>
        <w:ind w:left="360" w:firstLine="567"/>
        <w:jc w:val="both"/>
        <w:rPr>
          <w:sz w:val="24"/>
        </w:rPr>
      </w:pPr>
      <w:r w:rsidRPr="00CA6635">
        <w:rPr>
          <w:sz w:val="24"/>
        </w:rPr>
        <w:t xml:space="preserve">               М                                         </w:t>
      </w:r>
      <w:proofErr w:type="spellStart"/>
      <w:r w:rsidRPr="00CA6635">
        <w:rPr>
          <w:sz w:val="24"/>
        </w:rPr>
        <w:t>М</w:t>
      </w:r>
      <w:proofErr w:type="spellEnd"/>
    </w:p>
    <w:p w:rsidR="00CA6635" w:rsidRPr="00CA6635" w:rsidRDefault="00CA6635" w:rsidP="00CA6635">
      <w:pPr>
        <w:ind w:left="360" w:firstLine="567"/>
        <w:jc w:val="both"/>
        <w:rPr>
          <w:i/>
          <w:sz w:val="24"/>
        </w:rPr>
      </w:pPr>
      <w:r w:rsidRPr="00CA6635">
        <w:rPr>
          <w:i/>
          <w:sz w:val="24"/>
        </w:rPr>
        <w:t xml:space="preserve">                        Тип  транзакції</w:t>
      </w:r>
    </w:p>
    <w:p w:rsidR="00CA6635" w:rsidRPr="00CA6635" w:rsidRDefault="00CA6635" w:rsidP="00CA6635">
      <w:pPr>
        <w:numPr>
          <w:ilvl w:val="0"/>
          <w:numId w:val="7"/>
        </w:numPr>
        <w:suppressAutoHyphens w:val="0"/>
        <w:ind w:firstLine="567"/>
        <w:rPr>
          <w:sz w:val="24"/>
        </w:rPr>
      </w:pPr>
      <w:r w:rsidRPr="00CA6635">
        <w:rPr>
          <w:sz w:val="24"/>
        </w:rPr>
        <w:t xml:space="preserve">Перелічіть </w:t>
      </w:r>
      <w:proofErr w:type="spellStart"/>
      <w:r w:rsidRPr="00CA6635">
        <w:rPr>
          <w:sz w:val="24"/>
        </w:rPr>
        <w:t>конфліктогени</w:t>
      </w:r>
      <w:proofErr w:type="spellEnd"/>
      <w:r w:rsidRPr="00CA6635">
        <w:rPr>
          <w:sz w:val="24"/>
        </w:rPr>
        <w:t xml:space="preserve">, які знайшли місце в даній ситуації (не менше 5)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4"/>
        <w:gridCol w:w="2365"/>
        <w:gridCol w:w="3436"/>
      </w:tblGrid>
      <w:tr w:rsidR="00CA6635" w:rsidRPr="00CA6635" w:rsidTr="00B94C94">
        <w:tc>
          <w:tcPr>
            <w:tcW w:w="3717" w:type="dxa"/>
          </w:tcPr>
          <w:p w:rsidR="00CA6635" w:rsidRPr="00CA6635" w:rsidRDefault="00CA6635" w:rsidP="00B94C94">
            <w:pPr>
              <w:spacing w:before="60" w:after="60"/>
              <w:ind w:firstLine="567"/>
              <w:jc w:val="center"/>
              <w:rPr>
                <w:sz w:val="24"/>
              </w:rPr>
            </w:pPr>
            <w:r w:rsidRPr="00CA6635">
              <w:rPr>
                <w:sz w:val="24"/>
              </w:rPr>
              <w:t xml:space="preserve">Форма прояву </w:t>
            </w:r>
            <w:proofErr w:type="spellStart"/>
            <w:r w:rsidRPr="00CA6635">
              <w:rPr>
                <w:sz w:val="24"/>
              </w:rPr>
              <w:t>конфліктогена</w:t>
            </w:r>
            <w:proofErr w:type="spellEnd"/>
            <w:r w:rsidRPr="00CA6635">
              <w:rPr>
                <w:sz w:val="24"/>
              </w:rPr>
              <w:t xml:space="preserve"> в даній ситуації</w:t>
            </w:r>
          </w:p>
        </w:tc>
        <w:tc>
          <w:tcPr>
            <w:tcW w:w="2372" w:type="dxa"/>
          </w:tcPr>
          <w:p w:rsidR="00CA6635" w:rsidRPr="00CA6635" w:rsidRDefault="00CA6635" w:rsidP="00B94C94">
            <w:pPr>
              <w:spacing w:before="60" w:after="60"/>
              <w:ind w:firstLine="567"/>
              <w:jc w:val="center"/>
              <w:rPr>
                <w:sz w:val="24"/>
              </w:rPr>
            </w:pPr>
            <w:r w:rsidRPr="00CA6635">
              <w:rPr>
                <w:sz w:val="24"/>
              </w:rPr>
              <w:t xml:space="preserve">Тип </w:t>
            </w:r>
            <w:proofErr w:type="spellStart"/>
            <w:r w:rsidRPr="00CA6635">
              <w:rPr>
                <w:sz w:val="24"/>
              </w:rPr>
              <w:t>конфліктогена</w:t>
            </w:r>
            <w:proofErr w:type="spellEnd"/>
          </w:p>
        </w:tc>
        <w:tc>
          <w:tcPr>
            <w:tcW w:w="3456" w:type="dxa"/>
          </w:tcPr>
          <w:p w:rsidR="00CA6635" w:rsidRPr="00CA6635" w:rsidRDefault="00CA6635" w:rsidP="00B94C94">
            <w:pPr>
              <w:spacing w:before="60" w:after="60"/>
              <w:ind w:firstLine="567"/>
              <w:jc w:val="center"/>
              <w:rPr>
                <w:sz w:val="24"/>
              </w:rPr>
            </w:pPr>
            <w:r w:rsidRPr="00CA6635">
              <w:rPr>
                <w:sz w:val="24"/>
              </w:rPr>
              <w:t xml:space="preserve">Наслідки , переживання, що викликав даний </w:t>
            </w:r>
            <w:proofErr w:type="spellStart"/>
            <w:r w:rsidRPr="00CA6635">
              <w:rPr>
                <w:sz w:val="24"/>
              </w:rPr>
              <w:t>конфліктоген</w:t>
            </w:r>
            <w:proofErr w:type="spellEnd"/>
          </w:p>
        </w:tc>
      </w:tr>
      <w:tr w:rsidR="00CA6635" w:rsidRPr="00CA6635" w:rsidTr="00B94C94">
        <w:trPr>
          <w:trHeight w:val="371"/>
        </w:trPr>
        <w:tc>
          <w:tcPr>
            <w:tcW w:w="3717" w:type="dxa"/>
          </w:tcPr>
          <w:p w:rsidR="00CA6635" w:rsidRPr="00CA6635" w:rsidRDefault="00CA6635" w:rsidP="00B94C94">
            <w:pPr>
              <w:ind w:firstLine="567"/>
              <w:rPr>
                <w:sz w:val="24"/>
              </w:rPr>
            </w:pPr>
          </w:p>
          <w:p w:rsidR="00CA6635" w:rsidRPr="00CA6635" w:rsidRDefault="00CA6635" w:rsidP="00B94C94">
            <w:pPr>
              <w:ind w:firstLine="567"/>
              <w:rPr>
                <w:sz w:val="24"/>
              </w:rPr>
            </w:pPr>
          </w:p>
        </w:tc>
        <w:tc>
          <w:tcPr>
            <w:tcW w:w="2372" w:type="dxa"/>
          </w:tcPr>
          <w:p w:rsidR="00CA6635" w:rsidRPr="00CA6635" w:rsidRDefault="00CA6635" w:rsidP="00B94C94">
            <w:pPr>
              <w:ind w:firstLine="567"/>
              <w:rPr>
                <w:sz w:val="24"/>
              </w:rPr>
            </w:pPr>
          </w:p>
        </w:tc>
        <w:tc>
          <w:tcPr>
            <w:tcW w:w="3456" w:type="dxa"/>
          </w:tcPr>
          <w:p w:rsidR="00CA6635" w:rsidRPr="00CA6635" w:rsidRDefault="00CA6635" w:rsidP="00B94C94">
            <w:pPr>
              <w:ind w:firstLine="567"/>
              <w:rPr>
                <w:sz w:val="24"/>
              </w:rPr>
            </w:pPr>
          </w:p>
        </w:tc>
      </w:tr>
    </w:tbl>
    <w:p w:rsidR="00CA6635" w:rsidRPr="00CA6635" w:rsidRDefault="00CA6635" w:rsidP="00CA6635">
      <w:pPr>
        <w:numPr>
          <w:ilvl w:val="0"/>
          <w:numId w:val="7"/>
        </w:numPr>
        <w:suppressAutoHyphens w:val="0"/>
        <w:ind w:firstLine="567"/>
        <w:jc w:val="both"/>
        <w:rPr>
          <w:sz w:val="24"/>
        </w:rPr>
      </w:pPr>
      <w:r w:rsidRPr="00CA6635">
        <w:rPr>
          <w:sz w:val="24"/>
        </w:rPr>
        <w:t xml:space="preserve">Оберіть формули, за якими відбувався розвиток конфлікту, обґрунтуйте </w:t>
      </w:r>
    </w:p>
    <w:p w:rsidR="00CA6635" w:rsidRPr="00CA6635" w:rsidRDefault="00CA6635" w:rsidP="00CA6635">
      <w:pPr>
        <w:tabs>
          <w:tab w:val="left" w:pos="180"/>
        </w:tabs>
        <w:ind w:firstLine="567"/>
        <w:jc w:val="both"/>
        <w:rPr>
          <w:sz w:val="24"/>
        </w:rPr>
      </w:pPr>
    </w:p>
    <w:p w:rsidR="00CA6635" w:rsidRPr="00CA6635" w:rsidRDefault="00CA6635" w:rsidP="00CA6635">
      <w:pPr>
        <w:numPr>
          <w:ilvl w:val="0"/>
          <w:numId w:val="7"/>
        </w:numPr>
        <w:tabs>
          <w:tab w:val="left" w:pos="9360"/>
        </w:tabs>
        <w:suppressAutoHyphens w:val="0"/>
        <w:ind w:firstLine="567"/>
        <w:jc w:val="both"/>
        <w:rPr>
          <w:b/>
          <w:sz w:val="24"/>
        </w:rPr>
      </w:pPr>
      <w:proofErr w:type="spellStart"/>
      <w:r w:rsidRPr="00CA6635">
        <w:rPr>
          <w:sz w:val="24"/>
        </w:rPr>
        <w:t>ВВизначте</w:t>
      </w:r>
      <w:proofErr w:type="spellEnd"/>
      <w:r w:rsidRPr="00CA6635">
        <w:rPr>
          <w:sz w:val="24"/>
        </w:rPr>
        <w:t xml:space="preserve"> та обґрунтуйте: </w:t>
      </w:r>
    </w:p>
    <w:p w:rsidR="00CA6635" w:rsidRPr="00CA6635" w:rsidRDefault="00CA6635" w:rsidP="00CA6635">
      <w:pPr>
        <w:tabs>
          <w:tab w:val="left" w:pos="284"/>
          <w:tab w:val="left" w:pos="9360"/>
        </w:tabs>
        <w:ind w:firstLine="567"/>
        <w:jc w:val="both"/>
        <w:rPr>
          <w:sz w:val="24"/>
        </w:rPr>
      </w:pPr>
      <w:r w:rsidRPr="00CA6635">
        <w:rPr>
          <w:sz w:val="24"/>
        </w:rPr>
        <w:t xml:space="preserve">9.1. Стиль поведінки учасників конфлікту (суперництво, співробітництво, ухилення, пристосування, компроміс) </w:t>
      </w:r>
    </w:p>
    <w:p w:rsidR="00CA6635" w:rsidRPr="00CA6635" w:rsidRDefault="00CA6635" w:rsidP="00CA6635">
      <w:pPr>
        <w:tabs>
          <w:tab w:val="left" w:pos="180"/>
          <w:tab w:val="right" w:pos="9689"/>
        </w:tabs>
        <w:ind w:firstLine="567"/>
        <w:jc w:val="both"/>
        <w:rPr>
          <w:sz w:val="24"/>
        </w:rPr>
      </w:pPr>
      <w:r w:rsidRPr="00CA6635">
        <w:rPr>
          <w:sz w:val="24"/>
        </w:rPr>
        <w:t>Учасник №1_____</w:t>
      </w:r>
      <w:r w:rsidRPr="00CA6635">
        <w:rPr>
          <w:sz w:val="24"/>
          <w:u w:val="single"/>
        </w:rPr>
        <w:t>стиль              (обґрунтування)</w:t>
      </w:r>
    </w:p>
    <w:p w:rsidR="00CA6635" w:rsidRPr="00CA6635" w:rsidRDefault="00CA6635" w:rsidP="00CA6635">
      <w:pPr>
        <w:tabs>
          <w:tab w:val="left" w:pos="180"/>
        </w:tabs>
        <w:ind w:firstLine="567"/>
        <w:jc w:val="both"/>
        <w:rPr>
          <w:sz w:val="24"/>
        </w:rPr>
      </w:pPr>
      <w:r w:rsidRPr="00CA6635">
        <w:rPr>
          <w:sz w:val="24"/>
        </w:rPr>
        <w:lastRenderedPageBreak/>
        <w:t>Учасник №2 ______________________________</w:t>
      </w:r>
    </w:p>
    <w:p w:rsidR="00CA6635" w:rsidRPr="00CA6635" w:rsidRDefault="00CA6635" w:rsidP="00CA6635">
      <w:pPr>
        <w:tabs>
          <w:tab w:val="left" w:pos="180"/>
        </w:tabs>
        <w:ind w:firstLine="567"/>
        <w:jc w:val="both"/>
        <w:rPr>
          <w:sz w:val="24"/>
        </w:rPr>
      </w:pPr>
      <w:r w:rsidRPr="00CA6635">
        <w:rPr>
          <w:sz w:val="24"/>
        </w:rPr>
        <w:t>Учасник №3 ______________________________</w:t>
      </w:r>
    </w:p>
    <w:p w:rsidR="00CA6635" w:rsidRPr="00CA6635" w:rsidRDefault="00CA6635" w:rsidP="00CA6635">
      <w:pPr>
        <w:tabs>
          <w:tab w:val="left" w:pos="180"/>
        </w:tabs>
        <w:ind w:firstLine="567"/>
        <w:jc w:val="both"/>
        <w:rPr>
          <w:sz w:val="24"/>
        </w:rPr>
      </w:pPr>
      <w:r w:rsidRPr="00CA6635">
        <w:rPr>
          <w:sz w:val="24"/>
        </w:rPr>
        <w:t>Учасник №4 ______________________________</w:t>
      </w:r>
    </w:p>
    <w:p w:rsidR="00CA6635" w:rsidRPr="00CA6635" w:rsidRDefault="00CA6635" w:rsidP="00CA6635">
      <w:pPr>
        <w:tabs>
          <w:tab w:val="left" w:pos="180"/>
        </w:tabs>
        <w:ind w:firstLine="567"/>
        <w:jc w:val="both"/>
        <w:rPr>
          <w:sz w:val="24"/>
        </w:rPr>
      </w:pPr>
      <w:r w:rsidRPr="00CA6635">
        <w:rPr>
          <w:sz w:val="24"/>
        </w:rPr>
        <w:t xml:space="preserve">9.2.Тактику (жорстка, нейтральна, м’яка, раціональна, ірраціональна) і тактичні прийоми (санкціонування, коаліцій і т.д.) учасників залежно від стилів поведінки </w:t>
      </w:r>
    </w:p>
    <w:p w:rsidR="00CA6635" w:rsidRPr="00CA6635" w:rsidRDefault="00CA6635" w:rsidP="00CA6635">
      <w:pPr>
        <w:tabs>
          <w:tab w:val="left" w:pos="180"/>
        </w:tabs>
        <w:ind w:firstLine="567"/>
        <w:jc w:val="both"/>
        <w:rPr>
          <w:sz w:val="24"/>
          <w:u w:val="single"/>
        </w:rPr>
      </w:pPr>
      <w:r w:rsidRPr="00CA6635">
        <w:rPr>
          <w:sz w:val="24"/>
        </w:rPr>
        <w:t xml:space="preserve">Учасник №1 </w:t>
      </w:r>
      <w:proofErr w:type="spellStart"/>
      <w:r w:rsidRPr="00CA6635">
        <w:rPr>
          <w:sz w:val="24"/>
          <w:u w:val="single"/>
        </w:rPr>
        <w:t>____тактика</w:t>
      </w:r>
      <w:proofErr w:type="spellEnd"/>
      <w:r w:rsidRPr="00CA6635">
        <w:rPr>
          <w:sz w:val="24"/>
          <w:u w:val="single"/>
        </w:rPr>
        <w:t xml:space="preserve">; тактичні </w:t>
      </w:r>
      <w:proofErr w:type="spellStart"/>
      <w:r w:rsidRPr="00CA6635">
        <w:rPr>
          <w:sz w:val="24"/>
          <w:u w:val="single"/>
        </w:rPr>
        <w:t>прийом</w:t>
      </w:r>
      <w:proofErr w:type="spellEnd"/>
      <w:r w:rsidRPr="00CA6635">
        <w:rPr>
          <w:sz w:val="24"/>
          <w:u w:val="single"/>
        </w:rPr>
        <w:t>и____(обґрунтування)</w:t>
      </w:r>
    </w:p>
    <w:p w:rsidR="00CA6635" w:rsidRPr="00CA6635" w:rsidRDefault="00CA6635" w:rsidP="00CA6635">
      <w:pPr>
        <w:tabs>
          <w:tab w:val="left" w:pos="180"/>
        </w:tabs>
        <w:ind w:firstLine="567"/>
        <w:jc w:val="both"/>
        <w:rPr>
          <w:sz w:val="24"/>
        </w:rPr>
      </w:pPr>
      <w:r w:rsidRPr="00CA6635">
        <w:rPr>
          <w:sz w:val="24"/>
        </w:rPr>
        <w:t>Учасник №2 _____________________________________________</w:t>
      </w:r>
    </w:p>
    <w:p w:rsidR="00CA6635" w:rsidRPr="00CA6635" w:rsidRDefault="00CA6635" w:rsidP="00CA6635">
      <w:pPr>
        <w:tabs>
          <w:tab w:val="left" w:pos="180"/>
        </w:tabs>
        <w:ind w:firstLine="567"/>
        <w:jc w:val="both"/>
        <w:rPr>
          <w:sz w:val="24"/>
        </w:rPr>
      </w:pPr>
      <w:r w:rsidRPr="00CA6635">
        <w:rPr>
          <w:sz w:val="24"/>
        </w:rPr>
        <w:t>Учасник №3 _____________________________________________</w:t>
      </w:r>
    </w:p>
    <w:p w:rsidR="00CA6635" w:rsidRPr="00CA6635" w:rsidRDefault="00CA6635" w:rsidP="00CA6635">
      <w:pPr>
        <w:tabs>
          <w:tab w:val="left" w:pos="180"/>
        </w:tabs>
        <w:ind w:firstLine="567"/>
        <w:jc w:val="both"/>
        <w:rPr>
          <w:sz w:val="24"/>
        </w:rPr>
      </w:pPr>
      <w:r w:rsidRPr="00CA6635">
        <w:rPr>
          <w:sz w:val="24"/>
        </w:rPr>
        <w:t>Учасник №4 _____________________________________________</w:t>
      </w:r>
    </w:p>
    <w:p w:rsidR="00CA6635" w:rsidRPr="00CA6635" w:rsidRDefault="00CA6635" w:rsidP="00CA6635">
      <w:pPr>
        <w:ind w:firstLine="567"/>
        <w:rPr>
          <w:sz w:val="24"/>
        </w:rPr>
      </w:pPr>
      <w:r w:rsidRPr="00CA6635">
        <w:rPr>
          <w:sz w:val="24"/>
        </w:rPr>
        <w:t xml:space="preserve">9.3.Ймовірну стратегію розв’язання конфлікту залежно від стилів поведінки учасників </w:t>
      </w:r>
    </w:p>
    <w:p w:rsidR="00CA6635" w:rsidRPr="00CA6635" w:rsidRDefault="002A01FB" w:rsidP="00CA6635">
      <w:pPr>
        <w:tabs>
          <w:tab w:val="left" w:pos="180"/>
        </w:tabs>
        <w:ind w:firstLine="567"/>
        <w:jc w:val="both"/>
        <w:rPr>
          <w:sz w:val="24"/>
        </w:rPr>
      </w:pPr>
      <w:r w:rsidRPr="002A01FB">
        <w:rPr>
          <w:noProof/>
          <w:sz w:val="24"/>
          <w:lang w:eastAsia="uk-UA"/>
        </w:rPr>
        <w:pict>
          <v:rect id="Прямоугольник 4" o:spid="_x0000_s1026" style="position:absolute;left:0;text-align:left;margin-left:177.45pt;margin-top:9pt;width:90pt;height:19.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" fillcolor="window" strokecolor="windowText" strokeweight=".25pt">
            <v:path arrowok="t"/>
          </v:rect>
        </w:pict>
      </w:r>
      <w:r w:rsidRPr="002A01FB">
        <w:rPr>
          <w:noProof/>
          <w:sz w:val="24"/>
          <w:lang w:eastAsia="uk-UA"/>
        </w:rPr>
        <w:pict>
          <v:rect id="Прямоугольник 2" o:spid="_x0000_s1030" style="position:absolute;left:0;text-align:left;margin-left:17.7pt;margin-top:9pt;width:90.75pt;height:17.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" fillcolor="window" strokecolor="windowText" strokeweight=".25pt">
            <v:path arrowok="t"/>
          </v:rect>
        </w:pict>
      </w:r>
      <w:r w:rsidRPr="002A01FB">
        <w:rPr>
          <w:noProof/>
          <w:sz w:val="24"/>
          <w:lang w:eastAsia="uk-UA"/>
        </w:rPr>
        <w:pict>
          <v:rect id="Прямоугольник 6" o:spid="_x0000_s1029" style="position:absolute;left:0;text-align:left;margin-left:349.95pt;margin-top:9pt;width:129pt;height:19.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" fillcolor="window" strokecolor="windowText" strokeweight=".25pt">
            <v:path arrowok="t"/>
          </v:rect>
        </w:pict>
      </w:r>
      <w:r w:rsidRPr="002A01FB">
        <w:rPr>
          <w:noProof/>
          <w:sz w:val="24"/>
          <w:lang w:eastAsia="uk-UA"/>
        </w:rPr>
        <w:pict>
          <v:shape id="Плюс 3" o:spid="_x0000_s1028" style="position:absolute;left:0;text-align:left;margin-left:134.7pt;margin-top:9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" path="m36614,83774r75735,l112349,29038r51527,l163876,83774r75735,l239611,135301r-75735,l163876,190037r-51527,l112349,135301r-75735,l36614,83774xe" fillcolor="window" strokecolor="windowText" strokeweight=".25pt">
            <v:path arrowok="t" o:connecttype="custom" o:connectlocs="36614,83774;112349,83774;112349,29038;163876,29038;163876,83774;239611,83774;239611,135301;163876,135301;163876,190037;112349,190037;112349,135301;36614,135301;36614,83774" o:connectangles="0,0,0,0,0,0,0,0,0,0,0,0,0"/>
          </v:shape>
        </w:pict>
      </w:r>
    </w:p>
    <w:p w:rsidR="00CA6635" w:rsidRPr="00CA6635" w:rsidRDefault="002A01FB" w:rsidP="00CA6635">
      <w:pPr>
        <w:tabs>
          <w:tab w:val="left" w:pos="180"/>
        </w:tabs>
        <w:ind w:firstLine="567"/>
        <w:jc w:val="both"/>
        <w:rPr>
          <w:sz w:val="24"/>
        </w:rPr>
      </w:pPr>
      <w:r w:rsidRPr="002A01FB">
        <w:rPr>
          <w:noProof/>
          <w:sz w:val="24"/>
          <w:lang w:eastAsia="uk-U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 o:spid="_x0000_s1027" type="#_x0000_t13" style="position:absolute;left:0;text-align:left;margin-left:286.95pt;margin-top:1.95pt;width:31.5pt;height:5.2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" adj="19800" fillcolor="window" strokecolor="windowText" strokeweight=".25pt">
            <v:path arrowok="t"/>
          </v:shape>
        </w:pict>
      </w:r>
    </w:p>
    <w:p w:rsidR="00CA6635" w:rsidRPr="00CA6635" w:rsidRDefault="00CA6635" w:rsidP="00CA6635">
      <w:pPr>
        <w:tabs>
          <w:tab w:val="left" w:pos="180"/>
        </w:tabs>
        <w:ind w:firstLine="567"/>
        <w:jc w:val="both"/>
        <w:rPr>
          <w:sz w:val="24"/>
        </w:rPr>
      </w:pPr>
      <w:r w:rsidRPr="00CA6635">
        <w:rPr>
          <w:sz w:val="24"/>
        </w:rPr>
        <w:t>9.4.Стратегію управління конфліктом («виграти-виграти», «програти-програти», «виграти-програти»)</w:t>
      </w:r>
      <w:r w:rsidRPr="00CA6635">
        <w:rPr>
          <w:i/>
          <w:sz w:val="24"/>
        </w:rPr>
        <w:t xml:space="preserve"> </w:t>
      </w:r>
    </w:p>
    <w:p w:rsidR="00CA6635" w:rsidRPr="00CA6635" w:rsidRDefault="00CA6635" w:rsidP="00CA6635">
      <w:pPr>
        <w:tabs>
          <w:tab w:val="left" w:pos="180"/>
          <w:tab w:val="right" w:pos="9689"/>
        </w:tabs>
        <w:ind w:firstLine="567"/>
        <w:jc w:val="both"/>
        <w:rPr>
          <w:sz w:val="24"/>
        </w:rPr>
      </w:pPr>
      <w:r w:rsidRPr="00CA6635">
        <w:rPr>
          <w:sz w:val="24"/>
        </w:rPr>
        <w:t>Учасник №1_____</w:t>
      </w:r>
      <w:r w:rsidRPr="00CA6635">
        <w:rPr>
          <w:sz w:val="24"/>
          <w:u w:val="single"/>
        </w:rPr>
        <w:t>стратегія        (обґрунтування)</w:t>
      </w:r>
    </w:p>
    <w:p w:rsidR="00CA6635" w:rsidRPr="00CA6635" w:rsidRDefault="00CA6635" w:rsidP="00CA6635">
      <w:pPr>
        <w:tabs>
          <w:tab w:val="left" w:pos="180"/>
        </w:tabs>
        <w:ind w:firstLine="567"/>
        <w:jc w:val="both"/>
        <w:rPr>
          <w:sz w:val="24"/>
        </w:rPr>
      </w:pPr>
      <w:r w:rsidRPr="00CA6635">
        <w:rPr>
          <w:sz w:val="24"/>
        </w:rPr>
        <w:t>Учасник №2 ______________________________</w:t>
      </w:r>
    </w:p>
    <w:p w:rsidR="00CA6635" w:rsidRPr="00CA6635" w:rsidRDefault="00CA6635" w:rsidP="00CA6635">
      <w:pPr>
        <w:tabs>
          <w:tab w:val="left" w:pos="180"/>
        </w:tabs>
        <w:ind w:firstLine="567"/>
        <w:jc w:val="both"/>
        <w:rPr>
          <w:sz w:val="24"/>
        </w:rPr>
      </w:pPr>
      <w:r w:rsidRPr="00CA6635">
        <w:rPr>
          <w:sz w:val="24"/>
        </w:rPr>
        <w:t>Учасник №3 ______________________________</w:t>
      </w:r>
    </w:p>
    <w:p w:rsidR="00CA6635" w:rsidRPr="00CA6635" w:rsidRDefault="00CA6635" w:rsidP="00CA6635">
      <w:pPr>
        <w:tabs>
          <w:tab w:val="left" w:pos="180"/>
        </w:tabs>
        <w:ind w:firstLine="567"/>
        <w:jc w:val="both"/>
        <w:rPr>
          <w:sz w:val="24"/>
        </w:rPr>
      </w:pPr>
      <w:r w:rsidRPr="00CA6635">
        <w:rPr>
          <w:sz w:val="24"/>
        </w:rPr>
        <w:t>Учасник №4 ______________________________</w:t>
      </w:r>
    </w:p>
    <w:p w:rsidR="00CA6635" w:rsidRPr="00CA6635" w:rsidRDefault="00CA6635" w:rsidP="00CA6635">
      <w:pPr>
        <w:numPr>
          <w:ilvl w:val="0"/>
          <w:numId w:val="7"/>
        </w:numPr>
        <w:suppressAutoHyphens w:val="0"/>
        <w:ind w:firstLine="567"/>
        <w:jc w:val="both"/>
        <w:rPr>
          <w:sz w:val="24"/>
        </w:rPr>
      </w:pPr>
      <w:r w:rsidRPr="00CA6635">
        <w:rPr>
          <w:sz w:val="24"/>
        </w:rPr>
        <w:t>Розробіть варіанти рішень (заходів), які:</w:t>
      </w:r>
      <w:r w:rsidRPr="00CA6635">
        <w:rPr>
          <w:i/>
          <w:sz w:val="24"/>
        </w:rPr>
        <w:t xml:space="preserve"> </w:t>
      </w:r>
    </w:p>
    <w:p w:rsidR="00CA6635" w:rsidRPr="00CA6635" w:rsidRDefault="00CA6635" w:rsidP="00CA6635">
      <w:pPr>
        <w:ind w:left="360" w:firstLine="567"/>
        <w:rPr>
          <w:i/>
          <w:sz w:val="24"/>
        </w:rPr>
      </w:pPr>
      <w:r w:rsidRPr="00CA6635">
        <w:rPr>
          <w:sz w:val="24"/>
        </w:rPr>
        <w:t xml:space="preserve">10.1. необхідно було здійснити на етапі профілактики та запобігання конфлікту </w:t>
      </w:r>
    </w:p>
    <w:p w:rsidR="00CA6635" w:rsidRPr="00CA6635" w:rsidRDefault="00CA6635" w:rsidP="00CA6635">
      <w:pPr>
        <w:ind w:left="360" w:firstLine="567"/>
        <w:rPr>
          <w:sz w:val="24"/>
        </w:rPr>
      </w:pPr>
      <w:r w:rsidRPr="00CA6635">
        <w:rPr>
          <w:sz w:val="24"/>
        </w:rPr>
        <w:t xml:space="preserve">10.2. необхідно було здійснити на етапі ескалації конфлікту </w:t>
      </w:r>
    </w:p>
    <w:p w:rsidR="00CA6635" w:rsidRPr="00CA6635" w:rsidRDefault="00CA6635" w:rsidP="00CA6635">
      <w:pPr>
        <w:ind w:firstLine="567"/>
        <w:jc w:val="both"/>
        <w:rPr>
          <w:i/>
          <w:sz w:val="24"/>
        </w:rPr>
      </w:pPr>
      <w:r w:rsidRPr="00CA6635">
        <w:rPr>
          <w:sz w:val="24"/>
        </w:rPr>
        <w:t xml:space="preserve">10.3. необхідно здійснити на етапі </w:t>
      </w:r>
      <w:proofErr w:type="spellStart"/>
      <w:r w:rsidRPr="00CA6635">
        <w:rPr>
          <w:sz w:val="24"/>
        </w:rPr>
        <w:t>розв</w:t>
      </w:r>
      <w:proofErr w:type="spellEnd"/>
      <w:r w:rsidRPr="00CA6635">
        <w:rPr>
          <w:sz w:val="24"/>
          <w:lang w:val="ru-RU"/>
        </w:rPr>
        <w:t>’</w:t>
      </w:r>
      <w:proofErr w:type="spellStart"/>
      <w:r w:rsidRPr="00CA6635">
        <w:rPr>
          <w:sz w:val="24"/>
        </w:rPr>
        <w:t>язання</w:t>
      </w:r>
      <w:proofErr w:type="spellEnd"/>
      <w:r w:rsidRPr="00CA6635">
        <w:rPr>
          <w:sz w:val="24"/>
        </w:rPr>
        <w:t xml:space="preserve"> конфлікту </w:t>
      </w:r>
    </w:p>
    <w:p w:rsidR="00CA6635" w:rsidRPr="00CA6635" w:rsidRDefault="00CA6635" w:rsidP="00CA6635">
      <w:pPr>
        <w:ind w:firstLine="567"/>
        <w:rPr>
          <w:i/>
          <w:sz w:val="24"/>
        </w:rPr>
      </w:pPr>
      <w:r w:rsidRPr="00CA6635">
        <w:rPr>
          <w:i/>
          <w:sz w:val="24"/>
        </w:rPr>
        <w:t>Індивідуальне завдання оцінюється в ___ балів</w:t>
      </w:r>
    </w:p>
    <w:p w:rsidR="00CA6635" w:rsidRPr="00CA6635" w:rsidRDefault="00CA6635" w:rsidP="00CA6635">
      <w:pPr>
        <w:jc w:val="both"/>
        <w:rPr>
          <w:b/>
        </w:rPr>
      </w:pPr>
    </w:p>
    <w:p w:rsidR="006550C9" w:rsidRPr="00E62B22" w:rsidRDefault="00002836" w:rsidP="00E62B22">
      <w:pPr>
        <w:pStyle w:val="aa"/>
        <w:numPr>
          <w:ilvl w:val="1"/>
          <w:numId w:val="13"/>
        </w:numPr>
        <w:rPr>
          <w:b/>
          <w:sz w:val="24"/>
        </w:rPr>
      </w:pPr>
      <w:r w:rsidRPr="00E62B22">
        <w:rPr>
          <w:b/>
          <w:sz w:val="24"/>
        </w:rPr>
        <w:t>Критерії оцінювання підсумкової контрольної роботи здобувача.</w:t>
      </w:r>
    </w:p>
    <w:p w:rsidR="00F97C63" w:rsidRDefault="00F97C63" w:rsidP="00F97C63">
      <w:pPr>
        <w:pStyle w:val="aa"/>
        <w:ind w:left="1080"/>
        <w:rPr>
          <w:b/>
        </w:rPr>
      </w:pPr>
    </w:p>
    <w:tbl>
      <w:tblPr>
        <w:tblStyle w:val="ab"/>
        <w:tblW w:w="0" w:type="auto"/>
        <w:tblInd w:w="562" w:type="dxa"/>
        <w:tblLook w:val="04A0"/>
      </w:tblPr>
      <w:tblGrid>
        <w:gridCol w:w="758"/>
        <w:gridCol w:w="7791"/>
      </w:tblGrid>
      <w:tr w:rsidR="00F97C63" w:rsidRPr="00EC6CD3" w:rsidTr="00EC6CD3">
        <w:tc>
          <w:tcPr>
            <w:tcW w:w="758" w:type="dxa"/>
          </w:tcPr>
          <w:p w:rsidR="00F97C63" w:rsidRPr="00EC6CD3" w:rsidRDefault="00F97C63" w:rsidP="00F97C63">
            <w:pPr>
              <w:pStyle w:val="aa"/>
              <w:ind w:left="0"/>
              <w:rPr>
                <w:sz w:val="24"/>
              </w:rPr>
            </w:pPr>
            <w:r w:rsidRPr="00EC6CD3">
              <w:rPr>
                <w:sz w:val="24"/>
              </w:rPr>
              <w:t>50</w:t>
            </w:r>
          </w:p>
        </w:tc>
        <w:tc>
          <w:tcPr>
            <w:tcW w:w="7791" w:type="dxa"/>
          </w:tcPr>
          <w:p w:rsidR="00F97C63" w:rsidRPr="00EC6CD3" w:rsidRDefault="00F97C63" w:rsidP="002D2BDB">
            <w:pPr>
              <w:jc w:val="both"/>
              <w:rPr>
                <w:sz w:val="24"/>
              </w:rPr>
            </w:pPr>
            <w:r w:rsidRPr="00EC6CD3">
              <w:rPr>
                <w:sz w:val="24"/>
              </w:rPr>
              <w:t>Знання здобувача вищої освіти є</w:t>
            </w:r>
            <w:r w:rsidR="00EC6CD3">
              <w:rPr>
                <w:sz w:val="24"/>
              </w:rPr>
              <w:t xml:space="preserve"> </w:t>
            </w:r>
            <w:r w:rsidRPr="00EC6CD3">
              <w:rPr>
                <w:sz w:val="24"/>
              </w:rPr>
              <w:t>системними, що дозволяє демонструвати результати навчання</w:t>
            </w:r>
            <w:r w:rsidR="00EC6CD3">
              <w:rPr>
                <w:sz w:val="24"/>
              </w:rPr>
              <w:t xml:space="preserve"> </w:t>
            </w:r>
            <w:r w:rsidRPr="00EC6CD3">
              <w:rPr>
                <w:sz w:val="24"/>
              </w:rPr>
              <w:t>для виконання творчих завдань; навчальна діяльність</w:t>
            </w:r>
            <w:r w:rsidR="00EC6CD3">
              <w:rPr>
                <w:sz w:val="24"/>
              </w:rPr>
              <w:t xml:space="preserve"> </w:t>
            </w:r>
            <w:r w:rsidRPr="00EC6CD3">
              <w:rPr>
                <w:sz w:val="24"/>
              </w:rPr>
              <w:t>позначена вмінням самостійно оцінювати різноманітні</w:t>
            </w:r>
            <w:r w:rsidR="00EC6CD3">
              <w:rPr>
                <w:sz w:val="24"/>
              </w:rPr>
              <w:t xml:space="preserve"> </w:t>
            </w:r>
            <w:r w:rsidRPr="00EC6CD3">
              <w:rPr>
                <w:sz w:val="24"/>
              </w:rPr>
              <w:t>ситуації, явища, факти, виявляти і відстоювати особисту</w:t>
            </w:r>
            <w:r w:rsidR="002D2BDB">
              <w:rPr>
                <w:sz w:val="24"/>
              </w:rPr>
              <w:t xml:space="preserve"> </w:t>
            </w:r>
            <w:r w:rsidRPr="00EC6CD3">
              <w:rPr>
                <w:sz w:val="24"/>
              </w:rPr>
              <w:t>позицію.</w:t>
            </w:r>
          </w:p>
        </w:tc>
      </w:tr>
      <w:tr w:rsidR="00F97C63" w:rsidRPr="00EC6CD3" w:rsidTr="00EC6CD3">
        <w:tc>
          <w:tcPr>
            <w:tcW w:w="758" w:type="dxa"/>
          </w:tcPr>
          <w:p w:rsidR="00F97C63" w:rsidRPr="00EC6CD3" w:rsidRDefault="00F97C63" w:rsidP="00F97C63">
            <w:pPr>
              <w:pStyle w:val="aa"/>
              <w:ind w:left="0"/>
              <w:rPr>
                <w:sz w:val="24"/>
              </w:rPr>
            </w:pPr>
            <w:r w:rsidRPr="00EC6CD3">
              <w:rPr>
                <w:sz w:val="24"/>
              </w:rPr>
              <w:t>30</w:t>
            </w:r>
          </w:p>
        </w:tc>
        <w:tc>
          <w:tcPr>
            <w:tcW w:w="7791" w:type="dxa"/>
          </w:tcPr>
          <w:p w:rsidR="00F97C63" w:rsidRPr="00EC6CD3" w:rsidRDefault="00F97C63" w:rsidP="002D2BDB">
            <w:pPr>
              <w:jc w:val="both"/>
              <w:rPr>
                <w:sz w:val="24"/>
              </w:rPr>
            </w:pPr>
            <w:r w:rsidRPr="00EC6CD3">
              <w:rPr>
                <w:sz w:val="24"/>
              </w:rPr>
              <w:t>Здобувач вищої освіти знає істотні ознаки понять, явищ,</w:t>
            </w:r>
            <w:r w:rsidR="00EC6CD3">
              <w:rPr>
                <w:sz w:val="24"/>
              </w:rPr>
              <w:t xml:space="preserve"> </w:t>
            </w:r>
            <w:r w:rsidRPr="00EC6CD3">
              <w:rPr>
                <w:sz w:val="24"/>
              </w:rPr>
              <w:t>зв'язки між ними, вміє пояснити основні закономірності, що</w:t>
            </w:r>
            <w:r w:rsidR="00EC6CD3">
              <w:rPr>
                <w:sz w:val="24"/>
              </w:rPr>
              <w:t xml:space="preserve"> </w:t>
            </w:r>
            <w:r w:rsidRPr="00EC6CD3">
              <w:rPr>
                <w:sz w:val="24"/>
              </w:rPr>
              <w:t>дозволяє демонструвати результати навчання в стандартних</w:t>
            </w:r>
            <w:r w:rsidR="00EC6CD3">
              <w:rPr>
                <w:sz w:val="24"/>
              </w:rPr>
              <w:t xml:space="preserve"> </w:t>
            </w:r>
            <w:r w:rsidRPr="00EC6CD3">
              <w:rPr>
                <w:sz w:val="24"/>
              </w:rPr>
              <w:t>ситуаціях; володіє розумовими операціями (аналізом,</w:t>
            </w:r>
            <w:r w:rsidR="00EC6CD3">
              <w:rPr>
                <w:sz w:val="24"/>
              </w:rPr>
              <w:t xml:space="preserve"> </w:t>
            </w:r>
            <w:r w:rsidRPr="00EC6CD3">
              <w:rPr>
                <w:sz w:val="24"/>
              </w:rPr>
              <w:t>абстрагуванням, узагальненням тощо), вміє робити висновки,</w:t>
            </w:r>
            <w:r w:rsidR="00EC6CD3">
              <w:rPr>
                <w:sz w:val="24"/>
              </w:rPr>
              <w:t xml:space="preserve"> </w:t>
            </w:r>
            <w:r w:rsidRPr="00EC6CD3">
              <w:rPr>
                <w:sz w:val="24"/>
              </w:rPr>
              <w:t>виправляти допущені помилки. Проте бракує власних суджень</w:t>
            </w:r>
          </w:p>
        </w:tc>
      </w:tr>
      <w:tr w:rsidR="00F97C63" w:rsidRPr="00EC6CD3" w:rsidTr="00EC6CD3">
        <w:tc>
          <w:tcPr>
            <w:tcW w:w="758" w:type="dxa"/>
          </w:tcPr>
          <w:p w:rsidR="00F97C63" w:rsidRPr="00EC6CD3" w:rsidRDefault="00F97C63" w:rsidP="00F97C63">
            <w:pPr>
              <w:pStyle w:val="aa"/>
              <w:ind w:left="0"/>
              <w:rPr>
                <w:sz w:val="24"/>
              </w:rPr>
            </w:pPr>
            <w:r w:rsidRPr="00EC6CD3">
              <w:rPr>
                <w:sz w:val="24"/>
              </w:rPr>
              <w:t>20</w:t>
            </w:r>
          </w:p>
        </w:tc>
        <w:tc>
          <w:tcPr>
            <w:tcW w:w="7791" w:type="dxa"/>
          </w:tcPr>
          <w:p w:rsidR="00F97C63" w:rsidRPr="00EC6CD3" w:rsidRDefault="00F97C63" w:rsidP="002D2BDB">
            <w:pPr>
              <w:jc w:val="both"/>
              <w:rPr>
                <w:sz w:val="24"/>
              </w:rPr>
            </w:pPr>
            <w:r w:rsidRPr="00EC6CD3">
              <w:rPr>
                <w:sz w:val="24"/>
              </w:rPr>
              <w:t>Здобувач вищої освіти засвоїв основний навчальний матеріал, що</w:t>
            </w:r>
            <w:r w:rsidR="002D2BDB">
              <w:rPr>
                <w:sz w:val="24"/>
              </w:rPr>
              <w:t xml:space="preserve"> </w:t>
            </w:r>
            <w:r w:rsidRPr="002D2BDB">
              <w:rPr>
                <w:sz w:val="24"/>
              </w:rPr>
              <w:t>дозволяє демонструвати результати навчання за зразком; володіє</w:t>
            </w:r>
            <w:r w:rsidR="002D2BDB">
              <w:rPr>
                <w:sz w:val="24"/>
              </w:rPr>
              <w:t xml:space="preserve"> </w:t>
            </w:r>
            <w:r w:rsidRPr="00EC6CD3">
              <w:rPr>
                <w:sz w:val="24"/>
              </w:rPr>
              <w:t>елементарними вміннями навчальної діяльності</w:t>
            </w:r>
          </w:p>
        </w:tc>
      </w:tr>
      <w:tr w:rsidR="00F97C63" w:rsidRPr="00EC6CD3" w:rsidTr="00EC6CD3">
        <w:tc>
          <w:tcPr>
            <w:tcW w:w="758" w:type="dxa"/>
          </w:tcPr>
          <w:p w:rsidR="00F97C63" w:rsidRPr="00EC6CD3" w:rsidRDefault="00F97C63" w:rsidP="00F97C63">
            <w:pPr>
              <w:pStyle w:val="aa"/>
              <w:ind w:left="0"/>
              <w:rPr>
                <w:sz w:val="24"/>
              </w:rPr>
            </w:pPr>
            <w:r w:rsidRPr="00EC6CD3">
              <w:rPr>
                <w:sz w:val="24"/>
              </w:rPr>
              <w:t>10</w:t>
            </w:r>
          </w:p>
        </w:tc>
        <w:tc>
          <w:tcPr>
            <w:tcW w:w="7791" w:type="dxa"/>
          </w:tcPr>
          <w:p w:rsidR="00F97C63" w:rsidRPr="00EC6CD3" w:rsidRDefault="00F97C63" w:rsidP="002D2BDB">
            <w:pPr>
              <w:jc w:val="both"/>
              <w:rPr>
                <w:sz w:val="24"/>
              </w:rPr>
            </w:pPr>
            <w:r w:rsidRPr="002D2BDB">
              <w:rPr>
                <w:sz w:val="24"/>
              </w:rPr>
              <w:t>Здобувач вищої освіти має початкові уявлення про предмет</w:t>
            </w:r>
            <w:r w:rsidR="002D2BDB">
              <w:rPr>
                <w:sz w:val="24"/>
              </w:rPr>
              <w:t xml:space="preserve"> </w:t>
            </w:r>
            <w:r w:rsidRPr="00EC6CD3">
              <w:rPr>
                <w:sz w:val="24"/>
              </w:rPr>
              <w:t>вивчення, що забезпечує лише фрагментарне досягнення</w:t>
            </w:r>
            <w:r w:rsidR="002D2BDB">
              <w:rPr>
                <w:sz w:val="24"/>
              </w:rPr>
              <w:t xml:space="preserve"> </w:t>
            </w:r>
            <w:r w:rsidRPr="00EC6CD3">
              <w:rPr>
                <w:sz w:val="24"/>
              </w:rPr>
              <w:t>результатів навчання.</w:t>
            </w:r>
          </w:p>
        </w:tc>
      </w:tr>
    </w:tbl>
    <w:p w:rsidR="00F97C63" w:rsidRPr="00F97C63" w:rsidRDefault="00F97C63" w:rsidP="00F97C63">
      <w:pPr>
        <w:pStyle w:val="aa"/>
        <w:ind w:left="1080"/>
      </w:pPr>
    </w:p>
    <w:p w:rsidR="009539CE" w:rsidRDefault="009539CE" w:rsidP="009539CE">
      <w:pPr>
        <w:jc w:val="both"/>
      </w:pPr>
    </w:p>
    <w:p w:rsidR="009539CE" w:rsidRPr="009539CE" w:rsidRDefault="009539CE" w:rsidP="009539CE">
      <w:pPr>
        <w:ind w:firstLine="567"/>
        <w:jc w:val="both"/>
        <w:rPr>
          <w:sz w:val="24"/>
        </w:rPr>
      </w:pPr>
      <w:r w:rsidRPr="009539CE">
        <w:rPr>
          <w:rStyle w:val="Exact"/>
          <w:sz w:val="24"/>
        </w:rPr>
        <w:t>Таблиця 4. Шкали оцінювання результату підсумкового контролю - залік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2736"/>
        <w:gridCol w:w="4684"/>
      </w:tblGrid>
      <w:tr w:rsidR="009539CE" w:rsidRPr="009539CE" w:rsidTr="009539CE">
        <w:tc>
          <w:tcPr>
            <w:tcW w:w="2209" w:type="dxa"/>
            <w:vAlign w:val="center"/>
          </w:tcPr>
          <w:p w:rsidR="009539CE" w:rsidRPr="009539CE" w:rsidRDefault="009539CE" w:rsidP="0038686E">
            <w:pPr>
              <w:jc w:val="center"/>
              <w:rPr>
                <w:b/>
                <w:bCs/>
                <w:sz w:val="24"/>
              </w:rPr>
            </w:pPr>
            <w:r w:rsidRPr="009539CE">
              <w:rPr>
                <w:b/>
                <w:bCs/>
                <w:sz w:val="24"/>
              </w:rPr>
              <w:t>Оцінка ECTS</w:t>
            </w:r>
          </w:p>
        </w:tc>
        <w:tc>
          <w:tcPr>
            <w:tcW w:w="2736" w:type="dxa"/>
            <w:vAlign w:val="center"/>
          </w:tcPr>
          <w:p w:rsidR="009539CE" w:rsidRPr="009539CE" w:rsidRDefault="009539CE" w:rsidP="0038686E">
            <w:pPr>
              <w:jc w:val="center"/>
              <w:rPr>
                <w:b/>
                <w:bCs/>
                <w:sz w:val="24"/>
              </w:rPr>
            </w:pPr>
            <w:r w:rsidRPr="009539CE">
              <w:rPr>
                <w:b/>
                <w:bCs/>
                <w:sz w:val="24"/>
              </w:rPr>
              <w:t>Оцінка за шкалою КНЕУ</w:t>
            </w:r>
          </w:p>
        </w:tc>
        <w:tc>
          <w:tcPr>
            <w:tcW w:w="4684" w:type="dxa"/>
            <w:vAlign w:val="center"/>
          </w:tcPr>
          <w:p w:rsidR="009539CE" w:rsidRPr="009539CE" w:rsidRDefault="009539CE" w:rsidP="0038686E">
            <w:pPr>
              <w:ind w:firstLine="567"/>
              <w:jc w:val="center"/>
              <w:rPr>
                <w:b/>
                <w:bCs/>
                <w:sz w:val="24"/>
              </w:rPr>
            </w:pPr>
            <w:r w:rsidRPr="009539CE">
              <w:rPr>
                <w:b/>
                <w:bCs/>
                <w:sz w:val="24"/>
              </w:rPr>
              <w:t>Оцінка за 4-бальною шкалою</w:t>
            </w:r>
          </w:p>
        </w:tc>
      </w:tr>
      <w:tr w:rsidR="009539CE" w:rsidRPr="009539CE" w:rsidTr="009539CE">
        <w:tc>
          <w:tcPr>
            <w:tcW w:w="2209" w:type="dxa"/>
            <w:vAlign w:val="center"/>
          </w:tcPr>
          <w:p w:rsidR="009539CE" w:rsidRPr="009539CE" w:rsidRDefault="009539CE" w:rsidP="0038686E">
            <w:pPr>
              <w:jc w:val="center"/>
              <w:rPr>
                <w:sz w:val="24"/>
              </w:rPr>
            </w:pPr>
            <w:r w:rsidRPr="009539CE">
              <w:rPr>
                <w:sz w:val="24"/>
              </w:rPr>
              <w:t>А</w:t>
            </w:r>
          </w:p>
        </w:tc>
        <w:tc>
          <w:tcPr>
            <w:tcW w:w="2736" w:type="dxa"/>
          </w:tcPr>
          <w:p w:rsidR="009539CE" w:rsidRPr="009539CE" w:rsidRDefault="009539CE" w:rsidP="0038686E">
            <w:pPr>
              <w:snapToGrid w:val="0"/>
              <w:jc w:val="center"/>
              <w:rPr>
                <w:sz w:val="24"/>
              </w:rPr>
            </w:pPr>
            <w:r w:rsidRPr="009539CE">
              <w:rPr>
                <w:sz w:val="24"/>
              </w:rPr>
              <w:t>90-100</w:t>
            </w:r>
          </w:p>
        </w:tc>
        <w:tc>
          <w:tcPr>
            <w:tcW w:w="4684" w:type="dxa"/>
            <w:vAlign w:val="center"/>
          </w:tcPr>
          <w:p w:rsidR="009539CE" w:rsidRPr="009539CE" w:rsidRDefault="009539CE" w:rsidP="0038686E">
            <w:pPr>
              <w:ind w:firstLine="567"/>
              <w:jc w:val="center"/>
              <w:rPr>
                <w:sz w:val="24"/>
              </w:rPr>
            </w:pPr>
            <w:r w:rsidRPr="009539CE">
              <w:rPr>
                <w:sz w:val="24"/>
              </w:rPr>
              <w:t>5 (відмінно)</w:t>
            </w:r>
          </w:p>
        </w:tc>
      </w:tr>
      <w:tr w:rsidR="009539CE" w:rsidRPr="009539CE" w:rsidTr="009539CE">
        <w:trPr>
          <w:cantSplit/>
        </w:trPr>
        <w:tc>
          <w:tcPr>
            <w:tcW w:w="2209" w:type="dxa"/>
            <w:vAlign w:val="center"/>
          </w:tcPr>
          <w:p w:rsidR="009539CE" w:rsidRPr="009539CE" w:rsidRDefault="009539CE" w:rsidP="0038686E">
            <w:pPr>
              <w:jc w:val="center"/>
              <w:rPr>
                <w:sz w:val="24"/>
              </w:rPr>
            </w:pPr>
            <w:r w:rsidRPr="009539CE">
              <w:rPr>
                <w:sz w:val="24"/>
              </w:rPr>
              <w:t>В</w:t>
            </w:r>
          </w:p>
        </w:tc>
        <w:tc>
          <w:tcPr>
            <w:tcW w:w="2736" w:type="dxa"/>
          </w:tcPr>
          <w:p w:rsidR="009539CE" w:rsidRPr="009539CE" w:rsidRDefault="009539CE" w:rsidP="0038686E">
            <w:pPr>
              <w:snapToGrid w:val="0"/>
              <w:jc w:val="center"/>
              <w:rPr>
                <w:sz w:val="24"/>
              </w:rPr>
            </w:pPr>
            <w:r w:rsidRPr="009539CE">
              <w:rPr>
                <w:sz w:val="24"/>
              </w:rPr>
              <w:t>80-89</w:t>
            </w:r>
          </w:p>
        </w:tc>
        <w:tc>
          <w:tcPr>
            <w:tcW w:w="4684" w:type="dxa"/>
            <w:vMerge w:val="restart"/>
            <w:vAlign w:val="center"/>
          </w:tcPr>
          <w:p w:rsidR="009539CE" w:rsidRPr="009539CE" w:rsidRDefault="009539CE" w:rsidP="0038686E">
            <w:pPr>
              <w:ind w:firstLine="567"/>
              <w:jc w:val="center"/>
              <w:rPr>
                <w:sz w:val="24"/>
              </w:rPr>
            </w:pPr>
            <w:r w:rsidRPr="009539CE">
              <w:rPr>
                <w:sz w:val="24"/>
              </w:rPr>
              <w:t>4 (добре)</w:t>
            </w:r>
          </w:p>
        </w:tc>
      </w:tr>
      <w:tr w:rsidR="009539CE" w:rsidRPr="009539CE" w:rsidTr="009539CE">
        <w:trPr>
          <w:cantSplit/>
        </w:trPr>
        <w:tc>
          <w:tcPr>
            <w:tcW w:w="2209" w:type="dxa"/>
            <w:vAlign w:val="center"/>
          </w:tcPr>
          <w:p w:rsidR="009539CE" w:rsidRPr="009539CE" w:rsidRDefault="009539CE" w:rsidP="0038686E">
            <w:pPr>
              <w:jc w:val="center"/>
              <w:rPr>
                <w:sz w:val="24"/>
              </w:rPr>
            </w:pPr>
            <w:r w:rsidRPr="009539CE">
              <w:rPr>
                <w:sz w:val="24"/>
              </w:rPr>
              <w:t>С</w:t>
            </w:r>
          </w:p>
        </w:tc>
        <w:tc>
          <w:tcPr>
            <w:tcW w:w="2736" w:type="dxa"/>
          </w:tcPr>
          <w:p w:rsidR="009539CE" w:rsidRPr="009539CE" w:rsidRDefault="009539CE" w:rsidP="0038686E">
            <w:pPr>
              <w:snapToGrid w:val="0"/>
              <w:jc w:val="center"/>
              <w:rPr>
                <w:sz w:val="24"/>
              </w:rPr>
            </w:pPr>
            <w:r w:rsidRPr="009539CE">
              <w:rPr>
                <w:sz w:val="24"/>
              </w:rPr>
              <w:t>70-79</w:t>
            </w:r>
          </w:p>
        </w:tc>
        <w:tc>
          <w:tcPr>
            <w:tcW w:w="4684" w:type="dxa"/>
            <w:vMerge/>
            <w:vAlign w:val="center"/>
          </w:tcPr>
          <w:p w:rsidR="009539CE" w:rsidRPr="009539CE" w:rsidRDefault="009539CE" w:rsidP="0038686E">
            <w:pPr>
              <w:ind w:firstLine="567"/>
              <w:jc w:val="center"/>
              <w:rPr>
                <w:sz w:val="24"/>
              </w:rPr>
            </w:pPr>
          </w:p>
        </w:tc>
      </w:tr>
      <w:tr w:rsidR="009539CE" w:rsidRPr="009539CE" w:rsidTr="009539CE">
        <w:trPr>
          <w:cantSplit/>
        </w:trPr>
        <w:tc>
          <w:tcPr>
            <w:tcW w:w="2209" w:type="dxa"/>
            <w:vAlign w:val="center"/>
          </w:tcPr>
          <w:p w:rsidR="009539CE" w:rsidRPr="009539CE" w:rsidRDefault="009539CE" w:rsidP="0038686E">
            <w:pPr>
              <w:jc w:val="center"/>
              <w:rPr>
                <w:sz w:val="24"/>
              </w:rPr>
            </w:pPr>
            <w:r w:rsidRPr="009539CE">
              <w:rPr>
                <w:sz w:val="24"/>
              </w:rPr>
              <w:t>D</w:t>
            </w:r>
          </w:p>
        </w:tc>
        <w:tc>
          <w:tcPr>
            <w:tcW w:w="2736" w:type="dxa"/>
          </w:tcPr>
          <w:p w:rsidR="009539CE" w:rsidRPr="009539CE" w:rsidRDefault="009539CE" w:rsidP="0038686E">
            <w:pPr>
              <w:snapToGrid w:val="0"/>
              <w:jc w:val="center"/>
              <w:rPr>
                <w:sz w:val="24"/>
              </w:rPr>
            </w:pPr>
            <w:r w:rsidRPr="009539CE">
              <w:rPr>
                <w:sz w:val="24"/>
              </w:rPr>
              <w:t>66-69</w:t>
            </w:r>
          </w:p>
        </w:tc>
        <w:tc>
          <w:tcPr>
            <w:tcW w:w="4684" w:type="dxa"/>
            <w:vMerge w:val="restart"/>
            <w:vAlign w:val="center"/>
          </w:tcPr>
          <w:p w:rsidR="009539CE" w:rsidRPr="009539CE" w:rsidRDefault="009539CE" w:rsidP="0038686E">
            <w:pPr>
              <w:ind w:firstLine="567"/>
              <w:jc w:val="center"/>
              <w:rPr>
                <w:sz w:val="24"/>
              </w:rPr>
            </w:pPr>
            <w:r w:rsidRPr="009539CE">
              <w:rPr>
                <w:sz w:val="24"/>
              </w:rPr>
              <w:t>3 (задовільно)</w:t>
            </w:r>
          </w:p>
        </w:tc>
      </w:tr>
      <w:tr w:rsidR="009539CE" w:rsidRPr="009539CE" w:rsidTr="009539CE">
        <w:trPr>
          <w:cantSplit/>
        </w:trPr>
        <w:tc>
          <w:tcPr>
            <w:tcW w:w="2209" w:type="dxa"/>
            <w:vAlign w:val="center"/>
          </w:tcPr>
          <w:p w:rsidR="009539CE" w:rsidRPr="009539CE" w:rsidRDefault="009539CE" w:rsidP="0038686E">
            <w:pPr>
              <w:jc w:val="center"/>
              <w:rPr>
                <w:sz w:val="24"/>
              </w:rPr>
            </w:pPr>
            <w:r w:rsidRPr="009539CE">
              <w:rPr>
                <w:sz w:val="24"/>
              </w:rPr>
              <w:t>Е</w:t>
            </w:r>
          </w:p>
        </w:tc>
        <w:tc>
          <w:tcPr>
            <w:tcW w:w="2736" w:type="dxa"/>
          </w:tcPr>
          <w:p w:rsidR="009539CE" w:rsidRPr="009539CE" w:rsidRDefault="009539CE" w:rsidP="0038686E">
            <w:pPr>
              <w:snapToGrid w:val="0"/>
              <w:jc w:val="center"/>
              <w:rPr>
                <w:sz w:val="24"/>
              </w:rPr>
            </w:pPr>
            <w:r w:rsidRPr="009539CE">
              <w:rPr>
                <w:sz w:val="24"/>
              </w:rPr>
              <w:t>60-65</w:t>
            </w:r>
          </w:p>
        </w:tc>
        <w:tc>
          <w:tcPr>
            <w:tcW w:w="4684" w:type="dxa"/>
            <w:vMerge/>
            <w:vAlign w:val="center"/>
          </w:tcPr>
          <w:p w:rsidR="009539CE" w:rsidRPr="009539CE" w:rsidRDefault="009539CE" w:rsidP="0038686E">
            <w:pPr>
              <w:ind w:firstLine="567"/>
              <w:jc w:val="center"/>
              <w:rPr>
                <w:sz w:val="24"/>
              </w:rPr>
            </w:pPr>
          </w:p>
        </w:tc>
      </w:tr>
      <w:tr w:rsidR="009539CE" w:rsidRPr="009539CE" w:rsidTr="009539CE">
        <w:tc>
          <w:tcPr>
            <w:tcW w:w="2209" w:type="dxa"/>
            <w:vAlign w:val="center"/>
          </w:tcPr>
          <w:p w:rsidR="009539CE" w:rsidRPr="009539CE" w:rsidRDefault="009539CE" w:rsidP="0038686E">
            <w:pPr>
              <w:jc w:val="center"/>
              <w:rPr>
                <w:sz w:val="24"/>
              </w:rPr>
            </w:pPr>
            <w:r w:rsidRPr="009539CE">
              <w:rPr>
                <w:sz w:val="24"/>
              </w:rPr>
              <w:t>FX</w:t>
            </w:r>
          </w:p>
        </w:tc>
        <w:tc>
          <w:tcPr>
            <w:tcW w:w="2736" w:type="dxa"/>
          </w:tcPr>
          <w:p w:rsidR="009539CE" w:rsidRPr="009539CE" w:rsidRDefault="009539CE" w:rsidP="0038686E">
            <w:pPr>
              <w:snapToGrid w:val="0"/>
              <w:jc w:val="center"/>
              <w:rPr>
                <w:sz w:val="24"/>
              </w:rPr>
            </w:pPr>
            <w:r w:rsidRPr="009539CE">
              <w:rPr>
                <w:sz w:val="24"/>
              </w:rPr>
              <w:t>21-59</w:t>
            </w:r>
          </w:p>
        </w:tc>
        <w:tc>
          <w:tcPr>
            <w:tcW w:w="4684" w:type="dxa"/>
            <w:vAlign w:val="center"/>
          </w:tcPr>
          <w:p w:rsidR="009539CE" w:rsidRPr="009539CE" w:rsidRDefault="009539CE" w:rsidP="0038686E">
            <w:pPr>
              <w:ind w:firstLine="567"/>
              <w:jc w:val="center"/>
              <w:rPr>
                <w:sz w:val="24"/>
              </w:rPr>
            </w:pPr>
            <w:r w:rsidRPr="009539CE">
              <w:rPr>
                <w:sz w:val="24"/>
              </w:rPr>
              <w:t xml:space="preserve">2 (незадовільно) з можливістю </w:t>
            </w:r>
            <w:r w:rsidRPr="009539CE">
              <w:rPr>
                <w:sz w:val="24"/>
              </w:rPr>
              <w:lastRenderedPageBreak/>
              <w:t>повторного складання</w:t>
            </w:r>
          </w:p>
        </w:tc>
      </w:tr>
      <w:tr w:rsidR="009539CE" w:rsidRPr="009539CE" w:rsidTr="009539CE">
        <w:tc>
          <w:tcPr>
            <w:tcW w:w="2209" w:type="dxa"/>
            <w:vAlign w:val="center"/>
          </w:tcPr>
          <w:p w:rsidR="009539CE" w:rsidRPr="009539CE" w:rsidRDefault="009539CE" w:rsidP="0038686E">
            <w:pPr>
              <w:jc w:val="center"/>
              <w:rPr>
                <w:sz w:val="24"/>
              </w:rPr>
            </w:pPr>
            <w:r w:rsidRPr="009539CE">
              <w:rPr>
                <w:sz w:val="24"/>
              </w:rPr>
              <w:lastRenderedPageBreak/>
              <w:t>F</w:t>
            </w:r>
          </w:p>
        </w:tc>
        <w:tc>
          <w:tcPr>
            <w:tcW w:w="2736" w:type="dxa"/>
          </w:tcPr>
          <w:p w:rsidR="009539CE" w:rsidRPr="009539CE" w:rsidRDefault="009539CE" w:rsidP="0038686E">
            <w:pPr>
              <w:snapToGrid w:val="0"/>
              <w:jc w:val="center"/>
              <w:rPr>
                <w:sz w:val="24"/>
              </w:rPr>
            </w:pPr>
            <w:r w:rsidRPr="009539CE">
              <w:rPr>
                <w:sz w:val="24"/>
              </w:rPr>
              <w:t>0-20</w:t>
            </w:r>
          </w:p>
        </w:tc>
        <w:tc>
          <w:tcPr>
            <w:tcW w:w="4684" w:type="dxa"/>
            <w:vAlign w:val="center"/>
          </w:tcPr>
          <w:p w:rsidR="009539CE" w:rsidRPr="009539CE" w:rsidRDefault="009539CE" w:rsidP="0038686E">
            <w:pPr>
              <w:ind w:firstLine="567"/>
              <w:jc w:val="center"/>
              <w:rPr>
                <w:sz w:val="24"/>
              </w:rPr>
            </w:pPr>
            <w:r w:rsidRPr="009539CE">
              <w:rPr>
                <w:sz w:val="24"/>
              </w:rPr>
              <w:t>2 незадовільно) з обов’язковим повторним вивчення дисципліни</w:t>
            </w:r>
          </w:p>
        </w:tc>
      </w:tr>
    </w:tbl>
    <w:p w:rsidR="009539CE" w:rsidRDefault="009539CE" w:rsidP="009539CE">
      <w:pPr>
        <w:jc w:val="both"/>
      </w:pPr>
    </w:p>
    <w:p w:rsidR="009539CE" w:rsidRDefault="009539CE" w:rsidP="000E60C2">
      <w:pPr>
        <w:jc w:val="center"/>
      </w:pPr>
    </w:p>
    <w:p w:rsidR="009539CE" w:rsidRPr="00DC59DD" w:rsidRDefault="00DC59DD" w:rsidP="00E62B22">
      <w:pPr>
        <w:pStyle w:val="aa"/>
        <w:numPr>
          <w:ilvl w:val="0"/>
          <w:numId w:val="12"/>
        </w:numPr>
        <w:jc w:val="both"/>
        <w:rPr>
          <w:b/>
          <w:sz w:val="24"/>
        </w:rPr>
      </w:pPr>
      <w:proofErr w:type="spellStart"/>
      <w:r w:rsidRPr="00DC59DD">
        <w:rPr>
          <w:b/>
          <w:sz w:val="24"/>
        </w:rPr>
        <w:t>Перезарахування</w:t>
      </w:r>
      <w:proofErr w:type="spellEnd"/>
      <w:r w:rsidRPr="00DC59DD">
        <w:rPr>
          <w:b/>
          <w:sz w:val="24"/>
        </w:rPr>
        <w:t xml:space="preserve"> та визнання результатів здобувача</w:t>
      </w:r>
      <w:r w:rsidR="00F523A4">
        <w:rPr>
          <w:b/>
          <w:sz w:val="24"/>
        </w:rPr>
        <w:t>.</w:t>
      </w:r>
    </w:p>
    <w:p w:rsidR="009539CE" w:rsidRPr="00DC59DD" w:rsidRDefault="009539CE" w:rsidP="000E60C2">
      <w:pPr>
        <w:jc w:val="center"/>
        <w:rPr>
          <w:b/>
          <w:sz w:val="24"/>
        </w:rPr>
      </w:pPr>
    </w:p>
    <w:p w:rsidR="00DC59DD" w:rsidRDefault="00DC59DD" w:rsidP="00DC59DD">
      <w:pPr>
        <w:pStyle w:val="22"/>
        <w:shd w:val="clear" w:color="auto" w:fill="auto"/>
        <w:spacing w:before="0"/>
        <w:ind w:left="220" w:right="240" w:firstLine="580"/>
        <w:jc w:val="both"/>
      </w:pPr>
      <w:proofErr w:type="spellStart"/>
      <w:r>
        <w:t>Перезарахування</w:t>
      </w:r>
      <w:proofErr w:type="spellEnd"/>
      <w:r>
        <w:t xml:space="preserve"> та визнання результатів навчання з навчальної дисципліни </w:t>
      </w:r>
      <w:r w:rsidRPr="00F5444A">
        <w:t>«ТК «Управління конфліктами»</w:t>
      </w:r>
      <w:r>
        <w:t xml:space="preserve"> або її окремого компонента можливе за умов участі здобувача в програмі </w:t>
      </w:r>
      <w:r w:rsidRPr="00F5444A">
        <w:t xml:space="preserve">академічної мобільності </w:t>
      </w:r>
      <w:r>
        <w:t>(навчання в інших Університетах України або світу) відповідно до Положення про включене навчання і навчання за програмами Євро</w:t>
      </w:r>
      <w:r>
        <w:softHyphen/>
        <w:t>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w:t>
      </w:r>
      <w:r>
        <w:softHyphen/>
        <w:t>алізації права на академічну мобільність у Державному вищому навчальному закладі «Ки</w:t>
      </w:r>
      <w:r>
        <w:softHyphen/>
        <w:t>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w:t>
      </w:r>
      <w:r>
        <w:softHyphen/>
        <w:t>тьмана».</w:t>
      </w:r>
    </w:p>
    <w:p w:rsidR="00DC59DD" w:rsidRDefault="00DC59DD" w:rsidP="00DC59DD">
      <w:pPr>
        <w:pStyle w:val="22"/>
        <w:shd w:val="clear" w:color="auto" w:fill="auto"/>
        <w:spacing w:before="0"/>
        <w:ind w:left="220" w:right="240" w:firstLine="580"/>
        <w:jc w:val="both"/>
      </w:pPr>
      <w:proofErr w:type="spellStart"/>
      <w:r>
        <w:t>Здобувані</w:t>
      </w:r>
      <w:proofErr w:type="spellEnd"/>
      <w:r>
        <w:t xml:space="preserve"> вищої освіти мають право на </w:t>
      </w:r>
      <w:r w:rsidRPr="00F5444A">
        <w:t>визнання р</w:t>
      </w:r>
      <w:r>
        <w:t>езультатів навчання в неформаль</w:t>
      </w:r>
      <w:r w:rsidRPr="00F5444A">
        <w:t xml:space="preserve">ній та </w:t>
      </w:r>
      <w:proofErr w:type="spellStart"/>
      <w:r w:rsidRPr="00F5444A">
        <w:t>інформальній</w:t>
      </w:r>
      <w:proofErr w:type="spellEnd"/>
      <w:r w:rsidRPr="00F5444A">
        <w:t xml:space="preserve"> освіті </w:t>
      </w:r>
      <w:r>
        <w:t>(курси навчання в центрах освіти, курси інтенсивного нав</w:t>
      </w:r>
      <w:r>
        <w:softHyphen/>
        <w:t>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w:t>
      </w:r>
      <w:r>
        <w:softHyphen/>
        <w:t>бота у студентських наукових гуртках, індивідуальні завдання, що поглиблюють навчаль</w:t>
      </w:r>
      <w:r>
        <w:softHyphen/>
        <w:t xml:space="preserve">ний матеріал навчальної дисципліни, тощо) в обсязі, що загалом не перевищує </w:t>
      </w:r>
      <w:r w:rsidRPr="00C2031C">
        <w:rPr>
          <w:lang w:bidi="en-US"/>
        </w:rPr>
        <w:t xml:space="preserve">10% </w:t>
      </w:r>
      <w:r>
        <w:t>від за</w:t>
      </w:r>
      <w:r>
        <w:softHyphen/>
        <w:t xml:space="preserve">гального обсягу кредитів, передбачених освітньою програмою: </w:t>
      </w:r>
      <w:r w:rsidRPr="00FE7854">
        <w:t>у межах навчального року на першому (бакалаврському) рівні вищої освіти - не більше 6 кредитів</w:t>
      </w:r>
      <w:r w:rsidRPr="00F5444A">
        <w:rPr>
          <w:rStyle w:val="2SegoeUI11pt"/>
          <w:lang w:val="uk-UA" w:eastAsia="uk-UA" w:bidi="uk-UA"/>
        </w:rPr>
        <w:t>.</w:t>
      </w:r>
    </w:p>
    <w:p w:rsidR="00DC59DD" w:rsidRDefault="00DC59DD" w:rsidP="00DC59DD">
      <w:pPr>
        <w:pStyle w:val="22"/>
        <w:shd w:val="clear" w:color="auto" w:fill="auto"/>
        <w:spacing w:before="0"/>
        <w:ind w:left="220" w:right="240" w:firstLine="580"/>
        <w:jc w:val="both"/>
      </w:pPr>
      <w:r>
        <w:t xml:space="preserve">Участь у програмах здобуття неформальної та </w:t>
      </w:r>
      <w:proofErr w:type="spellStart"/>
      <w:r>
        <w:t>інформальної</w:t>
      </w:r>
      <w:proofErr w:type="spellEnd"/>
      <w:r>
        <w:t xml:space="preserve"> освіти регламентує По</w:t>
      </w:r>
      <w:r>
        <w:softHyphen/>
        <w:t xml:space="preserve">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w:t>
      </w:r>
      <w:proofErr w:type="spellStart"/>
      <w:r>
        <w:t>інформальній</w:t>
      </w:r>
      <w:proofErr w:type="spellEnd"/>
      <w:r>
        <w:t xml:space="preserve"> освіті».</w:t>
      </w:r>
    </w:p>
    <w:p w:rsidR="00DC59DD" w:rsidRDefault="00DC59DD" w:rsidP="00F523A4">
      <w:pPr>
        <w:pStyle w:val="22"/>
        <w:shd w:val="clear" w:color="auto" w:fill="auto"/>
        <w:spacing w:before="0" w:line="240" w:lineRule="auto"/>
        <w:ind w:left="220" w:right="238" w:firstLine="580"/>
        <w:jc w:val="both"/>
      </w:pPr>
      <w:proofErr w:type="spellStart"/>
      <w:r>
        <w:t>Перезарахування</w:t>
      </w:r>
      <w:proofErr w:type="spellEnd"/>
      <w:r>
        <w:t xml:space="preserve"> та визнання результатів навчання відбувається за умови підтвер</w:t>
      </w:r>
      <w:r>
        <w:softHyphen/>
        <w:t>дження здобувачем отриманої оцінки з подібної навчальної дисципліни або індивідуаль</w:t>
      </w:r>
      <w:r>
        <w:softHyphen/>
        <w:t xml:space="preserve">них завдань з карти навчальної роботи </w:t>
      </w:r>
      <w:proofErr w:type="spellStart"/>
      <w:r>
        <w:t>здобувана</w:t>
      </w:r>
      <w:proofErr w:type="spellEnd"/>
      <w:r>
        <w:t xml:space="preserve"> (назва навчальної дисципліни, вид інди</w:t>
      </w:r>
      <w:r>
        <w:softHyphen/>
        <w:t>відуальної роботи, кількість годин, отримана оцінка тощо) випискою з навчального плану іншого ЗВО.</w:t>
      </w:r>
    </w:p>
    <w:p w:rsidR="00F523A4" w:rsidRDefault="00F523A4" w:rsidP="00F523A4">
      <w:pPr>
        <w:pStyle w:val="22"/>
        <w:shd w:val="clear" w:color="auto" w:fill="auto"/>
        <w:spacing w:before="0" w:line="240" w:lineRule="auto"/>
        <w:ind w:left="220" w:right="238" w:firstLine="580"/>
        <w:jc w:val="both"/>
      </w:pPr>
    </w:p>
    <w:p w:rsidR="00F523A4" w:rsidRPr="00F523A4" w:rsidRDefault="00F523A4" w:rsidP="00F523A4">
      <w:pPr>
        <w:pStyle w:val="22"/>
        <w:numPr>
          <w:ilvl w:val="0"/>
          <w:numId w:val="12"/>
        </w:numPr>
        <w:shd w:val="clear" w:color="auto" w:fill="auto"/>
        <w:spacing w:before="0" w:line="240" w:lineRule="auto"/>
        <w:ind w:right="238"/>
        <w:jc w:val="both"/>
        <w:rPr>
          <w:b/>
        </w:rPr>
      </w:pPr>
      <w:r w:rsidRPr="00F523A4">
        <w:rPr>
          <w:b/>
        </w:rPr>
        <w:t>Академічна доброчесність.</w:t>
      </w:r>
    </w:p>
    <w:p w:rsidR="00F523A4" w:rsidRDefault="00F523A4" w:rsidP="00F523A4">
      <w:pPr>
        <w:pStyle w:val="22"/>
        <w:shd w:val="clear" w:color="auto" w:fill="auto"/>
        <w:spacing w:before="0" w:line="240" w:lineRule="auto"/>
        <w:ind w:left="720" w:right="238"/>
        <w:jc w:val="both"/>
      </w:pPr>
    </w:p>
    <w:p w:rsidR="00F523A4" w:rsidRDefault="00F523A4" w:rsidP="0038686E">
      <w:pPr>
        <w:pStyle w:val="22"/>
        <w:spacing w:before="0" w:line="240" w:lineRule="auto"/>
        <w:ind w:left="284" w:right="238" w:firstLine="567"/>
        <w:jc w:val="both"/>
      </w:pPr>
      <w:r>
        <w:t>«Дотримання академічної доброчесності здобувачами вищої освіти передбачає:</w:t>
      </w:r>
    </w:p>
    <w:p w:rsidR="00F523A4" w:rsidRDefault="00F523A4" w:rsidP="0038686E">
      <w:pPr>
        <w:pStyle w:val="22"/>
        <w:spacing w:before="0" w:line="240" w:lineRule="auto"/>
        <w:ind w:left="284" w:right="238" w:firstLine="567"/>
        <w:jc w:val="both"/>
      </w:pPr>
      <w:r>
        <w:t>a.</w:t>
      </w:r>
      <w:r>
        <w:tab/>
        <w:t>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індивідуальних потреб і можливостей);</w:t>
      </w:r>
    </w:p>
    <w:p w:rsidR="00F523A4" w:rsidRDefault="00F523A4" w:rsidP="0038686E">
      <w:pPr>
        <w:pStyle w:val="22"/>
        <w:spacing w:before="0" w:line="240" w:lineRule="auto"/>
        <w:ind w:left="284" w:right="238" w:firstLine="567"/>
        <w:jc w:val="both"/>
      </w:pPr>
      <w:r>
        <w:t>b.</w:t>
      </w:r>
      <w:r>
        <w:tab/>
        <w:t>посилання на джерела інформації в разі використання ідей, розробок, тверджень, відомостей;</w:t>
      </w:r>
    </w:p>
    <w:p w:rsidR="00F523A4" w:rsidRDefault="00F523A4" w:rsidP="0038686E">
      <w:pPr>
        <w:pStyle w:val="22"/>
        <w:spacing w:before="0" w:line="240" w:lineRule="auto"/>
        <w:ind w:left="284" w:right="238" w:firstLine="567"/>
        <w:jc w:val="both"/>
      </w:pPr>
      <w:r>
        <w:t>c.</w:t>
      </w:r>
      <w:r>
        <w:tab/>
        <w:t>дотримання норм законодавства про авторське право і суміжні права;</w:t>
      </w:r>
    </w:p>
    <w:p w:rsidR="00F523A4" w:rsidRDefault="00F523A4" w:rsidP="0038686E">
      <w:pPr>
        <w:pStyle w:val="22"/>
        <w:spacing w:before="0" w:line="240" w:lineRule="auto"/>
        <w:ind w:left="284" w:right="238" w:firstLine="567"/>
        <w:jc w:val="both"/>
      </w:pPr>
      <w:r>
        <w:t>d.</w:t>
      </w:r>
      <w:r>
        <w:tab/>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F523A4" w:rsidRDefault="00F523A4" w:rsidP="0038686E">
      <w:pPr>
        <w:pStyle w:val="22"/>
        <w:spacing w:before="0" w:line="240" w:lineRule="auto"/>
        <w:ind w:left="284" w:right="238" w:firstLine="567"/>
        <w:jc w:val="both"/>
      </w:pPr>
      <w:r>
        <w:t>Порушенням академічної доброчесності учасниками освітнього процесу є:</w:t>
      </w:r>
    </w:p>
    <w:p w:rsidR="00F523A4" w:rsidRDefault="00F523A4" w:rsidP="0038686E">
      <w:pPr>
        <w:pStyle w:val="22"/>
        <w:spacing w:before="0" w:line="240" w:lineRule="auto"/>
        <w:ind w:left="284" w:right="238" w:firstLine="567"/>
        <w:jc w:val="both"/>
      </w:pPr>
      <w:r>
        <w:t>e.</w:t>
      </w:r>
      <w:r>
        <w:tab/>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F523A4" w:rsidRDefault="00F523A4" w:rsidP="0038686E">
      <w:pPr>
        <w:pStyle w:val="22"/>
        <w:spacing w:before="0" w:line="240" w:lineRule="auto"/>
        <w:ind w:left="284" w:right="238" w:firstLine="567"/>
        <w:jc w:val="both"/>
      </w:pPr>
      <w:r>
        <w:t>f.</w:t>
      </w:r>
      <w:r>
        <w:tab/>
      </w:r>
      <w:proofErr w:type="spellStart"/>
      <w:r>
        <w:t>самоплагіат</w:t>
      </w:r>
      <w:proofErr w:type="spellEnd"/>
      <w:r>
        <w:t xml:space="preserve"> – оприлюднення (частково або повністю) власних, раніше опублікованих наукових результатів як нових наукових результатів;</w:t>
      </w:r>
    </w:p>
    <w:p w:rsidR="00F523A4" w:rsidRDefault="00F523A4" w:rsidP="0038686E">
      <w:pPr>
        <w:pStyle w:val="22"/>
        <w:spacing w:before="0" w:line="240" w:lineRule="auto"/>
        <w:ind w:left="284" w:right="238" w:firstLine="567"/>
        <w:jc w:val="both"/>
      </w:pPr>
      <w:r>
        <w:t>g.</w:t>
      </w:r>
      <w:r>
        <w:tab/>
        <w:t>фабрикація – вигадування даних чи фактів, що використовують в освітньому процесі або наукових дослідженнях;</w:t>
      </w:r>
    </w:p>
    <w:p w:rsidR="00F523A4" w:rsidRDefault="00F523A4" w:rsidP="0038686E">
      <w:pPr>
        <w:pStyle w:val="22"/>
        <w:spacing w:before="0" w:line="240" w:lineRule="auto"/>
        <w:ind w:left="284" w:right="238" w:firstLine="567"/>
        <w:jc w:val="both"/>
      </w:pPr>
      <w:r>
        <w:t>h.</w:t>
      </w:r>
      <w:r>
        <w:tab/>
        <w:t>фальсифікація – свідома зміна чи модифікація вже наявних даних, що стосуються освітнього процесу чи наукових досліджень;</w:t>
      </w:r>
    </w:p>
    <w:p w:rsidR="00F523A4" w:rsidRDefault="00F523A4" w:rsidP="0038686E">
      <w:pPr>
        <w:pStyle w:val="22"/>
        <w:spacing w:before="0" w:line="240" w:lineRule="auto"/>
        <w:ind w:left="284" w:right="238" w:firstLine="567"/>
        <w:jc w:val="both"/>
      </w:pPr>
      <w:r>
        <w:lastRenderedPageBreak/>
        <w:t>i.</w:t>
      </w:r>
      <w:r>
        <w:tab/>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здобувачів вищої освіти;</w:t>
      </w:r>
    </w:p>
    <w:p w:rsidR="00F523A4" w:rsidRDefault="00F523A4" w:rsidP="0038686E">
      <w:pPr>
        <w:pStyle w:val="22"/>
        <w:spacing w:before="0" w:line="240" w:lineRule="auto"/>
        <w:ind w:left="284" w:right="238" w:firstLine="567"/>
        <w:jc w:val="both"/>
      </w:pPr>
      <w:r>
        <w:t>j.</w:t>
      </w:r>
      <w:r>
        <w:tab/>
        <w:t>обман – надання завідомо неправдивої інформації щодо власної освітньої (наукової, творчої) діяльності чи організації освітнього процесу;</w:t>
      </w:r>
    </w:p>
    <w:p w:rsidR="00F523A4" w:rsidRDefault="00F523A4" w:rsidP="0038686E">
      <w:pPr>
        <w:pStyle w:val="22"/>
        <w:spacing w:before="0" w:line="240" w:lineRule="auto"/>
        <w:ind w:left="284" w:right="238" w:firstLine="567"/>
        <w:jc w:val="both"/>
      </w:pPr>
      <w:r>
        <w:t>k.</w:t>
      </w:r>
      <w:r>
        <w:tab/>
        <w:t>неправомірна вигода – грошові кошти або інше майно, переваги, пільги, послуги матеріального або нематеріального характеру, що їх обіцяють, пропонують, надають або одержують безоплатно чи за ціною, нижчою за мінімальну ринкову, без законних на те підстав, що призводить на необ’єктивності оцінювання;</w:t>
      </w:r>
    </w:p>
    <w:p w:rsidR="00F523A4" w:rsidRDefault="00F523A4" w:rsidP="0038686E">
      <w:pPr>
        <w:pStyle w:val="22"/>
        <w:spacing w:before="0" w:line="240" w:lineRule="auto"/>
        <w:ind w:left="284" w:right="238" w:firstLine="567"/>
        <w:jc w:val="both"/>
      </w:pPr>
      <w:r>
        <w:t>l.</w:t>
      </w:r>
      <w:r>
        <w:tab/>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яке призводить на необ’єктивності оцінювання;</w:t>
      </w:r>
    </w:p>
    <w:p w:rsidR="00F523A4" w:rsidRDefault="00F523A4" w:rsidP="0038686E">
      <w:pPr>
        <w:pStyle w:val="22"/>
        <w:spacing w:before="0" w:line="240" w:lineRule="auto"/>
        <w:ind w:left="284" w:right="238" w:firstLine="567"/>
        <w:jc w:val="both"/>
      </w:pPr>
      <w:r>
        <w:t>m.</w:t>
      </w:r>
      <w:r>
        <w:tab/>
        <w:t>необ’єктивне оцінювання – свідоме завищення або заниження оцінки результатів навчання здобувачів вищої освіти.</w:t>
      </w:r>
    </w:p>
    <w:p w:rsidR="00F523A4" w:rsidRDefault="00F523A4" w:rsidP="0038686E">
      <w:pPr>
        <w:pStyle w:val="22"/>
        <w:spacing w:before="0" w:line="240" w:lineRule="auto"/>
        <w:ind w:left="284" w:right="238" w:firstLine="567"/>
        <w:jc w:val="both"/>
      </w:pPr>
      <w:r>
        <w:t>Дотримання принципів академічної доброчесності здобувачами вищої освіти регулюється Положенням про академічну доброчесність в Державному вищому навчальному закладі «Київський національний економічний університет імені Вадима Гетьмана», затверджене Вченою радою Університету (протокол № 1) від 31.08.2020 р., введене в дію наказом від 01.09.2020 № 345.»</w:t>
      </w:r>
    </w:p>
    <w:p w:rsidR="00F523A4" w:rsidRDefault="00F523A4" w:rsidP="00DC59DD">
      <w:pPr>
        <w:pStyle w:val="22"/>
        <w:shd w:val="clear" w:color="auto" w:fill="auto"/>
        <w:spacing w:before="0" w:after="589"/>
        <w:ind w:left="220" w:right="240" w:firstLine="580"/>
        <w:jc w:val="both"/>
        <w:rPr>
          <w:b/>
        </w:rPr>
      </w:pPr>
    </w:p>
    <w:p w:rsidR="00DC59DD" w:rsidRDefault="00F523A4" w:rsidP="00DC59DD">
      <w:pPr>
        <w:pStyle w:val="22"/>
        <w:shd w:val="clear" w:color="auto" w:fill="auto"/>
        <w:spacing w:before="0" w:after="589"/>
        <w:ind w:left="220" w:right="240" w:firstLine="580"/>
        <w:jc w:val="both"/>
        <w:rPr>
          <w:b/>
        </w:rPr>
      </w:pPr>
      <w:r>
        <w:rPr>
          <w:b/>
        </w:rPr>
        <w:t>8</w:t>
      </w:r>
      <w:r w:rsidR="00DC59DD" w:rsidRPr="009730F0">
        <w:rPr>
          <w:b/>
        </w:rPr>
        <w:t>.</w:t>
      </w:r>
      <w:r w:rsidR="00DC59DD" w:rsidRPr="009730F0">
        <w:rPr>
          <w:b/>
        </w:rPr>
        <w:tab/>
        <w:t>РЕКОМЕНДОВАНІ ІНФОРМАЦІЙНІ ДЖЕРЕЛА</w:t>
      </w:r>
    </w:p>
    <w:p w:rsidR="00DC59DD" w:rsidRPr="00DC59DD" w:rsidRDefault="00F523A4" w:rsidP="00DC59DD">
      <w:pPr>
        <w:tabs>
          <w:tab w:val="left" w:pos="1134"/>
        </w:tabs>
        <w:spacing w:before="120"/>
        <w:ind w:left="142"/>
        <w:jc w:val="both"/>
        <w:rPr>
          <w:b/>
          <w:sz w:val="24"/>
        </w:rPr>
      </w:pPr>
      <w:r>
        <w:rPr>
          <w:b/>
          <w:sz w:val="24"/>
        </w:rPr>
        <w:t>8</w:t>
      </w:r>
      <w:r w:rsidR="00DC59DD" w:rsidRPr="00DC59DD">
        <w:rPr>
          <w:b/>
          <w:sz w:val="24"/>
        </w:rPr>
        <w:t>.1. Основна література</w:t>
      </w:r>
    </w:p>
    <w:p w:rsidR="00DC59DD" w:rsidRPr="00DC59DD" w:rsidRDefault="00DC59DD" w:rsidP="00DC59DD">
      <w:pPr>
        <w:tabs>
          <w:tab w:val="left" w:pos="1134"/>
        </w:tabs>
        <w:spacing w:before="120"/>
        <w:ind w:left="142" w:hanging="284"/>
        <w:jc w:val="both"/>
        <w:rPr>
          <w:bCs/>
          <w:sz w:val="24"/>
        </w:rPr>
      </w:pPr>
      <w:r w:rsidRPr="00DC59DD">
        <w:rPr>
          <w:b/>
          <w:sz w:val="24"/>
        </w:rPr>
        <w:t xml:space="preserve">1. </w:t>
      </w:r>
      <w:r w:rsidRPr="00DC59DD">
        <w:rPr>
          <w:bCs/>
          <w:sz w:val="24"/>
        </w:rPr>
        <w:t xml:space="preserve">«Результативний конфлікт. Незгода – це сила, що працює на вас», Роберт Фергюсон, Пітер </w:t>
      </w:r>
      <w:proofErr w:type="spellStart"/>
      <w:r w:rsidRPr="00DC59DD">
        <w:rPr>
          <w:bCs/>
          <w:sz w:val="24"/>
        </w:rPr>
        <w:t>Коулман</w:t>
      </w:r>
      <w:proofErr w:type="spellEnd"/>
      <w:r w:rsidRPr="00DC59DD">
        <w:rPr>
          <w:bCs/>
          <w:sz w:val="24"/>
        </w:rPr>
        <w:t xml:space="preserve"> - «Наш формат», 2016. – 450 с.</w:t>
      </w:r>
    </w:p>
    <w:p w:rsidR="00DC59DD" w:rsidRPr="00DC59DD" w:rsidRDefault="00DC59DD" w:rsidP="00DC59DD">
      <w:pPr>
        <w:numPr>
          <w:ilvl w:val="0"/>
          <w:numId w:val="8"/>
        </w:numPr>
        <w:tabs>
          <w:tab w:val="left" w:pos="1134"/>
        </w:tabs>
        <w:suppressAutoHyphens w:val="0"/>
        <w:spacing w:before="120"/>
        <w:ind w:left="142"/>
        <w:jc w:val="both"/>
        <w:rPr>
          <w:bCs/>
          <w:sz w:val="24"/>
        </w:rPr>
      </w:pPr>
      <w:r w:rsidRPr="00DC59DD">
        <w:rPr>
          <w:bCs/>
          <w:spacing w:val="-6"/>
          <w:sz w:val="24"/>
          <w:lang w:val="en-US"/>
        </w:rPr>
        <w:t>Dues</w:t>
      </w:r>
      <w:r w:rsidRPr="00DC59DD">
        <w:rPr>
          <w:bCs/>
          <w:spacing w:val="-6"/>
          <w:sz w:val="24"/>
        </w:rPr>
        <w:t xml:space="preserve"> М. </w:t>
      </w:r>
      <w:r w:rsidRPr="00DC59DD">
        <w:rPr>
          <w:bCs/>
          <w:spacing w:val="-6"/>
          <w:sz w:val="24"/>
          <w:lang w:val="en-US"/>
        </w:rPr>
        <w:t>The</w:t>
      </w:r>
      <w:r w:rsidRPr="00DC59DD">
        <w:rPr>
          <w:bCs/>
          <w:spacing w:val="-6"/>
          <w:sz w:val="24"/>
        </w:rPr>
        <w:t xml:space="preserve"> </w:t>
      </w:r>
      <w:r w:rsidRPr="00DC59DD">
        <w:rPr>
          <w:bCs/>
          <w:spacing w:val="-6"/>
          <w:sz w:val="24"/>
          <w:lang w:val="en-US"/>
        </w:rPr>
        <w:t>Art</w:t>
      </w:r>
      <w:r w:rsidRPr="00DC59DD">
        <w:rPr>
          <w:bCs/>
          <w:spacing w:val="-6"/>
          <w:sz w:val="24"/>
        </w:rPr>
        <w:t xml:space="preserve"> </w:t>
      </w:r>
      <w:r w:rsidRPr="00DC59DD">
        <w:rPr>
          <w:bCs/>
          <w:spacing w:val="-6"/>
          <w:sz w:val="24"/>
          <w:lang w:val="en-US"/>
        </w:rPr>
        <w:t>of</w:t>
      </w:r>
      <w:r w:rsidRPr="00DC59DD">
        <w:rPr>
          <w:bCs/>
          <w:spacing w:val="-6"/>
          <w:sz w:val="24"/>
        </w:rPr>
        <w:t xml:space="preserve"> </w:t>
      </w:r>
      <w:r w:rsidRPr="00DC59DD">
        <w:rPr>
          <w:bCs/>
          <w:spacing w:val="-6"/>
          <w:sz w:val="24"/>
          <w:lang w:val="en-US"/>
        </w:rPr>
        <w:t>Conflict</w:t>
      </w:r>
      <w:r w:rsidRPr="00DC59DD">
        <w:rPr>
          <w:bCs/>
          <w:spacing w:val="-6"/>
          <w:sz w:val="24"/>
        </w:rPr>
        <w:t xml:space="preserve"> </w:t>
      </w:r>
      <w:r w:rsidRPr="00DC59DD">
        <w:rPr>
          <w:bCs/>
          <w:spacing w:val="-6"/>
          <w:sz w:val="24"/>
          <w:lang w:val="en-US"/>
        </w:rPr>
        <w:t>Management</w:t>
      </w:r>
      <w:r w:rsidRPr="00DC59DD">
        <w:rPr>
          <w:bCs/>
          <w:spacing w:val="-6"/>
          <w:sz w:val="24"/>
        </w:rPr>
        <w:t xml:space="preserve">: </w:t>
      </w:r>
      <w:r w:rsidRPr="00DC59DD">
        <w:rPr>
          <w:bCs/>
          <w:spacing w:val="-6"/>
          <w:sz w:val="24"/>
          <w:lang w:val="en-US"/>
        </w:rPr>
        <w:t>Achieving</w:t>
      </w:r>
      <w:r w:rsidRPr="00DC59DD">
        <w:rPr>
          <w:bCs/>
          <w:spacing w:val="-6"/>
          <w:sz w:val="24"/>
        </w:rPr>
        <w:t xml:space="preserve"> </w:t>
      </w:r>
      <w:r w:rsidRPr="00DC59DD">
        <w:rPr>
          <w:bCs/>
          <w:spacing w:val="-6"/>
          <w:sz w:val="24"/>
          <w:lang w:val="en-US"/>
        </w:rPr>
        <w:t>Solutions</w:t>
      </w:r>
      <w:r w:rsidRPr="00DC59DD">
        <w:rPr>
          <w:bCs/>
          <w:spacing w:val="-6"/>
          <w:sz w:val="24"/>
        </w:rPr>
        <w:t xml:space="preserve"> </w:t>
      </w:r>
      <w:r w:rsidRPr="00DC59DD">
        <w:rPr>
          <w:bCs/>
          <w:spacing w:val="-6"/>
          <w:sz w:val="24"/>
          <w:lang w:val="en-US"/>
        </w:rPr>
        <w:t>for</w:t>
      </w:r>
      <w:r w:rsidRPr="00DC59DD">
        <w:rPr>
          <w:bCs/>
          <w:spacing w:val="-6"/>
          <w:sz w:val="24"/>
        </w:rPr>
        <w:t xml:space="preserve"> </w:t>
      </w:r>
      <w:r w:rsidRPr="00DC59DD">
        <w:rPr>
          <w:bCs/>
          <w:spacing w:val="-6"/>
          <w:sz w:val="24"/>
          <w:lang w:val="en-US"/>
        </w:rPr>
        <w:t>Life</w:t>
      </w:r>
      <w:r w:rsidRPr="00DC59DD">
        <w:rPr>
          <w:bCs/>
          <w:spacing w:val="-6"/>
          <w:sz w:val="24"/>
        </w:rPr>
        <w:t xml:space="preserve">, </w:t>
      </w:r>
      <w:r w:rsidRPr="00DC59DD">
        <w:rPr>
          <w:bCs/>
          <w:spacing w:val="-6"/>
          <w:sz w:val="24"/>
          <w:lang w:val="en-US"/>
        </w:rPr>
        <w:t>Work</w:t>
      </w:r>
      <w:r w:rsidRPr="00DC59DD">
        <w:rPr>
          <w:bCs/>
          <w:spacing w:val="-6"/>
          <w:sz w:val="24"/>
        </w:rPr>
        <w:t xml:space="preserve">, </w:t>
      </w:r>
      <w:r w:rsidRPr="00DC59DD">
        <w:rPr>
          <w:bCs/>
          <w:spacing w:val="-6"/>
          <w:sz w:val="24"/>
          <w:lang w:val="en-US"/>
        </w:rPr>
        <w:t>and</w:t>
      </w:r>
      <w:r w:rsidRPr="00DC59DD">
        <w:rPr>
          <w:bCs/>
          <w:spacing w:val="-6"/>
          <w:sz w:val="24"/>
        </w:rPr>
        <w:t xml:space="preserve"> </w:t>
      </w:r>
      <w:r w:rsidRPr="00DC59DD">
        <w:rPr>
          <w:bCs/>
          <w:spacing w:val="-6"/>
          <w:sz w:val="24"/>
          <w:lang w:val="en-US"/>
        </w:rPr>
        <w:t>Beyond</w:t>
      </w:r>
      <w:r w:rsidRPr="00DC59DD">
        <w:rPr>
          <w:bCs/>
          <w:spacing w:val="-6"/>
          <w:sz w:val="24"/>
        </w:rPr>
        <w:t xml:space="preserve"> - </w:t>
      </w:r>
      <w:r w:rsidRPr="00DC59DD">
        <w:rPr>
          <w:bCs/>
          <w:spacing w:val="-6"/>
          <w:sz w:val="24"/>
          <w:lang w:val="en-US"/>
        </w:rPr>
        <w:t>The</w:t>
      </w:r>
      <w:r w:rsidRPr="00DC59DD">
        <w:rPr>
          <w:bCs/>
          <w:spacing w:val="-6"/>
          <w:sz w:val="24"/>
        </w:rPr>
        <w:t xml:space="preserve"> </w:t>
      </w:r>
      <w:r w:rsidRPr="00DC59DD">
        <w:rPr>
          <w:bCs/>
          <w:spacing w:val="-6"/>
          <w:sz w:val="24"/>
          <w:lang w:val="en-US"/>
        </w:rPr>
        <w:t>Great</w:t>
      </w:r>
      <w:r w:rsidRPr="00DC59DD">
        <w:rPr>
          <w:bCs/>
          <w:spacing w:val="-6"/>
          <w:sz w:val="24"/>
        </w:rPr>
        <w:t xml:space="preserve"> </w:t>
      </w:r>
      <w:r w:rsidRPr="00DC59DD">
        <w:rPr>
          <w:bCs/>
          <w:spacing w:val="-6"/>
          <w:sz w:val="24"/>
          <w:lang w:val="en-US"/>
        </w:rPr>
        <w:t>Courses</w:t>
      </w:r>
      <w:r w:rsidRPr="00DC59DD">
        <w:rPr>
          <w:bCs/>
          <w:spacing w:val="-6"/>
          <w:sz w:val="24"/>
        </w:rPr>
        <w:t>, 2013 – 450 р.</w:t>
      </w:r>
    </w:p>
    <w:p w:rsidR="00DC59DD" w:rsidRPr="00DC59DD" w:rsidRDefault="00DC59DD" w:rsidP="00DC59DD">
      <w:pPr>
        <w:numPr>
          <w:ilvl w:val="0"/>
          <w:numId w:val="8"/>
        </w:numPr>
        <w:tabs>
          <w:tab w:val="left" w:pos="1134"/>
        </w:tabs>
        <w:suppressAutoHyphens w:val="0"/>
        <w:spacing w:before="120"/>
        <w:ind w:left="142"/>
        <w:jc w:val="both"/>
        <w:rPr>
          <w:bCs/>
          <w:sz w:val="24"/>
        </w:rPr>
      </w:pPr>
      <w:proofErr w:type="spellStart"/>
      <w:r w:rsidRPr="00DC59DD">
        <w:rPr>
          <w:bCs/>
          <w:sz w:val="24"/>
        </w:rPr>
        <w:t>Дуткевич</w:t>
      </w:r>
      <w:proofErr w:type="spellEnd"/>
      <w:r w:rsidRPr="00DC59DD">
        <w:rPr>
          <w:bCs/>
          <w:sz w:val="24"/>
        </w:rPr>
        <w:t xml:space="preserve"> Т.В. </w:t>
      </w:r>
      <w:proofErr w:type="spellStart"/>
      <w:r w:rsidRPr="00DC59DD">
        <w:rPr>
          <w:bCs/>
          <w:sz w:val="24"/>
        </w:rPr>
        <w:t>Конфліктологія</w:t>
      </w:r>
      <w:proofErr w:type="spellEnd"/>
      <w:r w:rsidRPr="00DC59DD">
        <w:rPr>
          <w:bCs/>
          <w:sz w:val="24"/>
        </w:rPr>
        <w:t xml:space="preserve"> з основами психології управління. К.: Центр навчальної літератури, 2005. – 456 с.</w:t>
      </w:r>
    </w:p>
    <w:p w:rsidR="00DC59DD" w:rsidRPr="00DC59DD" w:rsidRDefault="00DC59DD" w:rsidP="00DC59DD">
      <w:pPr>
        <w:numPr>
          <w:ilvl w:val="0"/>
          <w:numId w:val="8"/>
        </w:numPr>
        <w:tabs>
          <w:tab w:val="left" w:pos="1134"/>
        </w:tabs>
        <w:suppressAutoHyphens w:val="0"/>
        <w:spacing w:before="120"/>
        <w:ind w:left="142"/>
        <w:jc w:val="both"/>
        <w:rPr>
          <w:bCs/>
          <w:sz w:val="24"/>
        </w:rPr>
      </w:pPr>
      <w:proofErr w:type="spellStart"/>
      <w:r w:rsidRPr="00DC59DD">
        <w:rPr>
          <w:bCs/>
          <w:sz w:val="24"/>
        </w:rPr>
        <w:t>Конфліктологія</w:t>
      </w:r>
      <w:proofErr w:type="spellEnd"/>
      <w:r w:rsidRPr="00DC59DD">
        <w:rPr>
          <w:bCs/>
          <w:sz w:val="24"/>
        </w:rPr>
        <w:t xml:space="preserve"> / За ред. Л. М. </w:t>
      </w:r>
      <w:proofErr w:type="spellStart"/>
      <w:r w:rsidRPr="00DC59DD">
        <w:rPr>
          <w:bCs/>
          <w:sz w:val="24"/>
        </w:rPr>
        <w:t>Герасіної</w:t>
      </w:r>
      <w:proofErr w:type="spellEnd"/>
      <w:r w:rsidRPr="00DC59DD">
        <w:rPr>
          <w:bCs/>
          <w:sz w:val="24"/>
        </w:rPr>
        <w:t xml:space="preserve">, М. І. Панова. — </w:t>
      </w:r>
      <w:proofErr w:type="spellStart"/>
      <w:r w:rsidRPr="00DC59DD">
        <w:rPr>
          <w:bCs/>
          <w:sz w:val="24"/>
        </w:rPr>
        <w:t>Харьків</w:t>
      </w:r>
      <w:proofErr w:type="spellEnd"/>
      <w:r w:rsidRPr="00DC59DD">
        <w:rPr>
          <w:bCs/>
          <w:sz w:val="24"/>
        </w:rPr>
        <w:t>: Право, 2002. — 256 с.</w:t>
      </w:r>
    </w:p>
    <w:p w:rsidR="00DC59DD" w:rsidRPr="00DC59DD" w:rsidRDefault="00DC59DD" w:rsidP="00DC59DD">
      <w:pPr>
        <w:numPr>
          <w:ilvl w:val="0"/>
          <w:numId w:val="8"/>
        </w:numPr>
        <w:tabs>
          <w:tab w:val="left" w:pos="1134"/>
        </w:tabs>
        <w:suppressAutoHyphens w:val="0"/>
        <w:spacing w:before="120"/>
        <w:ind w:left="142"/>
        <w:jc w:val="both"/>
        <w:rPr>
          <w:bCs/>
          <w:sz w:val="24"/>
        </w:rPr>
      </w:pPr>
      <w:proofErr w:type="spellStart"/>
      <w:r w:rsidRPr="00DC59DD">
        <w:rPr>
          <w:bCs/>
          <w:sz w:val="24"/>
        </w:rPr>
        <w:t>Конфліктологія</w:t>
      </w:r>
      <w:proofErr w:type="spellEnd"/>
      <w:r w:rsidRPr="00DC59DD">
        <w:rPr>
          <w:bCs/>
          <w:sz w:val="24"/>
        </w:rPr>
        <w:t xml:space="preserve">: </w:t>
      </w:r>
      <w:proofErr w:type="spellStart"/>
      <w:r w:rsidRPr="00DC59DD">
        <w:rPr>
          <w:bCs/>
          <w:sz w:val="24"/>
        </w:rPr>
        <w:t>навч</w:t>
      </w:r>
      <w:proofErr w:type="spellEnd"/>
      <w:r w:rsidRPr="00DC59DD">
        <w:rPr>
          <w:bCs/>
          <w:sz w:val="24"/>
        </w:rPr>
        <w:t xml:space="preserve">. посібник за </w:t>
      </w:r>
      <w:proofErr w:type="spellStart"/>
      <w:r w:rsidRPr="00DC59DD">
        <w:rPr>
          <w:bCs/>
          <w:sz w:val="24"/>
        </w:rPr>
        <w:t>заг</w:t>
      </w:r>
      <w:proofErr w:type="spellEnd"/>
      <w:r w:rsidRPr="00DC59DD">
        <w:rPr>
          <w:bCs/>
          <w:sz w:val="24"/>
        </w:rPr>
        <w:t xml:space="preserve">. редакцією </w:t>
      </w:r>
      <w:proofErr w:type="spellStart"/>
      <w:r w:rsidRPr="00DC59DD">
        <w:rPr>
          <w:bCs/>
          <w:sz w:val="24"/>
        </w:rPr>
        <w:t>Петюха</w:t>
      </w:r>
      <w:proofErr w:type="spellEnd"/>
      <w:r w:rsidRPr="00DC59DD">
        <w:rPr>
          <w:bCs/>
          <w:sz w:val="24"/>
        </w:rPr>
        <w:t xml:space="preserve"> В.М. Київ. КНЕУ, 2003.</w:t>
      </w:r>
    </w:p>
    <w:p w:rsidR="00DC59DD" w:rsidRPr="00DC59DD" w:rsidRDefault="00DC59DD" w:rsidP="00DC59DD">
      <w:pPr>
        <w:numPr>
          <w:ilvl w:val="0"/>
          <w:numId w:val="8"/>
        </w:numPr>
        <w:tabs>
          <w:tab w:val="left" w:pos="1134"/>
        </w:tabs>
        <w:suppressAutoHyphens w:val="0"/>
        <w:spacing w:before="120"/>
        <w:ind w:left="142"/>
        <w:jc w:val="both"/>
        <w:rPr>
          <w:bCs/>
          <w:sz w:val="24"/>
        </w:rPr>
      </w:pPr>
      <w:proofErr w:type="spellStart"/>
      <w:r w:rsidRPr="00DC59DD">
        <w:rPr>
          <w:bCs/>
          <w:sz w:val="24"/>
        </w:rPr>
        <w:t>Левін</w:t>
      </w:r>
      <w:proofErr w:type="spellEnd"/>
      <w:r w:rsidRPr="00DC59DD">
        <w:rPr>
          <w:bCs/>
          <w:sz w:val="24"/>
        </w:rPr>
        <w:t xml:space="preserve"> С. Розв’язання конфліктів. Від конфлікту до співпраці. - «Олімп-Бізнес», 2008 – 370 с.</w:t>
      </w:r>
    </w:p>
    <w:p w:rsidR="00DC59DD" w:rsidRPr="00DC59DD" w:rsidRDefault="00DC59DD" w:rsidP="00DC59DD">
      <w:pPr>
        <w:numPr>
          <w:ilvl w:val="0"/>
          <w:numId w:val="8"/>
        </w:numPr>
        <w:tabs>
          <w:tab w:val="left" w:pos="1134"/>
        </w:tabs>
        <w:suppressAutoHyphens w:val="0"/>
        <w:spacing w:before="120"/>
        <w:ind w:left="142"/>
        <w:jc w:val="both"/>
        <w:rPr>
          <w:bCs/>
          <w:sz w:val="24"/>
        </w:rPr>
      </w:pPr>
      <w:proofErr w:type="spellStart"/>
      <w:r>
        <w:rPr>
          <w:bCs/>
          <w:sz w:val="24"/>
        </w:rPr>
        <w:t>Ложкин</w:t>
      </w:r>
      <w:proofErr w:type="spellEnd"/>
      <w:r>
        <w:rPr>
          <w:bCs/>
          <w:sz w:val="24"/>
        </w:rPr>
        <w:t xml:space="preserve"> Г. В., </w:t>
      </w:r>
      <w:proofErr w:type="spellStart"/>
      <w:r>
        <w:rPr>
          <w:bCs/>
          <w:sz w:val="24"/>
        </w:rPr>
        <w:t>Повяки</w:t>
      </w:r>
      <w:r w:rsidRPr="00DC59DD">
        <w:rPr>
          <w:bCs/>
          <w:sz w:val="24"/>
        </w:rPr>
        <w:t>ль</w:t>
      </w:r>
      <w:proofErr w:type="spellEnd"/>
      <w:r w:rsidRPr="00DC59DD">
        <w:rPr>
          <w:bCs/>
          <w:sz w:val="24"/>
        </w:rPr>
        <w:t xml:space="preserve"> Н. И. </w:t>
      </w:r>
      <w:proofErr w:type="spellStart"/>
      <w:r w:rsidRPr="00DC59DD">
        <w:rPr>
          <w:bCs/>
          <w:sz w:val="24"/>
        </w:rPr>
        <w:t>Практическая</w:t>
      </w:r>
      <w:proofErr w:type="spellEnd"/>
      <w:r w:rsidRPr="00DC59DD">
        <w:rPr>
          <w:bCs/>
          <w:sz w:val="24"/>
        </w:rPr>
        <w:t xml:space="preserve"> </w:t>
      </w:r>
      <w:proofErr w:type="spellStart"/>
      <w:r w:rsidRPr="00DC59DD">
        <w:rPr>
          <w:bCs/>
          <w:sz w:val="24"/>
        </w:rPr>
        <w:t>психология</w:t>
      </w:r>
      <w:proofErr w:type="spellEnd"/>
      <w:r w:rsidRPr="00DC59DD">
        <w:rPr>
          <w:bCs/>
          <w:sz w:val="24"/>
        </w:rPr>
        <w:t xml:space="preserve"> </w:t>
      </w:r>
      <w:proofErr w:type="spellStart"/>
      <w:r w:rsidRPr="00DC59DD">
        <w:rPr>
          <w:bCs/>
          <w:sz w:val="24"/>
        </w:rPr>
        <w:t>конфликта</w:t>
      </w:r>
      <w:proofErr w:type="spellEnd"/>
      <w:r w:rsidRPr="00DC59DD">
        <w:rPr>
          <w:bCs/>
          <w:sz w:val="24"/>
        </w:rPr>
        <w:t xml:space="preserve">: </w:t>
      </w:r>
      <w:proofErr w:type="spellStart"/>
      <w:r w:rsidRPr="00DC59DD">
        <w:rPr>
          <w:bCs/>
          <w:sz w:val="24"/>
        </w:rPr>
        <w:t>Учеб</w:t>
      </w:r>
      <w:proofErr w:type="spellEnd"/>
      <w:r w:rsidRPr="00DC59DD">
        <w:rPr>
          <w:bCs/>
          <w:sz w:val="24"/>
        </w:rPr>
        <w:t xml:space="preserve">. </w:t>
      </w:r>
      <w:proofErr w:type="spellStart"/>
      <w:r w:rsidRPr="00DC59DD">
        <w:rPr>
          <w:bCs/>
          <w:sz w:val="24"/>
        </w:rPr>
        <w:t>пособие</w:t>
      </w:r>
      <w:proofErr w:type="spellEnd"/>
      <w:r w:rsidRPr="00DC59DD">
        <w:rPr>
          <w:bCs/>
          <w:sz w:val="24"/>
        </w:rPr>
        <w:t>. — К.: МАУП, 2000. — 256 с.</w:t>
      </w:r>
    </w:p>
    <w:p w:rsidR="00DC59DD" w:rsidRPr="00DC59DD" w:rsidRDefault="00DC59DD" w:rsidP="00DC59DD">
      <w:pPr>
        <w:numPr>
          <w:ilvl w:val="0"/>
          <w:numId w:val="8"/>
        </w:numPr>
        <w:tabs>
          <w:tab w:val="left" w:pos="1134"/>
        </w:tabs>
        <w:suppressAutoHyphens w:val="0"/>
        <w:spacing w:before="120"/>
        <w:ind w:left="142"/>
        <w:jc w:val="both"/>
        <w:rPr>
          <w:bCs/>
          <w:sz w:val="24"/>
        </w:rPr>
      </w:pPr>
      <w:proofErr w:type="spellStart"/>
      <w:r w:rsidRPr="00DC59DD">
        <w:rPr>
          <w:bCs/>
          <w:iCs/>
          <w:sz w:val="24"/>
        </w:rPr>
        <w:t>Пірен</w:t>
      </w:r>
      <w:proofErr w:type="spellEnd"/>
      <w:r w:rsidRPr="00DC59DD">
        <w:rPr>
          <w:bCs/>
          <w:iCs/>
          <w:sz w:val="24"/>
        </w:rPr>
        <w:t xml:space="preserve"> М.І.</w:t>
      </w:r>
      <w:r w:rsidRPr="00DC59DD">
        <w:rPr>
          <w:bCs/>
          <w:sz w:val="24"/>
        </w:rPr>
        <w:t xml:space="preserve"> </w:t>
      </w:r>
      <w:proofErr w:type="spellStart"/>
      <w:r w:rsidRPr="00DC59DD">
        <w:rPr>
          <w:bCs/>
          <w:sz w:val="24"/>
        </w:rPr>
        <w:t>Конфліктологія</w:t>
      </w:r>
      <w:proofErr w:type="spellEnd"/>
      <w:r w:rsidRPr="00DC59DD">
        <w:rPr>
          <w:bCs/>
          <w:sz w:val="24"/>
        </w:rPr>
        <w:t>. К.: МАУП, 2003.- 360 с.</w:t>
      </w:r>
    </w:p>
    <w:p w:rsidR="00DC59DD" w:rsidRPr="00DC59DD" w:rsidRDefault="00DC59DD" w:rsidP="00DC59DD">
      <w:pPr>
        <w:numPr>
          <w:ilvl w:val="0"/>
          <w:numId w:val="8"/>
        </w:numPr>
        <w:tabs>
          <w:tab w:val="left" w:pos="1134"/>
        </w:tabs>
        <w:suppressAutoHyphens w:val="0"/>
        <w:spacing w:before="120"/>
        <w:ind w:left="142"/>
        <w:jc w:val="both"/>
        <w:rPr>
          <w:bCs/>
          <w:sz w:val="24"/>
        </w:rPr>
      </w:pPr>
      <w:proofErr w:type="spellStart"/>
      <w:r w:rsidRPr="00DC59DD">
        <w:rPr>
          <w:bCs/>
          <w:sz w:val="24"/>
        </w:rPr>
        <w:t>Чалдіні</w:t>
      </w:r>
      <w:proofErr w:type="spellEnd"/>
      <w:r w:rsidRPr="00DC59DD">
        <w:rPr>
          <w:bCs/>
          <w:sz w:val="24"/>
        </w:rPr>
        <w:t xml:space="preserve"> Роберт «Психологія впливу» -  КСД, 2016 – 260 с.</w:t>
      </w:r>
    </w:p>
    <w:p w:rsidR="00DC59DD" w:rsidRPr="00DC59DD" w:rsidRDefault="00DC59DD" w:rsidP="00DC59DD">
      <w:pPr>
        <w:tabs>
          <w:tab w:val="num" w:pos="720"/>
          <w:tab w:val="left" w:pos="1134"/>
        </w:tabs>
        <w:spacing w:before="120"/>
        <w:ind w:left="142"/>
        <w:jc w:val="both"/>
        <w:rPr>
          <w:bCs/>
          <w:sz w:val="24"/>
        </w:rPr>
      </w:pPr>
    </w:p>
    <w:p w:rsidR="00DC59DD" w:rsidRPr="00DC59DD" w:rsidRDefault="00F523A4" w:rsidP="00DC59DD">
      <w:pPr>
        <w:pStyle w:val="2"/>
        <w:tabs>
          <w:tab w:val="num" w:pos="284"/>
          <w:tab w:val="left" w:pos="1134"/>
        </w:tabs>
        <w:spacing w:line="276" w:lineRule="auto"/>
        <w:ind w:left="142" w:hanging="142"/>
        <w:rPr>
          <w:rFonts w:ascii="Times New Roman" w:hAnsi="Times New Roman" w:cs="Times New Roman"/>
          <w:b/>
          <w:iCs/>
          <w:color w:val="auto"/>
          <w:spacing w:val="-6"/>
          <w:sz w:val="24"/>
          <w:szCs w:val="24"/>
        </w:rPr>
      </w:pPr>
      <w:r>
        <w:rPr>
          <w:rFonts w:ascii="Times New Roman" w:hAnsi="Times New Roman" w:cs="Times New Roman"/>
          <w:b/>
          <w:color w:val="auto"/>
          <w:spacing w:val="-6"/>
          <w:sz w:val="24"/>
          <w:szCs w:val="24"/>
        </w:rPr>
        <w:t>8</w:t>
      </w:r>
      <w:r w:rsidR="00DC59DD" w:rsidRPr="00DC59DD">
        <w:rPr>
          <w:rFonts w:ascii="Times New Roman" w:hAnsi="Times New Roman" w:cs="Times New Roman"/>
          <w:b/>
          <w:color w:val="auto"/>
          <w:spacing w:val="-6"/>
          <w:sz w:val="24"/>
          <w:szCs w:val="24"/>
        </w:rPr>
        <w:t xml:space="preserve">.2. </w:t>
      </w:r>
      <w:bookmarkStart w:id="3" w:name="_Toc516154648"/>
      <w:proofErr w:type="spellStart"/>
      <w:r w:rsidR="00DC59DD" w:rsidRPr="00DC59DD">
        <w:rPr>
          <w:rFonts w:ascii="Times New Roman" w:hAnsi="Times New Roman" w:cs="Times New Roman"/>
          <w:b/>
          <w:color w:val="auto"/>
          <w:spacing w:val="-6"/>
          <w:sz w:val="24"/>
          <w:szCs w:val="24"/>
        </w:rPr>
        <w:t>Додаткова</w:t>
      </w:r>
      <w:proofErr w:type="spellEnd"/>
      <w:r w:rsidR="00DC59DD" w:rsidRPr="00DC59DD">
        <w:rPr>
          <w:rFonts w:ascii="Times New Roman" w:hAnsi="Times New Roman" w:cs="Times New Roman"/>
          <w:b/>
          <w:color w:val="auto"/>
          <w:spacing w:val="-6"/>
          <w:sz w:val="24"/>
          <w:szCs w:val="24"/>
        </w:rPr>
        <w:t xml:space="preserve"> </w:t>
      </w:r>
      <w:proofErr w:type="spellStart"/>
      <w:r w:rsidR="00DC59DD" w:rsidRPr="00DC59DD">
        <w:rPr>
          <w:rFonts w:ascii="Times New Roman" w:hAnsi="Times New Roman" w:cs="Times New Roman"/>
          <w:b/>
          <w:color w:val="auto"/>
          <w:spacing w:val="-6"/>
          <w:sz w:val="24"/>
          <w:szCs w:val="24"/>
        </w:rPr>
        <w:t>література</w:t>
      </w:r>
      <w:bookmarkEnd w:id="3"/>
      <w:proofErr w:type="spellEnd"/>
    </w:p>
    <w:p w:rsidR="00DC59DD" w:rsidRPr="00DC59DD" w:rsidRDefault="00DC59DD" w:rsidP="00DC59DD">
      <w:pPr>
        <w:pStyle w:val="aa"/>
        <w:numPr>
          <w:ilvl w:val="0"/>
          <w:numId w:val="9"/>
        </w:numPr>
        <w:shd w:val="clear" w:color="auto" w:fill="FFFFFF"/>
        <w:tabs>
          <w:tab w:val="clear" w:pos="720"/>
          <w:tab w:val="num" w:pos="284"/>
          <w:tab w:val="left" w:pos="1134"/>
          <w:tab w:val="left" w:pos="1440"/>
          <w:tab w:val="left" w:pos="1620"/>
        </w:tabs>
        <w:suppressAutoHyphens w:val="0"/>
        <w:spacing w:after="200" w:line="276" w:lineRule="auto"/>
        <w:ind w:left="142" w:hanging="142"/>
        <w:contextualSpacing w:val="0"/>
        <w:jc w:val="both"/>
        <w:rPr>
          <w:b/>
          <w:bCs/>
          <w:sz w:val="24"/>
          <w:lang w:val="en-US"/>
        </w:rPr>
      </w:pPr>
      <w:r w:rsidRPr="00DC59DD">
        <w:rPr>
          <w:bCs/>
          <w:sz w:val="24"/>
          <w:lang w:val="en-US"/>
        </w:rPr>
        <w:t>Hart L. B. Learning from conflict: a handbook for trainers and group leaders. Reading, Mass.: Addison — Wesley, 1981. — 218 p.</w:t>
      </w:r>
    </w:p>
    <w:p w:rsidR="00DC59DD" w:rsidRPr="00DC59DD" w:rsidRDefault="00DC59DD" w:rsidP="00DC59DD">
      <w:pPr>
        <w:shd w:val="clear" w:color="auto" w:fill="FFFFFF"/>
        <w:tabs>
          <w:tab w:val="num" w:pos="284"/>
          <w:tab w:val="left" w:pos="1440"/>
          <w:tab w:val="left" w:pos="1620"/>
        </w:tabs>
        <w:ind w:left="142" w:hanging="142"/>
        <w:jc w:val="center"/>
        <w:rPr>
          <w:b/>
          <w:bCs/>
          <w:sz w:val="24"/>
          <w:lang w:val="en-US"/>
        </w:rPr>
      </w:pPr>
    </w:p>
    <w:p w:rsidR="00DC59DD" w:rsidRPr="00DC59DD" w:rsidRDefault="00F523A4" w:rsidP="00DC59DD">
      <w:pPr>
        <w:shd w:val="clear" w:color="auto" w:fill="FFFFFF"/>
        <w:tabs>
          <w:tab w:val="num" w:pos="284"/>
          <w:tab w:val="left" w:pos="1260"/>
          <w:tab w:val="left" w:pos="1620"/>
        </w:tabs>
        <w:ind w:left="142" w:hanging="142"/>
        <w:rPr>
          <w:b/>
          <w:bCs/>
          <w:sz w:val="24"/>
        </w:rPr>
      </w:pPr>
      <w:r>
        <w:rPr>
          <w:b/>
          <w:bCs/>
          <w:sz w:val="24"/>
        </w:rPr>
        <w:t>8</w:t>
      </w:r>
      <w:r w:rsidR="00DC59DD" w:rsidRPr="00DC59DD">
        <w:rPr>
          <w:b/>
          <w:bCs/>
          <w:sz w:val="24"/>
        </w:rPr>
        <w:t>.3. Дистанційні курси та інформаційні ресурси</w:t>
      </w:r>
    </w:p>
    <w:p w:rsidR="00DC59DD" w:rsidRPr="00DC59DD" w:rsidRDefault="00DC59DD" w:rsidP="00DC59DD">
      <w:pPr>
        <w:numPr>
          <w:ilvl w:val="1"/>
          <w:numId w:val="9"/>
        </w:numPr>
        <w:shd w:val="clear" w:color="auto" w:fill="FFFFFF"/>
        <w:tabs>
          <w:tab w:val="num" w:pos="284"/>
          <w:tab w:val="left" w:pos="1260"/>
        </w:tabs>
        <w:suppressAutoHyphens w:val="0"/>
        <w:autoSpaceDE w:val="0"/>
        <w:autoSpaceDN w:val="0"/>
        <w:adjustRightInd w:val="0"/>
        <w:spacing w:line="360" w:lineRule="auto"/>
        <w:ind w:left="142" w:hanging="142"/>
        <w:jc w:val="both"/>
        <w:rPr>
          <w:sz w:val="24"/>
        </w:rPr>
      </w:pPr>
      <w:r w:rsidRPr="00DC59DD">
        <w:rPr>
          <w:sz w:val="24"/>
        </w:rPr>
        <w:t xml:space="preserve">Дистанційний курс: </w:t>
      </w:r>
      <w:proofErr w:type="spellStart"/>
      <w:r w:rsidRPr="00DC59DD">
        <w:rPr>
          <w:sz w:val="24"/>
        </w:rPr>
        <w:t>Конфліктологія</w:t>
      </w:r>
      <w:proofErr w:type="spellEnd"/>
      <w:r w:rsidRPr="00DC59DD">
        <w:rPr>
          <w:sz w:val="24"/>
        </w:rPr>
        <w:t xml:space="preserve"> - </w:t>
      </w:r>
      <w:proofErr w:type="spellStart"/>
      <w:r w:rsidRPr="00DC59DD">
        <w:rPr>
          <w:sz w:val="24"/>
        </w:rPr>
        <w:t>Смалійчук</w:t>
      </w:r>
      <w:proofErr w:type="spellEnd"/>
      <w:r w:rsidRPr="00DC59DD">
        <w:rPr>
          <w:sz w:val="24"/>
        </w:rPr>
        <w:t xml:space="preserve"> - HRPM36056U_DIST</w:t>
      </w:r>
    </w:p>
    <w:p w:rsidR="00DC59DD" w:rsidRPr="00DC59DD" w:rsidRDefault="00DC59DD" w:rsidP="00DC59DD">
      <w:pPr>
        <w:numPr>
          <w:ilvl w:val="1"/>
          <w:numId w:val="9"/>
        </w:numPr>
        <w:shd w:val="clear" w:color="auto" w:fill="FFFFFF"/>
        <w:tabs>
          <w:tab w:val="num" w:pos="284"/>
          <w:tab w:val="left" w:pos="1260"/>
        </w:tabs>
        <w:suppressAutoHyphens w:val="0"/>
        <w:autoSpaceDE w:val="0"/>
        <w:autoSpaceDN w:val="0"/>
        <w:adjustRightInd w:val="0"/>
        <w:spacing w:line="360" w:lineRule="auto"/>
        <w:ind w:left="142" w:hanging="142"/>
        <w:jc w:val="both"/>
        <w:rPr>
          <w:sz w:val="24"/>
        </w:rPr>
      </w:pPr>
      <w:r w:rsidRPr="00DC59DD">
        <w:rPr>
          <w:sz w:val="24"/>
        </w:rPr>
        <w:lastRenderedPageBreak/>
        <w:t>Академія бізнесу  [</w:t>
      </w:r>
      <w:r w:rsidR="002C3FE9" w:rsidRPr="00DC59DD">
        <w:rPr>
          <w:sz w:val="24"/>
        </w:rPr>
        <w:t>Електронний</w:t>
      </w:r>
      <w:r w:rsidRPr="00DC59DD">
        <w:rPr>
          <w:sz w:val="24"/>
        </w:rPr>
        <w:t xml:space="preserve"> ресурс] / Режим доступу: </w:t>
      </w:r>
      <w:hyperlink r:id="rId8" w:history="1">
        <w:r w:rsidRPr="00DC59DD">
          <w:rPr>
            <w:rStyle w:val="a4"/>
            <w:color w:val="auto"/>
            <w:sz w:val="24"/>
            <w:u w:val="none"/>
          </w:rPr>
          <w:t>https://academyey.com/</w:t>
        </w:r>
      </w:hyperlink>
    </w:p>
    <w:p w:rsidR="00DC59DD" w:rsidRPr="00DC59DD" w:rsidRDefault="00DC59DD" w:rsidP="00DC59DD">
      <w:pPr>
        <w:pStyle w:val="aa"/>
        <w:numPr>
          <w:ilvl w:val="1"/>
          <w:numId w:val="9"/>
        </w:numPr>
        <w:shd w:val="clear" w:color="auto" w:fill="FFFFFF"/>
        <w:tabs>
          <w:tab w:val="num" w:pos="284"/>
        </w:tabs>
        <w:suppressAutoHyphens w:val="0"/>
        <w:spacing w:line="360" w:lineRule="auto"/>
        <w:ind w:left="142" w:hanging="142"/>
        <w:contextualSpacing w:val="0"/>
        <w:jc w:val="both"/>
        <w:rPr>
          <w:sz w:val="24"/>
        </w:rPr>
      </w:pPr>
      <w:r w:rsidRPr="00DC59DD">
        <w:rPr>
          <w:sz w:val="24"/>
        </w:rPr>
        <w:t xml:space="preserve">Офіційний </w:t>
      </w:r>
      <w:proofErr w:type="spellStart"/>
      <w:r w:rsidRPr="00DC59DD">
        <w:rPr>
          <w:sz w:val="24"/>
        </w:rPr>
        <w:t>веб-сайт</w:t>
      </w:r>
      <w:proofErr w:type="spellEnd"/>
      <w:r w:rsidRPr="00DC59DD">
        <w:rPr>
          <w:sz w:val="24"/>
        </w:rPr>
        <w:t xml:space="preserve"> Центру підвищення кваліфікації, перепідготовки працівників органів державної влади, органів місцевого самоврядування [</w:t>
      </w:r>
      <w:r w:rsidR="002C3FE9" w:rsidRPr="00DC59DD">
        <w:rPr>
          <w:sz w:val="24"/>
        </w:rPr>
        <w:t>Електронний</w:t>
      </w:r>
      <w:r w:rsidRPr="00DC59DD">
        <w:rPr>
          <w:sz w:val="24"/>
        </w:rPr>
        <w:t xml:space="preserve"> ресурс] / Режим доступу: </w:t>
      </w:r>
      <w:hyperlink r:id="rId9" w:history="1">
        <w:r w:rsidRPr="00DC59DD">
          <w:rPr>
            <w:rStyle w:val="a4"/>
            <w:color w:val="auto"/>
            <w:sz w:val="24"/>
            <w:u w:val="none"/>
          </w:rPr>
          <w:t>http://center.kr-admin.gov.ua/index.php?q=NVD/main.html</w:t>
        </w:r>
      </w:hyperlink>
    </w:p>
    <w:p w:rsidR="00DC59DD" w:rsidRPr="00DC59DD" w:rsidRDefault="00DC59DD" w:rsidP="00DC59DD">
      <w:pPr>
        <w:pStyle w:val="aa"/>
        <w:numPr>
          <w:ilvl w:val="1"/>
          <w:numId w:val="9"/>
        </w:numPr>
        <w:shd w:val="clear" w:color="auto" w:fill="FFFFFF"/>
        <w:tabs>
          <w:tab w:val="num" w:pos="284"/>
        </w:tabs>
        <w:suppressAutoHyphens w:val="0"/>
        <w:spacing w:line="360" w:lineRule="auto"/>
        <w:ind w:left="142" w:hanging="142"/>
        <w:contextualSpacing w:val="0"/>
        <w:jc w:val="both"/>
        <w:rPr>
          <w:sz w:val="24"/>
        </w:rPr>
      </w:pPr>
      <w:r w:rsidRPr="00DC59DD">
        <w:rPr>
          <w:sz w:val="24"/>
        </w:rPr>
        <w:t>Корпоративні конфлікти на методи їх подолання [</w:t>
      </w:r>
      <w:r w:rsidR="002C3FE9" w:rsidRPr="00DC59DD">
        <w:rPr>
          <w:sz w:val="24"/>
        </w:rPr>
        <w:t>Електронний</w:t>
      </w:r>
      <w:r w:rsidRPr="00DC59DD">
        <w:rPr>
          <w:sz w:val="24"/>
        </w:rPr>
        <w:t xml:space="preserve"> ресурс] / Режим доступу:</w:t>
      </w:r>
      <w:hyperlink r:id="rId10" w:history="1">
        <w:r w:rsidRPr="00DC59DD">
          <w:rPr>
            <w:rStyle w:val="a4"/>
            <w:color w:val="auto"/>
            <w:sz w:val="24"/>
            <w:u w:val="none"/>
          </w:rPr>
          <w:t>http://esnuir.eenu.edu.ua/bitstream/123456789/4611/3/konflikt_metodvk.pdf</w:t>
        </w:r>
      </w:hyperlink>
    </w:p>
    <w:p w:rsidR="00DC59DD" w:rsidRPr="00DC59DD" w:rsidRDefault="00DC59DD" w:rsidP="00DC59DD">
      <w:pPr>
        <w:pStyle w:val="aa"/>
        <w:numPr>
          <w:ilvl w:val="1"/>
          <w:numId w:val="9"/>
        </w:numPr>
        <w:shd w:val="clear" w:color="auto" w:fill="FFFFFF"/>
        <w:tabs>
          <w:tab w:val="num" w:pos="284"/>
        </w:tabs>
        <w:suppressAutoHyphens w:val="0"/>
        <w:spacing w:line="360" w:lineRule="auto"/>
        <w:ind w:left="142" w:hanging="142"/>
        <w:contextualSpacing w:val="0"/>
        <w:jc w:val="both"/>
        <w:rPr>
          <w:sz w:val="24"/>
        </w:rPr>
      </w:pPr>
      <w:r w:rsidRPr="00DC59DD">
        <w:rPr>
          <w:sz w:val="24"/>
        </w:rPr>
        <w:t>Ефективне управління конфліктами. Навички медіатора. [</w:t>
      </w:r>
      <w:r w:rsidR="002C3FE9" w:rsidRPr="00DC59DD">
        <w:rPr>
          <w:sz w:val="24"/>
        </w:rPr>
        <w:t>Електронний</w:t>
      </w:r>
      <w:r w:rsidRPr="00DC59DD">
        <w:rPr>
          <w:sz w:val="24"/>
        </w:rPr>
        <w:t xml:space="preserve"> ресурс] / Режим доступу:</w:t>
      </w:r>
      <w:hyperlink r:id="rId11" w:history="1">
        <w:r w:rsidRPr="00DC59DD">
          <w:rPr>
            <w:rStyle w:val="a4"/>
            <w:color w:val="auto"/>
            <w:sz w:val="24"/>
            <w:u w:val="none"/>
          </w:rPr>
          <w:t>http://unicon.org.ua/wp-content/uploads/2018/03/Trenyngovyj_Kompleks_UNYKON_GIZ1.pdf</w:t>
        </w:r>
      </w:hyperlink>
    </w:p>
    <w:p w:rsidR="00DC59DD" w:rsidRPr="00DC59DD" w:rsidRDefault="00DC59DD" w:rsidP="00DC59DD">
      <w:pPr>
        <w:pStyle w:val="aa"/>
        <w:numPr>
          <w:ilvl w:val="1"/>
          <w:numId w:val="9"/>
        </w:numPr>
        <w:shd w:val="clear" w:color="auto" w:fill="FFFFFF"/>
        <w:tabs>
          <w:tab w:val="num" w:pos="284"/>
        </w:tabs>
        <w:suppressAutoHyphens w:val="0"/>
        <w:spacing w:line="360" w:lineRule="auto"/>
        <w:ind w:left="142" w:hanging="142"/>
        <w:contextualSpacing w:val="0"/>
        <w:jc w:val="both"/>
        <w:rPr>
          <w:rStyle w:val="a4"/>
          <w:color w:val="auto"/>
          <w:sz w:val="24"/>
          <w:u w:val="none"/>
        </w:rPr>
      </w:pPr>
      <w:r w:rsidRPr="00DC59DD">
        <w:rPr>
          <w:sz w:val="24"/>
        </w:rPr>
        <w:t>Комплект освітніх програм  «вирішення конфліктів мирним шляхом. базові навички медіації»  [</w:t>
      </w:r>
      <w:r w:rsidR="002C3FE9" w:rsidRPr="00DC59DD">
        <w:rPr>
          <w:sz w:val="24"/>
        </w:rPr>
        <w:t>Електронний</w:t>
      </w:r>
      <w:r w:rsidRPr="00DC59DD">
        <w:rPr>
          <w:sz w:val="24"/>
        </w:rPr>
        <w:t xml:space="preserve"> ресурс] / Режим доступу: </w:t>
      </w:r>
      <w:hyperlink r:id="rId12" w:history="1">
        <w:r w:rsidRPr="00DC59DD">
          <w:rPr>
            <w:rStyle w:val="a4"/>
            <w:color w:val="auto"/>
            <w:sz w:val="24"/>
            <w:u w:val="none"/>
          </w:rPr>
          <w:t>https://mon.gov.ua/storage/app/media/zagalna%20serednya/protidia-bulingu/1-komplekt-programmediatsiya.pdf</w:t>
        </w:r>
      </w:hyperlink>
    </w:p>
    <w:p w:rsidR="009539CE" w:rsidRDefault="009539CE" w:rsidP="00DC59DD">
      <w:pPr>
        <w:jc w:val="both"/>
      </w:pPr>
    </w:p>
    <w:p w:rsidR="009539CE" w:rsidRDefault="009539CE" w:rsidP="000E60C2">
      <w:pPr>
        <w:jc w:val="center"/>
      </w:pPr>
    </w:p>
    <w:p w:rsidR="000E60C2" w:rsidRDefault="000E60C2" w:rsidP="000E60C2">
      <w:pPr>
        <w:jc w:val="center"/>
      </w:pPr>
    </w:p>
    <w:sectPr w:rsidR="000E60C2" w:rsidSect="00243A5A">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5CE" w:rsidRDefault="006255CE" w:rsidP="00E62860">
      <w:r>
        <w:separator/>
      </w:r>
    </w:p>
  </w:endnote>
  <w:endnote w:type="continuationSeparator" w:id="0">
    <w:p w:rsidR="006255CE" w:rsidRDefault="006255CE" w:rsidP="00E62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20B0604020202020204"/>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5CE" w:rsidRDefault="006255CE" w:rsidP="00E62860">
      <w:r>
        <w:separator/>
      </w:r>
    </w:p>
  </w:footnote>
  <w:footnote w:type="continuationSeparator" w:id="0">
    <w:p w:rsidR="006255CE" w:rsidRDefault="006255CE" w:rsidP="00E62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6F846DA"/>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AB5D33"/>
    <w:multiLevelType w:val="hybridMultilevel"/>
    <w:tmpl w:val="D3EC7B6E"/>
    <w:lvl w:ilvl="0" w:tplc="C66CC0EA">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1179E3"/>
    <w:multiLevelType w:val="multilevel"/>
    <w:tmpl w:val="4BBAB2FE"/>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22E5877"/>
    <w:multiLevelType w:val="multilevel"/>
    <w:tmpl w:val="D26C2218"/>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9246964"/>
    <w:multiLevelType w:val="hybridMultilevel"/>
    <w:tmpl w:val="F3AA8734"/>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56407A"/>
    <w:multiLevelType w:val="multilevel"/>
    <w:tmpl w:val="E1287846"/>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382273F"/>
    <w:multiLevelType w:val="multilevel"/>
    <w:tmpl w:val="D04EE026"/>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0912235"/>
    <w:multiLevelType w:val="hybridMultilevel"/>
    <w:tmpl w:val="D3EC7B6E"/>
    <w:lvl w:ilvl="0" w:tplc="C66CC0EA">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B97719E"/>
    <w:multiLevelType w:val="multilevel"/>
    <w:tmpl w:val="F54277EA"/>
    <w:lvl w:ilvl="0">
      <w:start w:val="3"/>
      <w:numFmt w:val="decimal"/>
      <w:lvlText w:val="%1."/>
      <w:lvlJc w:val="left"/>
      <w:pPr>
        <w:ind w:left="720" w:hanging="360"/>
      </w:pPr>
      <w:rPr>
        <w:rFonts w:hint="default"/>
      </w:rPr>
    </w:lvl>
    <w:lvl w:ilvl="1">
      <w:start w:val="2"/>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5FAE56BB"/>
    <w:multiLevelType w:val="multilevel"/>
    <w:tmpl w:val="2A86C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CD6109"/>
    <w:multiLevelType w:val="multilevel"/>
    <w:tmpl w:val="5288A52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386" w:hanging="720"/>
      </w:pPr>
      <w:rPr>
        <w:rFonts w:hint="default"/>
      </w:rPr>
    </w:lvl>
    <w:lvl w:ilvl="3">
      <w:start w:val="1"/>
      <w:numFmt w:val="decimal"/>
      <w:lvlText w:val="%1.%2.%3.%4."/>
      <w:lvlJc w:val="left"/>
      <w:pPr>
        <w:ind w:left="1719" w:hanging="72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2745" w:hanging="108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3771" w:hanging="1440"/>
      </w:pPr>
      <w:rPr>
        <w:rFonts w:hint="default"/>
      </w:rPr>
    </w:lvl>
    <w:lvl w:ilvl="8">
      <w:start w:val="1"/>
      <w:numFmt w:val="decimal"/>
      <w:lvlText w:val="%1.%2.%3.%4.%5.%6.%7.%8.%9."/>
      <w:lvlJc w:val="left"/>
      <w:pPr>
        <w:ind w:left="4464" w:hanging="1800"/>
      </w:pPr>
      <w:rPr>
        <w:rFonts w:hint="default"/>
      </w:rPr>
    </w:lvl>
  </w:abstractNum>
  <w:abstractNum w:abstractNumId="11">
    <w:nsid w:val="6B42066C"/>
    <w:multiLevelType w:val="hybridMultilevel"/>
    <w:tmpl w:val="5FFE1D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D082562"/>
    <w:multiLevelType w:val="multilevel"/>
    <w:tmpl w:val="828EFA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9"/>
  </w:num>
  <w:num w:numId="3">
    <w:abstractNumId w:val="3"/>
  </w:num>
  <w:num w:numId="4">
    <w:abstractNumId w:val="11"/>
  </w:num>
  <w:num w:numId="5">
    <w:abstractNumId w:val="8"/>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75C9E"/>
    <w:rsid w:val="00002836"/>
    <w:rsid w:val="00025C3F"/>
    <w:rsid w:val="000314A7"/>
    <w:rsid w:val="00042496"/>
    <w:rsid w:val="000E60C2"/>
    <w:rsid w:val="00144DAE"/>
    <w:rsid w:val="00152C8B"/>
    <w:rsid w:val="00163550"/>
    <w:rsid w:val="00163CB0"/>
    <w:rsid w:val="001E500E"/>
    <w:rsid w:val="001F6FB6"/>
    <w:rsid w:val="00200440"/>
    <w:rsid w:val="00243A5A"/>
    <w:rsid w:val="002A01FB"/>
    <w:rsid w:val="002C3FE9"/>
    <w:rsid w:val="002D2BDB"/>
    <w:rsid w:val="00375C9E"/>
    <w:rsid w:val="0038686E"/>
    <w:rsid w:val="003C3496"/>
    <w:rsid w:val="004A258E"/>
    <w:rsid w:val="0051514D"/>
    <w:rsid w:val="005169B4"/>
    <w:rsid w:val="00546420"/>
    <w:rsid w:val="005676B0"/>
    <w:rsid w:val="00623072"/>
    <w:rsid w:val="006255CE"/>
    <w:rsid w:val="006419D8"/>
    <w:rsid w:val="006550C9"/>
    <w:rsid w:val="006B0F33"/>
    <w:rsid w:val="007305E6"/>
    <w:rsid w:val="0079361A"/>
    <w:rsid w:val="00807728"/>
    <w:rsid w:val="008530AD"/>
    <w:rsid w:val="008878AF"/>
    <w:rsid w:val="008C07E7"/>
    <w:rsid w:val="008F4111"/>
    <w:rsid w:val="00951AFF"/>
    <w:rsid w:val="009539CE"/>
    <w:rsid w:val="00A071B6"/>
    <w:rsid w:val="00A35EED"/>
    <w:rsid w:val="00A77775"/>
    <w:rsid w:val="00AC44CE"/>
    <w:rsid w:val="00B31EC4"/>
    <w:rsid w:val="00B635CB"/>
    <w:rsid w:val="00B77169"/>
    <w:rsid w:val="00B85F3F"/>
    <w:rsid w:val="00B94C94"/>
    <w:rsid w:val="00BC622C"/>
    <w:rsid w:val="00BE5DCB"/>
    <w:rsid w:val="00CA6635"/>
    <w:rsid w:val="00CC3099"/>
    <w:rsid w:val="00CE2758"/>
    <w:rsid w:val="00CF08F6"/>
    <w:rsid w:val="00D74ACB"/>
    <w:rsid w:val="00DC59DD"/>
    <w:rsid w:val="00DD319A"/>
    <w:rsid w:val="00E62860"/>
    <w:rsid w:val="00E62B22"/>
    <w:rsid w:val="00E7145E"/>
    <w:rsid w:val="00EB7753"/>
    <w:rsid w:val="00EB79E0"/>
    <w:rsid w:val="00EC6CD3"/>
    <w:rsid w:val="00EE798A"/>
    <w:rsid w:val="00F24890"/>
    <w:rsid w:val="00F523A4"/>
    <w:rsid w:val="00F97C63"/>
    <w:rsid w:val="00FA5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C9E"/>
    <w:pPr>
      <w:suppressAutoHyphens/>
      <w:spacing w:after="0" w:line="240" w:lineRule="auto"/>
    </w:pPr>
    <w:rPr>
      <w:rFonts w:ascii="Times New Roman" w:eastAsia="Times New Roman" w:hAnsi="Times New Roman" w:cs="Calibri"/>
      <w:sz w:val="28"/>
      <w:szCs w:val="24"/>
      <w:lang w:eastAsia="ar-SA"/>
    </w:rPr>
  </w:style>
  <w:style w:type="paragraph" w:styleId="2">
    <w:name w:val="heading 2"/>
    <w:basedOn w:val="a"/>
    <w:next w:val="a"/>
    <w:link w:val="20"/>
    <w:uiPriority w:val="9"/>
    <w:semiHidden/>
    <w:unhideWhenUsed/>
    <w:qFormat/>
    <w:rsid w:val="00DC59DD"/>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75C9E"/>
    <w:pPr>
      <w:widowControl w:val="0"/>
      <w:snapToGrid w:val="0"/>
      <w:spacing w:after="0" w:line="256" w:lineRule="auto"/>
      <w:ind w:firstLine="320"/>
      <w:jc w:val="both"/>
    </w:pPr>
    <w:rPr>
      <w:rFonts w:ascii="Times New Roman" w:eastAsia="Times New Roman" w:hAnsi="Times New Roman" w:cs="Times New Roman"/>
      <w:sz w:val="18"/>
      <w:szCs w:val="20"/>
      <w:lang w:eastAsia="ru-RU"/>
    </w:rPr>
  </w:style>
  <w:style w:type="character" w:styleId="a3">
    <w:name w:val="Emphasis"/>
    <w:uiPriority w:val="20"/>
    <w:qFormat/>
    <w:rsid w:val="00375C9E"/>
    <w:rPr>
      <w:i/>
      <w:iCs/>
    </w:rPr>
  </w:style>
  <w:style w:type="paragraph" w:styleId="1">
    <w:name w:val="toc 1"/>
    <w:basedOn w:val="a"/>
    <w:next w:val="a"/>
    <w:autoRedefine/>
    <w:uiPriority w:val="39"/>
    <w:unhideWhenUsed/>
    <w:rsid w:val="00B85F3F"/>
    <w:pPr>
      <w:numPr>
        <w:numId w:val="1"/>
      </w:numPr>
      <w:tabs>
        <w:tab w:val="clear" w:pos="432"/>
        <w:tab w:val="num" w:pos="0"/>
        <w:tab w:val="right" w:leader="dot" w:pos="9911"/>
      </w:tabs>
      <w:suppressAutoHyphens w:val="0"/>
      <w:spacing w:after="120"/>
      <w:ind w:left="0" w:firstLine="0"/>
      <w:jc w:val="both"/>
    </w:pPr>
    <w:rPr>
      <w:rFonts w:ascii="Cambria" w:hAnsi="Cambria" w:cs="Cambria"/>
      <w:i/>
      <w:spacing w:val="-8"/>
      <w:sz w:val="24"/>
      <w:lang w:val="en-US" w:eastAsia="uk-UA"/>
    </w:rPr>
  </w:style>
  <w:style w:type="character" w:styleId="a4">
    <w:name w:val="Hyperlink"/>
    <w:basedOn w:val="a0"/>
    <w:uiPriority w:val="99"/>
    <w:rsid w:val="00B85F3F"/>
    <w:rPr>
      <w:rFonts w:cs="Times New Roman"/>
      <w:color w:val="0000FF"/>
      <w:u w:val="single"/>
    </w:rPr>
  </w:style>
  <w:style w:type="paragraph" w:styleId="a5">
    <w:name w:val="Body Text Indent"/>
    <w:basedOn w:val="a"/>
    <w:link w:val="a6"/>
    <w:rsid w:val="00623072"/>
    <w:pPr>
      <w:ind w:firstLine="900"/>
      <w:jc w:val="center"/>
    </w:pPr>
  </w:style>
  <w:style w:type="character" w:customStyle="1" w:styleId="a6">
    <w:name w:val="Основной текст с отступом Знак"/>
    <w:basedOn w:val="a0"/>
    <w:link w:val="a5"/>
    <w:rsid w:val="00623072"/>
    <w:rPr>
      <w:rFonts w:ascii="Times New Roman" w:eastAsia="Times New Roman" w:hAnsi="Times New Roman" w:cs="Calibri"/>
      <w:sz w:val="28"/>
      <w:szCs w:val="24"/>
      <w:lang w:eastAsia="ar-SA"/>
    </w:rPr>
  </w:style>
  <w:style w:type="paragraph" w:styleId="3">
    <w:name w:val="Body Text 3"/>
    <w:basedOn w:val="a"/>
    <w:link w:val="30"/>
    <w:uiPriority w:val="99"/>
    <w:semiHidden/>
    <w:unhideWhenUsed/>
    <w:rsid w:val="00623072"/>
    <w:pPr>
      <w:suppressAutoHyphens w:val="0"/>
      <w:spacing w:after="120"/>
    </w:pPr>
    <w:rPr>
      <w:rFonts w:cs="Times New Roman"/>
      <w:sz w:val="16"/>
      <w:szCs w:val="16"/>
      <w:lang w:val="ru-RU" w:eastAsia="ru-RU"/>
    </w:rPr>
  </w:style>
  <w:style w:type="character" w:customStyle="1" w:styleId="30">
    <w:name w:val="Основной текст 3 Знак"/>
    <w:basedOn w:val="a0"/>
    <w:link w:val="3"/>
    <w:uiPriority w:val="99"/>
    <w:semiHidden/>
    <w:rsid w:val="00623072"/>
    <w:rPr>
      <w:rFonts w:ascii="Times New Roman" w:eastAsia="Times New Roman" w:hAnsi="Times New Roman" w:cs="Times New Roman"/>
      <w:sz w:val="16"/>
      <w:szCs w:val="16"/>
      <w:lang w:val="ru-RU" w:eastAsia="ru-RU"/>
    </w:rPr>
  </w:style>
  <w:style w:type="paragraph" w:customStyle="1" w:styleId="FR1">
    <w:name w:val="FR1"/>
    <w:rsid w:val="00623072"/>
    <w:pPr>
      <w:widowControl w:val="0"/>
      <w:spacing w:before="300" w:after="0" w:line="240" w:lineRule="auto"/>
      <w:jc w:val="center"/>
    </w:pPr>
    <w:rPr>
      <w:rFonts w:ascii="Arial" w:eastAsia="Times New Roman" w:hAnsi="Arial" w:cs="Times New Roman"/>
      <w:b/>
      <w:snapToGrid w:val="0"/>
      <w:sz w:val="18"/>
      <w:szCs w:val="20"/>
      <w:lang w:val="ru-RU" w:eastAsia="ru-RU"/>
    </w:rPr>
  </w:style>
  <w:style w:type="character" w:styleId="a7">
    <w:name w:val="footnote reference"/>
    <w:uiPriority w:val="99"/>
    <w:rsid w:val="00E62860"/>
    <w:rPr>
      <w:vertAlign w:val="superscript"/>
    </w:rPr>
  </w:style>
  <w:style w:type="paragraph" w:styleId="a8">
    <w:name w:val="footnote text"/>
    <w:basedOn w:val="a"/>
    <w:link w:val="a9"/>
    <w:rsid w:val="00E62860"/>
    <w:rPr>
      <w:sz w:val="20"/>
      <w:szCs w:val="20"/>
    </w:rPr>
  </w:style>
  <w:style w:type="character" w:customStyle="1" w:styleId="a9">
    <w:name w:val="Текст сноски Знак"/>
    <w:basedOn w:val="a0"/>
    <w:link w:val="a8"/>
    <w:rsid w:val="00E62860"/>
    <w:rPr>
      <w:rFonts w:ascii="Times New Roman" w:eastAsia="Times New Roman" w:hAnsi="Times New Roman" w:cs="Calibri"/>
      <w:sz w:val="20"/>
      <w:szCs w:val="20"/>
      <w:lang w:eastAsia="ar-SA"/>
    </w:rPr>
  </w:style>
  <w:style w:type="paragraph" w:styleId="aa">
    <w:name w:val="List Paragraph"/>
    <w:basedOn w:val="a"/>
    <w:uiPriority w:val="99"/>
    <w:qFormat/>
    <w:rsid w:val="005676B0"/>
    <w:pPr>
      <w:ind w:left="720"/>
      <w:contextualSpacing/>
    </w:pPr>
  </w:style>
  <w:style w:type="table" w:styleId="ab">
    <w:name w:val="Table Grid"/>
    <w:basedOn w:val="a1"/>
    <w:uiPriority w:val="39"/>
    <w:rsid w:val="00853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таблице Exact"/>
    <w:basedOn w:val="a0"/>
    <w:rsid w:val="009539CE"/>
    <w:rPr>
      <w:rFonts w:ascii="Times New Roman" w:eastAsia="Times New Roman" w:hAnsi="Times New Roman" w:cs="Times New Roman"/>
      <w:b w:val="0"/>
      <w:bCs w:val="0"/>
      <w:i w:val="0"/>
      <w:iCs w:val="0"/>
      <w:smallCaps w:val="0"/>
      <w:strike w:val="0"/>
      <w:u w:val="none"/>
    </w:rPr>
  </w:style>
  <w:style w:type="character" w:customStyle="1" w:styleId="20">
    <w:name w:val="Заголовок 2 Знак"/>
    <w:basedOn w:val="a0"/>
    <w:link w:val="2"/>
    <w:uiPriority w:val="9"/>
    <w:semiHidden/>
    <w:rsid w:val="00DC59DD"/>
    <w:rPr>
      <w:rFonts w:asciiTheme="majorHAnsi" w:eastAsiaTheme="majorEastAsia" w:hAnsiTheme="majorHAnsi" w:cstheme="majorBidi"/>
      <w:color w:val="2E74B5" w:themeColor="accent1" w:themeShade="BF"/>
      <w:sz w:val="26"/>
      <w:szCs w:val="26"/>
      <w:lang w:val="ru-RU" w:eastAsia="ru-RU"/>
    </w:rPr>
  </w:style>
  <w:style w:type="character" w:customStyle="1" w:styleId="21">
    <w:name w:val="Основной текст (2)_"/>
    <w:basedOn w:val="a0"/>
    <w:link w:val="22"/>
    <w:rsid w:val="00DC59DD"/>
    <w:rPr>
      <w:rFonts w:ascii="Times New Roman" w:eastAsia="Times New Roman" w:hAnsi="Times New Roman" w:cs="Times New Roman"/>
      <w:shd w:val="clear" w:color="auto" w:fill="FFFFFF"/>
    </w:rPr>
  </w:style>
  <w:style w:type="character" w:customStyle="1" w:styleId="2SegoeUI11pt">
    <w:name w:val="Основной текст (2) + Segoe UI;11 pt;Курсив"/>
    <w:basedOn w:val="21"/>
    <w:rsid w:val="00DC59DD"/>
    <w:rPr>
      <w:rFonts w:ascii="Segoe UI" w:eastAsia="Segoe UI" w:hAnsi="Segoe UI" w:cs="Segoe UI"/>
      <w:i/>
      <w:iCs/>
      <w:color w:val="000000"/>
      <w:spacing w:val="0"/>
      <w:w w:val="100"/>
      <w:position w:val="0"/>
      <w:sz w:val="22"/>
      <w:szCs w:val="22"/>
      <w:shd w:val="clear" w:color="auto" w:fill="FFFFFF"/>
      <w:lang w:val="en-US" w:eastAsia="en-US" w:bidi="en-US"/>
    </w:rPr>
  </w:style>
  <w:style w:type="paragraph" w:customStyle="1" w:styleId="22">
    <w:name w:val="Основной текст (2)"/>
    <w:basedOn w:val="a"/>
    <w:link w:val="21"/>
    <w:rsid w:val="00DC59DD"/>
    <w:pPr>
      <w:widowControl w:val="0"/>
      <w:shd w:val="clear" w:color="auto" w:fill="FFFFFF"/>
      <w:suppressAutoHyphens w:val="0"/>
      <w:spacing w:before="100" w:line="278" w:lineRule="exact"/>
    </w:pPr>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ye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a.smaliychuk@gmail.com" TargetMode="External"/><Relationship Id="rId12" Type="http://schemas.openxmlformats.org/officeDocument/2006/relationships/hyperlink" Target="https://mon.gov.ua/storage/app/media/zagalna%20serednya/protidia-bulingu/1-komplekt-programmediatsiy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icon.org.ua/wp-content/uploads/2018/03/Trenyngovyj_Kompleks_UNYKON_GIZ1.pdf" TargetMode="External"/><Relationship Id="rId5" Type="http://schemas.openxmlformats.org/officeDocument/2006/relationships/footnotes" Target="footnotes.xml"/><Relationship Id="rId10" Type="http://schemas.openxmlformats.org/officeDocument/2006/relationships/hyperlink" Target="http://esnuir.eenu.edu.ua/bitstream/123456789/4611/3/konflikt_metodvk.pdf" TargetMode="External"/><Relationship Id="rId4" Type="http://schemas.openxmlformats.org/officeDocument/2006/relationships/webSettings" Target="webSettings.xml"/><Relationship Id="rId9" Type="http://schemas.openxmlformats.org/officeDocument/2006/relationships/hyperlink" Target="http://center.kr-admin.gov.ua/index.php?q=NVD/main.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8355</Words>
  <Characters>47624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5</cp:revision>
  <cp:lastPrinted>2021-10-18T13:37:00Z</cp:lastPrinted>
  <dcterms:created xsi:type="dcterms:W3CDTF">2021-10-05T10:10:00Z</dcterms:created>
  <dcterms:modified xsi:type="dcterms:W3CDTF">2021-10-18T13:42:00Z</dcterms:modified>
</cp:coreProperties>
</file>