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3A" w:rsidRPr="00AB4820" w:rsidRDefault="00DB5B3A" w:rsidP="00D43358">
      <w:pPr>
        <w:widowControl w:val="0"/>
        <w:suppressAutoHyphens/>
        <w:snapToGrid w:val="0"/>
        <w:jc w:val="center"/>
        <w:rPr>
          <w:b/>
          <w:sz w:val="28"/>
          <w:szCs w:val="28"/>
          <w:lang w:val="uk-UA"/>
        </w:rPr>
      </w:pPr>
      <w:r w:rsidRPr="00AB4820">
        <w:rPr>
          <w:b/>
          <w:sz w:val="28"/>
          <w:szCs w:val="28"/>
          <w:lang w:val="uk-UA"/>
        </w:rPr>
        <w:t>МІНІСТЕРСТВО ОСВІТИ І НАУКИ УКРАЇНИ</w:t>
      </w:r>
    </w:p>
    <w:p w:rsidR="00DB5B3A" w:rsidRPr="00AB4820" w:rsidRDefault="00DB5B3A" w:rsidP="00D43358">
      <w:pPr>
        <w:widowControl w:val="0"/>
        <w:suppressAutoHyphens/>
        <w:snapToGrid w:val="0"/>
        <w:ind w:firstLine="320"/>
        <w:jc w:val="center"/>
        <w:rPr>
          <w:b/>
          <w:sz w:val="28"/>
          <w:szCs w:val="28"/>
          <w:lang w:val="uk-UA"/>
        </w:rPr>
      </w:pPr>
      <w:r w:rsidRPr="00AB4820">
        <w:rPr>
          <w:b/>
          <w:sz w:val="28"/>
          <w:szCs w:val="28"/>
          <w:lang w:val="uk-UA"/>
        </w:rPr>
        <w:t>ДЕРЖАВНИЙ ВИЩИЙ НАВЧАЛЬНИЙ ЗАКЛАД</w:t>
      </w:r>
    </w:p>
    <w:p w:rsidR="00DB5B3A" w:rsidRPr="00AB4820" w:rsidRDefault="00DB5B3A" w:rsidP="00D43358">
      <w:pPr>
        <w:suppressAutoHyphens/>
        <w:jc w:val="center"/>
        <w:rPr>
          <w:rFonts w:cs="Calibri"/>
          <w:b/>
          <w:bCs/>
          <w:sz w:val="28"/>
          <w:szCs w:val="28"/>
          <w:lang w:val="uk-UA" w:eastAsia="ar-SA"/>
        </w:rPr>
      </w:pPr>
      <w:r w:rsidRPr="00AB4820">
        <w:rPr>
          <w:rFonts w:cs="Calibri"/>
          <w:b/>
          <w:bCs/>
          <w:sz w:val="28"/>
          <w:szCs w:val="28"/>
          <w:lang w:val="uk-UA" w:eastAsia="ar-SA"/>
        </w:rPr>
        <w:t>«КИЇВСЬКИЙ НАЦІОНАЛЬНИЙ ЕКОНОМІЧНИЙ УНІВЕРСИТЕТ</w:t>
      </w:r>
    </w:p>
    <w:p w:rsidR="00DB5B3A" w:rsidRPr="00AB4820" w:rsidRDefault="00DB5B3A" w:rsidP="00D43358">
      <w:pPr>
        <w:suppressAutoHyphens/>
        <w:jc w:val="center"/>
        <w:rPr>
          <w:rFonts w:cs="Calibri"/>
          <w:b/>
          <w:bCs/>
          <w:sz w:val="28"/>
          <w:szCs w:val="28"/>
          <w:lang w:val="uk-UA" w:eastAsia="ar-SA"/>
        </w:rPr>
      </w:pPr>
      <w:r w:rsidRPr="00AB4820">
        <w:rPr>
          <w:rFonts w:cs="Calibri"/>
          <w:b/>
          <w:bCs/>
          <w:sz w:val="28"/>
          <w:szCs w:val="28"/>
          <w:lang w:val="uk-UA" w:eastAsia="ar-SA"/>
        </w:rPr>
        <w:t>імені ВАДИМА ГЕТЬМАНА»</w:t>
      </w:r>
    </w:p>
    <w:p w:rsidR="00DB5B3A" w:rsidRPr="00AB4820" w:rsidRDefault="00DB5B3A" w:rsidP="00D43358">
      <w:pPr>
        <w:suppressAutoHyphens/>
        <w:jc w:val="center"/>
        <w:rPr>
          <w:rFonts w:cs="Calibri"/>
          <w:bCs/>
          <w:sz w:val="28"/>
          <w:szCs w:val="28"/>
          <w:lang w:val="uk-UA" w:eastAsia="ar-SA"/>
        </w:rPr>
      </w:pPr>
    </w:p>
    <w:p w:rsidR="00DB5B3A" w:rsidRPr="00AB4820" w:rsidRDefault="00635A9A" w:rsidP="00D43358">
      <w:pPr>
        <w:suppressAutoHyphens/>
        <w:jc w:val="center"/>
        <w:rPr>
          <w:rFonts w:cs="Calibri"/>
          <w:bCs/>
          <w:sz w:val="28"/>
          <w:szCs w:val="28"/>
          <w:lang w:val="uk-UA" w:eastAsia="ar-SA"/>
        </w:rPr>
      </w:pPr>
      <w:r>
        <w:rPr>
          <w:rFonts w:cs="Calibri"/>
          <w:bCs/>
          <w:sz w:val="28"/>
          <w:szCs w:val="28"/>
          <w:lang w:val="uk-UA" w:eastAsia="ar-SA"/>
        </w:rPr>
        <w:t>Ф</w:t>
      </w:r>
      <w:r w:rsidR="00DB5B3A">
        <w:rPr>
          <w:rFonts w:cs="Calibri"/>
          <w:bCs/>
          <w:sz w:val="28"/>
          <w:szCs w:val="28"/>
          <w:lang w:val="uk-UA" w:eastAsia="ar-SA"/>
        </w:rPr>
        <w:t>акультет управління персоналом, соціології та психології</w:t>
      </w:r>
    </w:p>
    <w:p w:rsidR="00635A9A" w:rsidRDefault="00635A9A" w:rsidP="00D43358">
      <w:pPr>
        <w:suppressAutoHyphens/>
        <w:jc w:val="center"/>
        <w:rPr>
          <w:bCs/>
          <w:sz w:val="28"/>
          <w:szCs w:val="28"/>
          <w:lang w:val="uk-UA" w:eastAsia="ar-SA"/>
        </w:rPr>
      </w:pPr>
    </w:p>
    <w:p w:rsidR="00DB5B3A" w:rsidRPr="00AB4820" w:rsidRDefault="00DB5B3A" w:rsidP="00D43358">
      <w:pPr>
        <w:suppressAutoHyphens/>
        <w:jc w:val="center"/>
        <w:rPr>
          <w:sz w:val="28"/>
          <w:szCs w:val="28"/>
          <w:lang w:val="uk-UA" w:eastAsia="ar-SA"/>
        </w:rPr>
      </w:pPr>
      <w:r w:rsidRPr="00AB4820">
        <w:rPr>
          <w:bCs/>
          <w:sz w:val="28"/>
          <w:szCs w:val="28"/>
          <w:lang w:val="uk-UA" w:eastAsia="ar-SA"/>
        </w:rPr>
        <w:t xml:space="preserve">Кафедра </w:t>
      </w:r>
      <w:r>
        <w:rPr>
          <w:bCs/>
          <w:sz w:val="28"/>
          <w:szCs w:val="28"/>
          <w:lang w:val="uk-UA" w:eastAsia="ar-SA"/>
        </w:rPr>
        <w:t>соціоекономіки та управління персоналом</w:t>
      </w:r>
    </w:p>
    <w:p w:rsidR="00DB5B3A" w:rsidRDefault="00DB5B3A" w:rsidP="00D43358">
      <w:pPr>
        <w:suppressAutoHyphens/>
        <w:ind w:firstLine="4395"/>
        <w:jc w:val="center"/>
        <w:rPr>
          <w:rFonts w:cs="Calibri"/>
          <w:bCs/>
          <w:sz w:val="28"/>
          <w:szCs w:val="28"/>
          <w:lang w:val="uk-UA" w:eastAsia="ar-SA"/>
        </w:rPr>
      </w:pPr>
    </w:p>
    <w:p w:rsidR="00635A9A" w:rsidRPr="00AB4820" w:rsidRDefault="00635A9A" w:rsidP="00D43358">
      <w:pPr>
        <w:suppressAutoHyphens/>
        <w:ind w:firstLine="4395"/>
        <w:jc w:val="center"/>
        <w:rPr>
          <w:rFonts w:cs="Calibri"/>
          <w:bCs/>
          <w:sz w:val="28"/>
          <w:szCs w:val="28"/>
          <w:lang w:val="uk-UA" w:eastAsia="ar-SA"/>
        </w:rPr>
      </w:pPr>
    </w:p>
    <w:p w:rsidR="00DB5B3A" w:rsidRPr="00AB4820" w:rsidRDefault="00DB5B3A" w:rsidP="00D43358">
      <w:pPr>
        <w:suppressAutoHyphens/>
        <w:ind w:firstLine="4253"/>
        <w:rPr>
          <w:rFonts w:cs="Calibri"/>
          <w:bCs/>
          <w:sz w:val="26"/>
          <w:szCs w:val="26"/>
          <w:lang w:val="uk-UA" w:eastAsia="ar-SA"/>
        </w:rPr>
      </w:pPr>
      <w:r w:rsidRPr="00AB4820">
        <w:rPr>
          <w:rFonts w:cs="Calibri"/>
          <w:bCs/>
          <w:sz w:val="26"/>
          <w:szCs w:val="26"/>
          <w:lang w:val="uk-UA" w:eastAsia="ar-SA"/>
        </w:rPr>
        <w:t>ЗАТВЕРДЖЕНО:</w:t>
      </w:r>
    </w:p>
    <w:p w:rsidR="00DB5B3A" w:rsidRPr="00AB4820" w:rsidRDefault="00DB5B3A" w:rsidP="00D43358">
      <w:pPr>
        <w:suppressAutoHyphens/>
        <w:ind w:firstLine="4253"/>
        <w:rPr>
          <w:rFonts w:cs="Calibri"/>
          <w:bCs/>
          <w:sz w:val="26"/>
          <w:szCs w:val="26"/>
          <w:lang w:val="uk-UA" w:eastAsia="ar-SA"/>
        </w:rPr>
      </w:pPr>
      <w:r w:rsidRPr="00AB4820">
        <w:rPr>
          <w:rFonts w:cs="Calibri"/>
          <w:bCs/>
          <w:sz w:val="26"/>
          <w:szCs w:val="26"/>
          <w:lang w:val="uk-UA" w:eastAsia="ar-SA"/>
        </w:rPr>
        <w:t>Науково-методичною радою Університету</w:t>
      </w:r>
    </w:p>
    <w:p w:rsidR="00DB5B3A" w:rsidRPr="00AB4820" w:rsidRDefault="00DB5B3A" w:rsidP="00D43358">
      <w:pPr>
        <w:suppressAutoHyphens/>
        <w:ind w:firstLine="4253"/>
        <w:rPr>
          <w:rFonts w:cs="Calibri"/>
          <w:bCs/>
          <w:sz w:val="26"/>
          <w:szCs w:val="26"/>
          <w:lang w:val="uk-UA" w:eastAsia="ar-SA"/>
        </w:rPr>
      </w:pPr>
      <w:r w:rsidRPr="00AB4820">
        <w:rPr>
          <w:rFonts w:cs="Calibri"/>
          <w:bCs/>
          <w:sz w:val="26"/>
          <w:szCs w:val="26"/>
          <w:lang w:val="uk-UA" w:eastAsia="ar-SA"/>
        </w:rPr>
        <w:t>Протокол № ____ від _____ 20</w:t>
      </w:r>
      <w:r>
        <w:rPr>
          <w:rFonts w:cs="Calibri"/>
          <w:bCs/>
          <w:sz w:val="26"/>
          <w:szCs w:val="26"/>
          <w:lang w:val="uk-UA" w:eastAsia="ar-SA"/>
        </w:rPr>
        <w:t>21</w:t>
      </w:r>
      <w:r w:rsidRPr="00AB4820">
        <w:rPr>
          <w:rFonts w:cs="Calibri"/>
          <w:bCs/>
          <w:sz w:val="26"/>
          <w:szCs w:val="26"/>
          <w:lang w:val="uk-UA" w:eastAsia="ar-SA"/>
        </w:rPr>
        <w:t xml:space="preserve"> р.</w:t>
      </w:r>
    </w:p>
    <w:p w:rsidR="00DB5B3A" w:rsidRPr="00AB4820" w:rsidRDefault="00DB5B3A" w:rsidP="00D43358">
      <w:pPr>
        <w:suppressAutoHyphens/>
        <w:ind w:firstLine="5103"/>
        <w:rPr>
          <w:rFonts w:cs="Calibri"/>
          <w:bCs/>
          <w:sz w:val="26"/>
          <w:szCs w:val="26"/>
          <w:lang w:val="uk-UA" w:eastAsia="ar-SA"/>
        </w:rPr>
      </w:pPr>
    </w:p>
    <w:p w:rsidR="00DB5B3A" w:rsidRPr="00AB4820" w:rsidRDefault="00DB5B3A" w:rsidP="00D43358">
      <w:pPr>
        <w:suppressAutoHyphens/>
        <w:ind w:firstLine="4253"/>
        <w:rPr>
          <w:rFonts w:cs="Calibri"/>
          <w:bCs/>
          <w:sz w:val="26"/>
          <w:szCs w:val="26"/>
          <w:lang w:val="uk-UA" w:eastAsia="ar-SA"/>
        </w:rPr>
      </w:pPr>
      <w:r w:rsidRPr="00AB4820">
        <w:rPr>
          <w:rFonts w:cs="Calibri"/>
          <w:bCs/>
          <w:sz w:val="26"/>
          <w:szCs w:val="26"/>
          <w:lang w:val="uk-UA" w:eastAsia="ar-SA"/>
        </w:rPr>
        <w:t>Голова НМР ______________ А. М. Колот</w:t>
      </w:r>
    </w:p>
    <w:p w:rsidR="00DB5B3A" w:rsidRPr="00AB4820" w:rsidRDefault="00DB5B3A" w:rsidP="00D43358">
      <w:pPr>
        <w:suppressAutoHyphens/>
        <w:jc w:val="center"/>
        <w:rPr>
          <w:rFonts w:cs="Calibri"/>
          <w:bCs/>
          <w:sz w:val="36"/>
          <w:szCs w:val="36"/>
          <w:lang w:val="uk-UA" w:eastAsia="ar-SA"/>
        </w:rPr>
      </w:pPr>
    </w:p>
    <w:p w:rsidR="00DB5B3A" w:rsidRDefault="00DB5B3A" w:rsidP="00D43358">
      <w:pPr>
        <w:suppressAutoHyphens/>
        <w:jc w:val="center"/>
        <w:rPr>
          <w:rFonts w:cs="Calibri"/>
          <w:bCs/>
          <w:sz w:val="36"/>
          <w:szCs w:val="36"/>
          <w:lang w:val="uk-UA" w:eastAsia="ar-SA"/>
        </w:rPr>
      </w:pPr>
    </w:p>
    <w:p w:rsidR="006B0D62" w:rsidRPr="00AB4820" w:rsidRDefault="006B0D62" w:rsidP="00D43358">
      <w:pPr>
        <w:suppressAutoHyphens/>
        <w:jc w:val="center"/>
        <w:rPr>
          <w:rFonts w:cs="Calibri"/>
          <w:bCs/>
          <w:sz w:val="36"/>
          <w:szCs w:val="36"/>
          <w:lang w:val="uk-UA" w:eastAsia="ar-SA"/>
        </w:rPr>
      </w:pPr>
    </w:p>
    <w:p w:rsidR="00DB5B3A" w:rsidRPr="00AB4820" w:rsidRDefault="00DB5B3A" w:rsidP="00D43358">
      <w:pPr>
        <w:suppressAutoHyphens/>
        <w:jc w:val="center"/>
        <w:rPr>
          <w:rFonts w:cs="Calibri"/>
          <w:b/>
          <w:bCs/>
          <w:sz w:val="28"/>
          <w:szCs w:val="28"/>
          <w:lang w:val="uk-UA" w:eastAsia="ar-SA"/>
        </w:rPr>
      </w:pPr>
      <w:r w:rsidRPr="00AB4820">
        <w:rPr>
          <w:rFonts w:cs="Calibri"/>
          <w:b/>
          <w:bCs/>
          <w:sz w:val="28"/>
          <w:szCs w:val="28"/>
          <w:lang w:val="uk-UA" w:eastAsia="ar-SA"/>
        </w:rPr>
        <w:t>РОБОЧА ПРОГРАМА</w:t>
      </w:r>
      <w:r w:rsidRPr="00AB4820">
        <w:rPr>
          <w:rFonts w:cs="Calibri"/>
          <w:b/>
          <w:bCs/>
          <w:sz w:val="28"/>
          <w:szCs w:val="28"/>
          <w:lang w:val="uk-UA" w:eastAsia="ar-SA"/>
        </w:rPr>
        <w:br/>
        <w:t>НАВЧАЛЬНОЇ ДИСЦИПЛІНИ</w:t>
      </w:r>
    </w:p>
    <w:p w:rsidR="00DB5B3A" w:rsidRDefault="00DB5B3A" w:rsidP="00D43358">
      <w:pPr>
        <w:suppressAutoHyphens/>
        <w:jc w:val="center"/>
        <w:rPr>
          <w:rFonts w:cs="Calibri"/>
          <w:bCs/>
          <w:sz w:val="22"/>
          <w:szCs w:val="22"/>
          <w:lang w:val="uk-UA" w:eastAsia="ar-SA"/>
        </w:rPr>
      </w:pPr>
    </w:p>
    <w:p w:rsidR="00C460D6" w:rsidRPr="00C460D6" w:rsidRDefault="00C460D6" w:rsidP="00D43358">
      <w:pPr>
        <w:suppressAutoHyphens/>
        <w:jc w:val="center"/>
        <w:rPr>
          <w:rFonts w:cs="Calibri"/>
          <w:b/>
          <w:bCs/>
          <w:sz w:val="22"/>
          <w:szCs w:val="22"/>
          <w:lang w:val="uk-UA" w:eastAsia="ar-SA"/>
        </w:rPr>
      </w:pPr>
      <w:r w:rsidRPr="00C460D6">
        <w:rPr>
          <w:b/>
          <w:sz w:val="28"/>
          <w:szCs w:val="28"/>
          <w:lang w:val="uk-UA"/>
        </w:rPr>
        <w:t>«</w:t>
      </w:r>
      <w:r w:rsidRPr="006766EB">
        <w:rPr>
          <w:b/>
          <w:caps/>
          <w:sz w:val="28"/>
          <w:szCs w:val="28"/>
        </w:rPr>
        <w:t>Тренінг-курс</w:t>
      </w:r>
      <w:r>
        <w:rPr>
          <w:b/>
          <w:caps/>
        </w:rPr>
        <w:t xml:space="preserve"> </w:t>
      </w:r>
      <w:r w:rsidRPr="00C460D6">
        <w:rPr>
          <w:b/>
          <w:sz w:val="28"/>
          <w:szCs w:val="28"/>
          <w:lang w:val="uk-UA"/>
        </w:rPr>
        <w:t>«</w:t>
      </w:r>
      <w:r w:rsidR="006766EB" w:rsidRPr="00C460D6">
        <w:rPr>
          <w:b/>
          <w:sz w:val="28"/>
          <w:szCs w:val="28"/>
          <w:lang w:val="uk-UA"/>
        </w:rPr>
        <w:t>УПРАВЛІННЯ КОНФЛІКТАМИ</w:t>
      </w:r>
      <w:r w:rsidRPr="00C460D6">
        <w:rPr>
          <w:b/>
          <w:sz w:val="28"/>
          <w:szCs w:val="28"/>
          <w:lang w:val="uk-UA"/>
        </w:rPr>
        <w:t>»</w:t>
      </w:r>
    </w:p>
    <w:p w:rsidR="00DB5B3A" w:rsidRDefault="00DB5B3A" w:rsidP="00D43358">
      <w:pPr>
        <w:suppressAutoHyphens/>
        <w:jc w:val="center"/>
        <w:rPr>
          <w:rFonts w:cs="Calibri"/>
          <w:bCs/>
          <w:sz w:val="22"/>
          <w:szCs w:val="22"/>
          <w:lang w:val="uk-UA" w:eastAsia="ar-SA"/>
        </w:rPr>
      </w:pPr>
    </w:p>
    <w:p w:rsidR="006766EB" w:rsidRDefault="006766EB" w:rsidP="00D43358">
      <w:pPr>
        <w:suppressAutoHyphens/>
        <w:jc w:val="center"/>
        <w:rPr>
          <w:rFonts w:cs="Calibri"/>
          <w:bCs/>
          <w:sz w:val="22"/>
          <w:szCs w:val="22"/>
          <w:lang w:val="uk-UA" w:eastAsia="ar-SA"/>
        </w:rPr>
      </w:pPr>
    </w:p>
    <w:p w:rsidR="006766EB" w:rsidRDefault="006766EB" w:rsidP="00D43358">
      <w:pPr>
        <w:suppressAutoHyphens/>
        <w:jc w:val="center"/>
        <w:rPr>
          <w:rFonts w:cs="Calibri"/>
          <w:bCs/>
          <w:sz w:val="22"/>
          <w:szCs w:val="22"/>
          <w:lang w:val="uk-UA" w:eastAsia="ar-SA"/>
        </w:rPr>
      </w:pPr>
    </w:p>
    <w:p w:rsidR="006766EB" w:rsidRPr="00AB4820" w:rsidRDefault="006766EB" w:rsidP="00D43358">
      <w:pPr>
        <w:suppressAutoHyphens/>
        <w:jc w:val="center"/>
        <w:rPr>
          <w:rFonts w:cs="Calibri"/>
          <w:bCs/>
          <w:sz w:val="22"/>
          <w:szCs w:val="22"/>
          <w:lang w:val="uk-UA" w:eastAsia="ar-SA"/>
        </w:rPr>
      </w:pPr>
    </w:p>
    <w:tbl>
      <w:tblPr>
        <w:tblW w:w="9853" w:type="dxa"/>
        <w:jc w:val="center"/>
        <w:tblLook w:val="00A0"/>
      </w:tblPr>
      <w:tblGrid>
        <w:gridCol w:w="3369"/>
        <w:gridCol w:w="6484"/>
      </w:tblGrid>
      <w:tr w:rsidR="00DB5B3A" w:rsidRPr="00AB4820" w:rsidTr="00C90F82">
        <w:trPr>
          <w:trHeight w:val="113"/>
          <w:jc w:val="center"/>
        </w:trPr>
        <w:tc>
          <w:tcPr>
            <w:tcW w:w="3369" w:type="dxa"/>
            <w:vAlign w:val="center"/>
          </w:tcPr>
          <w:p w:rsidR="00DB5B3A" w:rsidRPr="00AB4820" w:rsidRDefault="00DB5B3A" w:rsidP="00C90F82">
            <w:pPr>
              <w:suppressAutoHyphens/>
              <w:ind w:left="284" w:firstLine="28"/>
              <w:rPr>
                <w:rFonts w:cs="Calibri"/>
                <w:b/>
                <w:szCs w:val="28"/>
                <w:lang w:val="uk-UA" w:eastAsia="ar-SA"/>
              </w:rPr>
            </w:pPr>
            <w:r w:rsidRPr="00AB4820">
              <w:rPr>
                <w:rFonts w:cs="Calibri"/>
                <w:b/>
                <w:bCs/>
                <w:sz w:val="22"/>
                <w:szCs w:val="28"/>
                <w:lang w:val="uk-UA" w:eastAsia="ar-SA"/>
              </w:rPr>
              <w:t>рівень вищої освіти</w:t>
            </w:r>
          </w:p>
        </w:tc>
        <w:tc>
          <w:tcPr>
            <w:tcW w:w="6484" w:type="dxa"/>
          </w:tcPr>
          <w:p w:rsidR="00DB5B3A" w:rsidRPr="00FA1F26" w:rsidRDefault="00DB5B3A" w:rsidP="00574991">
            <w:pPr>
              <w:suppressAutoHyphens/>
              <w:jc w:val="center"/>
              <w:rPr>
                <w:rFonts w:cs="Calibri"/>
                <w:i/>
                <w:lang w:val="uk-UA" w:eastAsia="ar-SA"/>
              </w:rPr>
            </w:pPr>
            <w:r w:rsidRPr="00FA1F26">
              <w:rPr>
                <w:rFonts w:cs="Calibri"/>
                <w:bCs/>
                <w:i/>
                <w:lang w:val="uk-UA" w:eastAsia="ar-SA"/>
              </w:rPr>
              <w:t xml:space="preserve"> перший (бакалаврський </w:t>
            </w:r>
          </w:p>
        </w:tc>
      </w:tr>
      <w:tr w:rsidR="00DB5B3A" w:rsidRPr="00AB4820" w:rsidTr="00C90F82">
        <w:trPr>
          <w:trHeight w:val="113"/>
          <w:jc w:val="center"/>
        </w:trPr>
        <w:tc>
          <w:tcPr>
            <w:tcW w:w="3369" w:type="dxa"/>
            <w:vAlign w:val="center"/>
          </w:tcPr>
          <w:p w:rsidR="00DB5B3A" w:rsidRPr="00AB4820" w:rsidRDefault="00DB5B3A" w:rsidP="00C90F82">
            <w:pPr>
              <w:suppressAutoHyphens/>
              <w:ind w:left="284" w:firstLine="28"/>
              <w:rPr>
                <w:rFonts w:cs="Calibri"/>
                <w:b/>
                <w:lang w:val="uk-UA" w:eastAsia="ar-SA"/>
              </w:rPr>
            </w:pPr>
          </w:p>
        </w:tc>
        <w:tc>
          <w:tcPr>
            <w:tcW w:w="6484" w:type="dxa"/>
          </w:tcPr>
          <w:p w:rsidR="00DB5B3A" w:rsidRPr="00AB4820" w:rsidRDefault="00DB5B3A" w:rsidP="00C90F82">
            <w:pPr>
              <w:suppressAutoHyphens/>
              <w:jc w:val="center"/>
              <w:rPr>
                <w:rFonts w:cs="Calibri"/>
                <w:i/>
                <w:sz w:val="16"/>
                <w:szCs w:val="16"/>
                <w:lang w:val="uk-UA" w:eastAsia="ar-SA"/>
              </w:rPr>
            </w:pPr>
          </w:p>
        </w:tc>
      </w:tr>
      <w:tr w:rsidR="00DB5B3A" w:rsidRPr="00AB4820" w:rsidTr="00C90F82">
        <w:trPr>
          <w:trHeight w:val="113"/>
          <w:jc w:val="center"/>
        </w:trPr>
        <w:tc>
          <w:tcPr>
            <w:tcW w:w="3369" w:type="dxa"/>
            <w:vAlign w:val="center"/>
          </w:tcPr>
          <w:p w:rsidR="00DB5B3A" w:rsidRPr="00AB4820" w:rsidRDefault="00DB5B3A" w:rsidP="00C90F82">
            <w:pPr>
              <w:suppressAutoHyphens/>
              <w:ind w:left="284" w:firstLine="28"/>
              <w:rPr>
                <w:rFonts w:cs="Calibri"/>
                <w:b/>
                <w:lang w:val="uk-UA" w:eastAsia="ar-SA"/>
              </w:rPr>
            </w:pPr>
          </w:p>
        </w:tc>
        <w:tc>
          <w:tcPr>
            <w:tcW w:w="6484" w:type="dxa"/>
          </w:tcPr>
          <w:p w:rsidR="00DB5B3A" w:rsidRPr="00AB4820" w:rsidRDefault="00DB5B3A" w:rsidP="00C90F82">
            <w:pPr>
              <w:suppressAutoHyphens/>
              <w:jc w:val="center"/>
              <w:rPr>
                <w:rFonts w:cs="Calibri"/>
                <w:i/>
                <w:sz w:val="16"/>
                <w:szCs w:val="16"/>
                <w:lang w:val="uk-UA" w:eastAsia="ar-SA"/>
              </w:rPr>
            </w:pPr>
          </w:p>
        </w:tc>
      </w:tr>
      <w:tr w:rsidR="00DB5B3A" w:rsidRPr="00AB4820" w:rsidTr="00C90F82">
        <w:trPr>
          <w:trHeight w:val="113"/>
          <w:jc w:val="center"/>
        </w:trPr>
        <w:tc>
          <w:tcPr>
            <w:tcW w:w="3369" w:type="dxa"/>
            <w:vAlign w:val="center"/>
          </w:tcPr>
          <w:p w:rsidR="00DB5B3A" w:rsidRPr="00AB4820" w:rsidRDefault="00DB5B3A" w:rsidP="00C90F82">
            <w:pPr>
              <w:suppressAutoHyphens/>
              <w:ind w:left="284" w:firstLine="28"/>
              <w:rPr>
                <w:rFonts w:cs="Calibri"/>
                <w:b/>
                <w:lang w:val="uk-UA" w:eastAsia="ar-SA"/>
              </w:rPr>
            </w:pPr>
            <w:r w:rsidRPr="00AB4820">
              <w:rPr>
                <w:rFonts w:cs="Calibri"/>
                <w:b/>
                <w:sz w:val="22"/>
                <w:szCs w:val="22"/>
                <w:lang w:val="uk-UA" w:eastAsia="ar-SA"/>
              </w:rPr>
              <w:t>тип навчальної дисципліни</w:t>
            </w:r>
          </w:p>
        </w:tc>
        <w:tc>
          <w:tcPr>
            <w:tcW w:w="6484" w:type="dxa"/>
          </w:tcPr>
          <w:p w:rsidR="00DB5B3A" w:rsidRPr="00AB4820" w:rsidRDefault="00DB5B3A" w:rsidP="00C90F82">
            <w:pPr>
              <w:suppressAutoHyphens/>
              <w:jc w:val="center"/>
              <w:rPr>
                <w:color w:val="000000"/>
                <w:szCs w:val="28"/>
                <w:lang w:val="uk-UA"/>
              </w:rPr>
            </w:pPr>
            <w:r>
              <w:rPr>
                <w:color w:val="000000"/>
                <w:szCs w:val="28"/>
                <w:lang w:val="uk-UA"/>
              </w:rPr>
              <w:t>вибіркова</w:t>
            </w:r>
          </w:p>
          <w:p w:rsidR="00DB5B3A" w:rsidRPr="00AB4820" w:rsidRDefault="00DB5B3A" w:rsidP="00FA1F26">
            <w:pPr>
              <w:suppressAutoHyphens/>
              <w:jc w:val="center"/>
              <w:rPr>
                <w:rFonts w:cs="Calibri"/>
                <w:color w:val="000000"/>
                <w:sz w:val="28"/>
                <w:szCs w:val="28"/>
                <w:lang w:val="uk-UA" w:eastAsia="ar-SA"/>
              </w:rPr>
            </w:pPr>
          </w:p>
        </w:tc>
      </w:tr>
    </w:tbl>
    <w:p w:rsidR="00DB5B3A" w:rsidRDefault="00DB5B3A" w:rsidP="00D43358">
      <w:pPr>
        <w:suppressAutoHyphens/>
        <w:jc w:val="center"/>
        <w:rPr>
          <w:rFonts w:cs="Calibri"/>
          <w:sz w:val="22"/>
          <w:szCs w:val="22"/>
          <w:lang w:val="uk-UA" w:eastAsia="ar-SA"/>
        </w:rPr>
      </w:pPr>
    </w:p>
    <w:p w:rsidR="006766EB" w:rsidRDefault="006766EB" w:rsidP="00D43358">
      <w:pPr>
        <w:suppressAutoHyphens/>
        <w:jc w:val="center"/>
        <w:rPr>
          <w:rFonts w:cs="Calibri"/>
          <w:sz w:val="22"/>
          <w:szCs w:val="22"/>
          <w:lang w:val="uk-UA" w:eastAsia="ar-SA"/>
        </w:rPr>
      </w:pPr>
    </w:p>
    <w:p w:rsidR="00DB5B3A" w:rsidRPr="00AB4820" w:rsidRDefault="00DB5B3A" w:rsidP="00D43358">
      <w:pPr>
        <w:suppressAutoHyphens/>
        <w:jc w:val="center"/>
        <w:rPr>
          <w:rFonts w:cs="Calibri"/>
          <w:sz w:val="22"/>
          <w:szCs w:val="22"/>
          <w:lang w:val="uk-UA" w:eastAsia="ar-SA"/>
        </w:rPr>
      </w:pPr>
    </w:p>
    <w:p w:rsidR="00DB5B3A" w:rsidRPr="00AB4820" w:rsidRDefault="00DB5B3A" w:rsidP="00D43358">
      <w:pPr>
        <w:suppressAutoHyphens/>
        <w:jc w:val="center"/>
        <w:rPr>
          <w:rFonts w:cs="Calibri"/>
          <w:sz w:val="22"/>
          <w:szCs w:val="22"/>
          <w:lang w:val="uk-UA" w:eastAsia="ar-SA"/>
        </w:rPr>
      </w:pPr>
    </w:p>
    <w:tbl>
      <w:tblPr>
        <w:tblW w:w="0" w:type="auto"/>
        <w:tblLook w:val="00A0"/>
      </w:tblPr>
      <w:tblGrid>
        <w:gridCol w:w="4945"/>
        <w:gridCol w:w="4908"/>
      </w:tblGrid>
      <w:tr w:rsidR="00DB5B3A" w:rsidRPr="00995439" w:rsidTr="00C90F82">
        <w:trPr>
          <w:trHeight w:val="1671"/>
        </w:trPr>
        <w:tc>
          <w:tcPr>
            <w:tcW w:w="4945" w:type="dxa"/>
          </w:tcPr>
          <w:p w:rsidR="00DB5B3A" w:rsidRPr="00AB4820" w:rsidRDefault="00DB5B3A" w:rsidP="00C90F82">
            <w:pPr>
              <w:suppressAutoHyphens/>
              <w:rPr>
                <w:szCs w:val="26"/>
                <w:lang w:val="uk-UA"/>
              </w:rPr>
            </w:pPr>
            <w:r w:rsidRPr="00AB4820">
              <w:rPr>
                <w:b/>
                <w:sz w:val="22"/>
                <w:szCs w:val="26"/>
                <w:lang w:val="uk-UA"/>
              </w:rPr>
              <w:t>ПОГОДЖЕНО</w:t>
            </w:r>
            <w:r w:rsidRPr="00AB4820">
              <w:rPr>
                <w:sz w:val="22"/>
                <w:szCs w:val="26"/>
                <w:lang w:val="uk-UA"/>
              </w:rPr>
              <w:t>:</w:t>
            </w:r>
          </w:p>
          <w:p w:rsidR="00DB5B3A" w:rsidRPr="00AB4820" w:rsidRDefault="00DB5B3A" w:rsidP="00C90F82">
            <w:pPr>
              <w:suppressAutoHyphens/>
              <w:rPr>
                <w:szCs w:val="26"/>
                <w:lang w:val="uk-UA"/>
              </w:rPr>
            </w:pPr>
            <w:r w:rsidRPr="00AB4820">
              <w:rPr>
                <w:sz w:val="22"/>
                <w:szCs w:val="26"/>
                <w:lang w:val="uk-UA"/>
              </w:rPr>
              <w:t xml:space="preserve">Директор Центру менеджменту </w:t>
            </w:r>
            <w:r w:rsidRPr="00AB4820">
              <w:rPr>
                <w:sz w:val="22"/>
                <w:szCs w:val="26"/>
                <w:lang w:val="uk-UA"/>
              </w:rPr>
              <w:br/>
              <w:t>та моніторингу якості освіти</w:t>
            </w:r>
          </w:p>
          <w:p w:rsidR="00DB5B3A" w:rsidRPr="00AB4820" w:rsidRDefault="00DB5B3A" w:rsidP="00C90F82">
            <w:pPr>
              <w:suppressAutoHyphens/>
              <w:rPr>
                <w:szCs w:val="26"/>
                <w:lang w:val="uk-UA"/>
              </w:rPr>
            </w:pPr>
          </w:p>
          <w:p w:rsidR="00DB5B3A" w:rsidRPr="00AB4820" w:rsidRDefault="00DB5B3A" w:rsidP="00C90F82">
            <w:pPr>
              <w:suppressAutoHyphens/>
              <w:rPr>
                <w:b/>
                <w:szCs w:val="26"/>
                <w:lang w:val="uk-UA"/>
              </w:rPr>
            </w:pPr>
            <w:r w:rsidRPr="00AB4820">
              <w:rPr>
                <w:sz w:val="22"/>
                <w:szCs w:val="26"/>
                <w:lang w:val="uk-UA"/>
              </w:rPr>
              <w:t>____________Т.О. Фролова</w:t>
            </w:r>
          </w:p>
        </w:tc>
        <w:tc>
          <w:tcPr>
            <w:tcW w:w="4908" w:type="dxa"/>
          </w:tcPr>
          <w:p w:rsidR="00DB5B3A" w:rsidRPr="00AB4820" w:rsidRDefault="00DB5B3A" w:rsidP="00C90F82">
            <w:pPr>
              <w:suppressAutoHyphens/>
              <w:ind w:firstLine="72"/>
              <w:rPr>
                <w:b/>
                <w:szCs w:val="26"/>
                <w:lang w:val="uk-UA"/>
              </w:rPr>
            </w:pPr>
            <w:r w:rsidRPr="00AB4820">
              <w:rPr>
                <w:b/>
                <w:sz w:val="22"/>
                <w:szCs w:val="26"/>
                <w:lang w:val="uk-UA"/>
              </w:rPr>
              <w:t>РЕКОМЕНДОВАНО:</w:t>
            </w:r>
          </w:p>
          <w:p w:rsidR="00DB5B3A" w:rsidRPr="00AB4820" w:rsidRDefault="00DB5B3A" w:rsidP="00FA1F26">
            <w:pPr>
              <w:suppressAutoHyphens/>
              <w:ind w:left="168"/>
              <w:rPr>
                <w:szCs w:val="26"/>
                <w:lang w:val="uk-UA"/>
              </w:rPr>
            </w:pPr>
            <w:r w:rsidRPr="00AB4820">
              <w:rPr>
                <w:sz w:val="22"/>
                <w:szCs w:val="26"/>
                <w:lang w:val="uk-UA"/>
              </w:rPr>
              <w:t xml:space="preserve">кафедрою </w:t>
            </w:r>
            <w:r>
              <w:rPr>
                <w:sz w:val="22"/>
                <w:szCs w:val="26"/>
                <w:lang w:val="uk-UA"/>
              </w:rPr>
              <w:t>соціоекономіки та управління персоналом</w:t>
            </w:r>
          </w:p>
          <w:p w:rsidR="00DB5B3A" w:rsidRPr="00AB4820" w:rsidRDefault="00DB5B3A" w:rsidP="00FA1F26">
            <w:pPr>
              <w:suppressAutoHyphens/>
              <w:ind w:left="168"/>
              <w:rPr>
                <w:szCs w:val="26"/>
                <w:lang w:val="uk-UA"/>
              </w:rPr>
            </w:pPr>
            <w:r w:rsidRPr="00AB4820">
              <w:rPr>
                <w:sz w:val="22"/>
                <w:szCs w:val="26"/>
                <w:lang w:val="uk-UA"/>
              </w:rPr>
              <w:t>протокол №</w:t>
            </w:r>
            <w:r w:rsidRPr="002F2FE9">
              <w:rPr>
                <w:color w:val="000000"/>
              </w:rPr>
              <w:t xml:space="preserve"> </w:t>
            </w:r>
            <w:r>
              <w:rPr>
                <w:color w:val="000000"/>
                <w:lang w:val="uk-UA"/>
              </w:rPr>
              <w:t>1</w:t>
            </w:r>
            <w:r w:rsidRPr="002F2FE9">
              <w:rPr>
                <w:color w:val="000000"/>
              </w:rPr>
              <w:t xml:space="preserve"> від </w:t>
            </w:r>
            <w:r>
              <w:rPr>
                <w:color w:val="000000"/>
                <w:lang w:val="uk-UA"/>
              </w:rPr>
              <w:t>30.</w:t>
            </w:r>
            <w:r>
              <w:rPr>
                <w:color w:val="000000"/>
              </w:rPr>
              <w:t>0</w:t>
            </w:r>
            <w:r>
              <w:rPr>
                <w:color w:val="000000"/>
                <w:lang w:val="uk-UA"/>
              </w:rPr>
              <w:t>8.</w:t>
            </w:r>
            <w:r w:rsidRPr="00B160CE">
              <w:rPr>
                <w:color w:val="000000"/>
              </w:rPr>
              <w:t>2021</w:t>
            </w:r>
            <w:r>
              <w:rPr>
                <w:color w:val="000000"/>
                <w:lang w:val="uk-UA"/>
              </w:rPr>
              <w:t>р.</w:t>
            </w:r>
          </w:p>
          <w:p w:rsidR="00DB5B3A" w:rsidRPr="00AB4820" w:rsidRDefault="00DB5B3A" w:rsidP="00C90F82">
            <w:pPr>
              <w:suppressAutoHyphens/>
              <w:ind w:firstLine="72"/>
              <w:rPr>
                <w:szCs w:val="26"/>
                <w:lang w:val="uk-UA"/>
              </w:rPr>
            </w:pPr>
          </w:p>
          <w:p w:rsidR="00DB5B3A" w:rsidRPr="00AB4820" w:rsidRDefault="00DB5B3A" w:rsidP="00C90F82">
            <w:pPr>
              <w:suppressAutoHyphens/>
              <w:ind w:firstLine="72"/>
              <w:rPr>
                <w:szCs w:val="26"/>
                <w:lang w:val="uk-UA"/>
              </w:rPr>
            </w:pPr>
            <w:r w:rsidRPr="00AB4820">
              <w:rPr>
                <w:sz w:val="22"/>
                <w:szCs w:val="26"/>
                <w:lang w:val="uk-UA"/>
              </w:rPr>
              <w:t>Завідувач кафедри __________</w:t>
            </w:r>
            <w:r>
              <w:rPr>
                <w:sz w:val="22"/>
                <w:szCs w:val="26"/>
                <w:lang w:val="uk-UA"/>
              </w:rPr>
              <w:t xml:space="preserve"> Г.С. Лопушняк</w:t>
            </w:r>
          </w:p>
          <w:p w:rsidR="00DB5B3A" w:rsidRPr="00AB4820" w:rsidRDefault="00DB5B3A" w:rsidP="00C90F82">
            <w:pPr>
              <w:suppressAutoHyphens/>
              <w:ind w:firstLine="2255"/>
              <w:rPr>
                <w:i/>
                <w:sz w:val="16"/>
                <w:szCs w:val="16"/>
                <w:lang w:val="uk-UA"/>
              </w:rPr>
            </w:pPr>
          </w:p>
        </w:tc>
      </w:tr>
    </w:tbl>
    <w:p w:rsidR="00DB5B3A" w:rsidRPr="00AB4820" w:rsidRDefault="00DB5B3A" w:rsidP="00D43358">
      <w:pPr>
        <w:tabs>
          <w:tab w:val="num" w:pos="432"/>
        </w:tabs>
        <w:suppressAutoHyphens/>
        <w:spacing w:before="40"/>
        <w:ind w:firstLine="284"/>
        <w:jc w:val="center"/>
        <w:rPr>
          <w:rFonts w:cs="Calibri"/>
          <w:b/>
          <w:sz w:val="12"/>
          <w:szCs w:val="12"/>
          <w:lang w:val="uk-UA" w:eastAsia="ar-SA"/>
        </w:rPr>
      </w:pPr>
    </w:p>
    <w:p w:rsidR="00DB5B3A" w:rsidRDefault="00DB5B3A" w:rsidP="00D43358">
      <w:pPr>
        <w:tabs>
          <w:tab w:val="num" w:pos="432"/>
        </w:tabs>
        <w:suppressAutoHyphens/>
        <w:spacing w:before="40"/>
        <w:ind w:firstLine="284"/>
        <w:jc w:val="center"/>
        <w:rPr>
          <w:rFonts w:cs="Calibri"/>
          <w:b/>
          <w:sz w:val="12"/>
          <w:szCs w:val="12"/>
          <w:lang w:val="uk-UA" w:eastAsia="ar-SA"/>
        </w:rPr>
      </w:pPr>
    </w:p>
    <w:p w:rsidR="00DB5B3A" w:rsidRDefault="00DB5B3A" w:rsidP="00D43358">
      <w:pPr>
        <w:tabs>
          <w:tab w:val="num" w:pos="432"/>
        </w:tabs>
        <w:suppressAutoHyphens/>
        <w:spacing w:before="40"/>
        <w:ind w:firstLine="284"/>
        <w:jc w:val="center"/>
        <w:rPr>
          <w:rFonts w:cs="Calibri"/>
          <w:b/>
          <w:sz w:val="12"/>
          <w:szCs w:val="12"/>
          <w:lang w:val="uk-UA" w:eastAsia="ar-SA"/>
        </w:rPr>
      </w:pPr>
    </w:p>
    <w:p w:rsidR="00DB5B3A" w:rsidRDefault="00DB5B3A" w:rsidP="00D43358">
      <w:pPr>
        <w:tabs>
          <w:tab w:val="num" w:pos="432"/>
        </w:tabs>
        <w:suppressAutoHyphens/>
        <w:spacing w:before="40"/>
        <w:ind w:firstLine="284"/>
        <w:jc w:val="center"/>
        <w:rPr>
          <w:rFonts w:cs="Calibri"/>
          <w:b/>
          <w:sz w:val="12"/>
          <w:szCs w:val="12"/>
          <w:lang w:val="uk-UA" w:eastAsia="ar-SA"/>
        </w:rPr>
      </w:pPr>
    </w:p>
    <w:p w:rsidR="00DB5B3A" w:rsidRDefault="00DB5B3A" w:rsidP="00D43358">
      <w:pPr>
        <w:tabs>
          <w:tab w:val="num" w:pos="432"/>
        </w:tabs>
        <w:suppressAutoHyphens/>
        <w:spacing w:before="40"/>
        <w:ind w:firstLine="284"/>
        <w:jc w:val="center"/>
        <w:rPr>
          <w:rFonts w:cs="Calibri"/>
          <w:b/>
          <w:sz w:val="12"/>
          <w:szCs w:val="12"/>
          <w:lang w:val="uk-UA" w:eastAsia="ar-SA"/>
        </w:rPr>
      </w:pPr>
    </w:p>
    <w:p w:rsidR="00DB5B3A" w:rsidRDefault="00DB5B3A" w:rsidP="00D43358">
      <w:pPr>
        <w:tabs>
          <w:tab w:val="num" w:pos="432"/>
        </w:tabs>
        <w:suppressAutoHyphens/>
        <w:spacing w:before="40"/>
        <w:ind w:firstLine="284"/>
        <w:jc w:val="center"/>
        <w:rPr>
          <w:rFonts w:cs="Calibri"/>
          <w:b/>
          <w:sz w:val="12"/>
          <w:szCs w:val="12"/>
          <w:lang w:val="uk-UA" w:eastAsia="ar-SA"/>
        </w:rPr>
      </w:pPr>
    </w:p>
    <w:p w:rsidR="00DB5B3A" w:rsidRDefault="00DB5B3A" w:rsidP="00D43358">
      <w:pPr>
        <w:tabs>
          <w:tab w:val="num" w:pos="432"/>
        </w:tabs>
        <w:suppressAutoHyphens/>
        <w:spacing w:before="40"/>
        <w:ind w:firstLine="284"/>
        <w:jc w:val="center"/>
        <w:rPr>
          <w:rFonts w:cs="Calibri"/>
          <w:b/>
          <w:sz w:val="12"/>
          <w:szCs w:val="12"/>
          <w:lang w:val="uk-UA" w:eastAsia="ar-SA"/>
        </w:rPr>
      </w:pPr>
    </w:p>
    <w:p w:rsidR="00DB5B3A" w:rsidRDefault="00DB5B3A" w:rsidP="00D43358">
      <w:pPr>
        <w:tabs>
          <w:tab w:val="num" w:pos="432"/>
        </w:tabs>
        <w:suppressAutoHyphens/>
        <w:spacing w:before="40"/>
        <w:ind w:firstLine="284"/>
        <w:jc w:val="center"/>
        <w:rPr>
          <w:rFonts w:cs="Calibri"/>
          <w:b/>
          <w:sz w:val="12"/>
          <w:szCs w:val="12"/>
          <w:lang w:val="uk-UA" w:eastAsia="ar-SA"/>
        </w:rPr>
      </w:pPr>
    </w:p>
    <w:p w:rsidR="00DB5B3A" w:rsidRDefault="00DB5B3A" w:rsidP="00D43358">
      <w:pPr>
        <w:tabs>
          <w:tab w:val="num" w:pos="432"/>
        </w:tabs>
        <w:suppressAutoHyphens/>
        <w:spacing w:before="40"/>
        <w:ind w:firstLine="284"/>
        <w:jc w:val="center"/>
        <w:rPr>
          <w:rFonts w:cs="Calibri"/>
          <w:b/>
          <w:sz w:val="12"/>
          <w:szCs w:val="12"/>
          <w:lang w:val="uk-UA" w:eastAsia="ar-SA"/>
        </w:rPr>
      </w:pPr>
    </w:p>
    <w:p w:rsidR="00DB5B3A" w:rsidRDefault="00DB5B3A" w:rsidP="00D43358">
      <w:pPr>
        <w:tabs>
          <w:tab w:val="num" w:pos="432"/>
        </w:tabs>
        <w:suppressAutoHyphens/>
        <w:spacing w:before="40"/>
        <w:ind w:firstLine="284"/>
        <w:jc w:val="center"/>
        <w:rPr>
          <w:rFonts w:cs="Calibri"/>
          <w:b/>
          <w:sz w:val="12"/>
          <w:szCs w:val="12"/>
          <w:lang w:val="uk-UA" w:eastAsia="ar-SA"/>
        </w:rPr>
      </w:pPr>
    </w:p>
    <w:p w:rsidR="00DB5B3A" w:rsidRPr="00AB4820" w:rsidRDefault="00DB5B3A" w:rsidP="00D43358">
      <w:pPr>
        <w:tabs>
          <w:tab w:val="num" w:pos="432"/>
        </w:tabs>
        <w:suppressAutoHyphens/>
        <w:spacing w:before="40"/>
        <w:ind w:firstLine="284"/>
        <w:jc w:val="center"/>
        <w:rPr>
          <w:rFonts w:cs="Calibri"/>
          <w:b/>
          <w:sz w:val="12"/>
          <w:szCs w:val="12"/>
          <w:lang w:val="uk-UA" w:eastAsia="ar-SA"/>
        </w:rPr>
      </w:pPr>
    </w:p>
    <w:p w:rsidR="00DB5B3A" w:rsidRPr="00AB4820" w:rsidRDefault="00DB5B3A" w:rsidP="00D43358">
      <w:pPr>
        <w:tabs>
          <w:tab w:val="num" w:pos="432"/>
        </w:tabs>
        <w:suppressAutoHyphens/>
        <w:spacing w:before="40"/>
        <w:ind w:firstLine="284"/>
        <w:jc w:val="center"/>
        <w:rPr>
          <w:rFonts w:cs="Calibri"/>
          <w:b/>
          <w:lang w:val="uk-UA" w:eastAsia="ar-SA"/>
        </w:rPr>
      </w:pPr>
      <w:r>
        <w:rPr>
          <w:rFonts w:cs="Calibri"/>
          <w:b/>
          <w:lang w:val="uk-UA" w:eastAsia="ar-SA"/>
        </w:rPr>
        <w:t>Київ – 2021</w:t>
      </w:r>
    </w:p>
    <w:p w:rsidR="00DB5B3A" w:rsidRPr="00AB4820" w:rsidRDefault="00DB5B3A" w:rsidP="00D43358">
      <w:pPr>
        <w:tabs>
          <w:tab w:val="num" w:pos="432"/>
        </w:tabs>
        <w:suppressAutoHyphens/>
        <w:spacing w:before="40"/>
        <w:jc w:val="right"/>
        <w:rPr>
          <w:rFonts w:cs="Calibri"/>
          <w:i/>
          <w:sz w:val="28"/>
          <w:szCs w:val="28"/>
          <w:lang w:val="uk-UA" w:eastAsia="ar-SA"/>
        </w:rPr>
      </w:pPr>
      <w:r w:rsidRPr="00AB4820">
        <w:rPr>
          <w:rFonts w:cs="Calibri"/>
          <w:b/>
          <w:lang w:val="uk-UA" w:eastAsia="ar-SA"/>
        </w:rPr>
        <w:br w:type="page"/>
      </w:r>
    </w:p>
    <w:p w:rsidR="00DB5B3A" w:rsidRPr="00AB4820" w:rsidRDefault="00DB5B3A" w:rsidP="00D43358">
      <w:pPr>
        <w:tabs>
          <w:tab w:val="num" w:pos="432"/>
        </w:tabs>
        <w:suppressAutoHyphens/>
        <w:spacing w:before="40"/>
        <w:rPr>
          <w:i/>
          <w:sz w:val="26"/>
          <w:szCs w:val="26"/>
          <w:lang w:val="uk-UA"/>
        </w:rPr>
      </w:pPr>
      <w:r w:rsidRPr="00AB4820">
        <w:rPr>
          <w:sz w:val="26"/>
          <w:szCs w:val="26"/>
          <w:lang w:val="uk-UA"/>
        </w:rPr>
        <w:t>Розробник(и):</w:t>
      </w:r>
    </w:p>
    <w:p w:rsidR="00DB5B3A" w:rsidRPr="00AB4820" w:rsidRDefault="00DB5B3A" w:rsidP="00D43358">
      <w:pPr>
        <w:widowControl w:val="0"/>
        <w:tabs>
          <w:tab w:val="left" w:pos="-3119"/>
        </w:tabs>
        <w:suppressAutoHyphens/>
        <w:jc w:val="both"/>
        <w:rPr>
          <w:sz w:val="26"/>
          <w:szCs w:val="26"/>
          <w:lang w:val="uk-UA"/>
        </w:rPr>
      </w:pPr>
    </w:p>
    <w:p w:rsidR="00DB5B3A" w:rsidRPr="00093CC6" w:rsidRDefault="00DB5B3A" w:rsidP="00574991">
      <w:pPr>
        <w:jc w:val="both"/>
        <w:rPr>
          <w:rFonts w:ascii="Cambria" w:hAnsi="Cambria" w:cs="Cambria"/>
          <w:i/>
          <w:iCs/>
          <w:noProof/>
          <w:lang w:val="uk-UA"/>
        </w:rPr>
      </w:pPr>
      <w:r w:rsidRPr="00093CC6">
        <w:rPr>
          <w:rFonts w:ascii="Cambria" w:hAnsi="Cambria" w:cs="Cambria"/>
          <w:lang w:val="uk-UA"/>
        </w:rPr>
        <w:t xml:space="preserve">Смалійчук Ганна Володимирівна, </w:t>
      </w:r>
      <w:r w:rsidRPr="00093CC6">
        <w:rPr>
          <w:rFonts w:ascii="Cambria" w:hAnsi="Cambria" w:cs="Cambria"/>
          <w:i/>
          <w:iCs/>
          <w:lang w:val="uk-UA"/>
        </w:rPr>
        <w:t xml:space="preserve">к.е.н., </w:t>
      </w:r>
      <w:r>
        <w:rPr>
          <w:rFonts w:ascii="Cambria" w:hAnsi="Cambria" w:cs="Cambria"/>
          <w:i/>
          <w:iCs/>
          <w:lang w:val="uk-UA"/>
        </w:rPr>
        <w:t>доцент</w:t>
      </w:r>
      <w:r w:rsidRPr="00093CC6">
        <w:rPr>
          <w:rFonts w:ascii="Cambria" w:hAnsi="Cambria" w:cs="Cambria"/>
          <w:i/>
          <w:iCs/>
          <w:lang w:val="uk-UA"/>
        </w:rPr>
        <w:t xml:space="preserve"> кафедри </w:t>
      </w:r>
      <w:r>
        <w:rPr>
          <w:rFonts w:ascii="Cambria" w:hAnsi="Cambria" w:cs="Cambria"/>
          <w:i/>
          <w:iCs/>
          <w:lang w:val="uk-UA"/>
        </w:rPr>
        <w:t xml:space="preserve">соціоекономіки та </w:t>
      </w:r>
      <w:r w:rsidRPr="00093CC6">
        <w:rPr>
          <w:rFonts w:ascii="Cambria" w:hAnsi="Cambria" w:cs="Cambria"/>
          <w:i/>
          <w:iCs/>
          <w:lang w:val="uk-UA"/>
        </w:rPr>
        <w:t>управління персоналом</w:t>
      </w:r>
      <w:r w:rsidRPr="00093CC6">
        <w:rPr>
          <w:rFonts w:ascii="Cambria" w:hAnsi="Cambria" w:cs="Cambria"/>
          <w:i/>
          <w:iCs/>
          <w:noProof/>
          <w:lang w:val="uk-UA"/>
        </w:rPr>
        <w:t>.</w:t>
      </w:r>
    </w:p>
    <w:p w:rsidR="00DB5B3A" w:rsidRPr="00093CC6" w:rsidRDefault="00DB5B3A" w:rsidP="00574991">
      <w:pPr>
        <w:jc w:val="both"/>
        <w:rPr>
          <w:rFonts w:ascii="Cambria" w:hAnsi="Cambria" w:cs="Cambria"/>
          <w:i/>
          <w:iCs/>
          <w:noProof/>
          <w:lang w:val="uk-UA"/>
        </w:rPr>
      </w:pPr>
      <w:r w:rsidRPr="00201D2A">
        <w:rPr>
          <w:rFonts w:ascii="Cambria" w:hAnsi="Cambria" w:cs="Cambria"/>
          <w:spacing w:val="-8"/>
          <w:lang w:val="de-DE" w:eastAsia="uk-UA"/>
        </w:rPr>
        <w:t>e</w:t>
      </w:r>
      <w:r>
        <w:rPr>
          <w:rFonts w:ascii="Cambria" w:hAnsi="Cambria" w:cs="Cambria"/>
          <w:spacing w:val="-8"/>
          <w:lang w:val="uk-UA" w:eastAsia="uk-UA"/>
        </w:rPr>
        <w:t>-</w:t>
      </w:r>
      <w:r w:rsidRPr="00093CC6">
        <w:rPr>
          <w:rFonts w:ascii="Cambria" w:hAnsi="Cambria" w:cs="Cambria"/>
          <w:spacing w:val="-8"/>
          <w:lang w:val="uk-UA" w:eastAsia="uk-UA"/>
        </w:rPr>
        <w:t xml:space="preserve">mail: </w:t>
      </w:r>
      <w:hyperlink r:id="rId7" w:history="1">
        <w:r w:rsidRPr="00201D2A">
          <w:rPr>
            <w:rStyle w:val="a9"/>
            <w:rFonts w:ascii="Cambria" w:hAnsi="Cambria" w:cs="Cambria"/>
            <w:spacing w:val="-8"/>
            <w:lang w:val="de-DE" w:eastAsia="uk-UA"/>
          </w:rPr>
          <w:t>anna</w:t>
        </w:r>
        <w:r w:rsidRPr="00093CC6">
          <w:rPr>
            <w:rStyle w:val="a9"/>
            <w:rFonts w:ascii="Cambria" w:hAnsi="Cambria" w:cs="Cambria"/>
            <w:spacing w:val="-8"/>
            <w:lang w:val="uk-UA" w:eastAsia="uk-UA"/>
          </w:rPr>
          <w:t>.</w:t>
        </w:r>
        <w:r w:rsidRPr="00201D2A">
          <w:rPr>
            <w:rStyle w:val="a9"/>
            <w:rFonts w:ascii="Cambria" w:hAnsi="Cambria" w:cs="Cambria"/>
            <w:spacing w:val="-8"/>
            <w:lang w:val="de-DE" w:eastAsia="uk-UA"/>
          </w:rPr>
          <w:t>smaliychuk</w:t>
        </w:r>
        <w:r w:rsidRPr="00093CC6">
          <w:rPr>
            <w:rStyle w:val="a9"/>
            <w:rFonts w:ascii="Cambria" w:hAnsi="Cambria" w:cs="Cambria"/>
            <w:spacing w:val="-8"/>
            <w:lang w:val="uk-UA" w:eastAsia="uk-UA"/>
          </w:rPr>
          <w:t>@</w:t>
        </w:r>
        <w:r w:rsidRPr="00201D2A">
          <w:rPr>
            <w:rStyle w:val="a9"/>
            <w:rFonts w:ascii="Cambria" w:hAnsi="Cambria" w:cs="Cambria"/>
            <w:spacing w:val="-8"/>
            <w:lang w:val="de-DE" w:eastAsia="uk-UA"/>
          </w:rPr>
          <w:t>gmail</w:t>
        </w:r>
        <w:r w:rsidRPr="00093CC6">
          <w:rPr>
            <w:rStyle w:val="a9"/>
            <w:rFonts w:ascii="Cambria" w:hAnsi="Cambria" w:cs="Cambria"/>
            <w:spacing w:val="-8"/>
            <w:lang w:val="uk-UA" w:eastAsia="uk-UA"/>
          </w:rPr>
          <w:t>.</w:t>
        </w:r>
        <w:r w:rsidRPr="00201D2A">
          <w:rPr>
            <w:rStyle w:val="a9"/>
            <w:rFonts w:ascii="Cambria" w:hAnsi="Cambria" w:cs="Cambria"/>
            <w:spacing w:val="-8"/>
            <w:lang w:val="de-DE" w:eastAsia="uk-UA"/>
          </w:rPr>
          <w:t>com</w:t>
        </w:r>
      </w:hyperlink>
    </w:p>
    <w:p w:rsidR="00DB5B3A" w:rsidRPr="00AB4820" w:rsidRDefault="00DB5B3A" w:rsidP="00D43358">
      <w:pPr>
        <w:suppressAutoHyphens/>
        <w:rPr>
          <w:i/>
          <w:sz w:val="16"/>
          <w:szCs w:val="16"/>
          <w:lang w:val="uk-UA"/>
        </w:rPr>
      </w:pPr>
      <w:r w:rsidRPr="00AB4820">
        <w:rPr>
          <w:i/>
          <w:sz w:val="16"/>
          <w:szCs w:val="16"/>
          <w:lang w:val="uk-UA"/>
        </w:rPr>
        <w:t>в</w:t>
      </w:r>
      <w:r>
        <w:rPr>
          <w:i/>
          <w:sz w:val="16"/>
          <w:szCs w:val="16"/>
          <w:lang w:val="uk-UA"/>
        </w:rPr>
        <w:t>казати: ПІБ, науковий ступінь, у</w:t>
      </w:r>
      <w:r w:rsidRPr="00AB4820">
        <w:rPr>
          <w:i/>
          <w:sz w:val="16"/>
          <w:szCs w:val="16"/>
          <w:lang w:val="uk-UA"/>
        </w:rPr>
        <w:t>чене звання, посаду, кафедру, e-mail НПП</w:t>
      </w:r>
    </w:p>
    <w:p w:rsidR="00DB5B3A" w:rsidRPr="00AB4820" w:rsidRDefault="00DB5B3A" w:rsidP="00D43358">
      <w:pPr>
        <w:suppressAutoHyphens/>
        <w:rPr>
          <w:sz w:val="26"/>
          <w:szCs w:val="26"/>
          <w:lang w:val="uk-UA"/>
        </w:rPr>
      </w:pPr>
    </w:p>
    <w:p w:rsidR="00DB5B3A" w:rsidRPr="00AB4820" w:rsidRDefault="00DB5B3A" w:rsidP="00D43358">
      <w:pPr>
        <w:suppressAutoHyphens/>
        <w:rPr>
          <w:sz w:val="26"/>
          <w:szCs w:val="26"/>
          <w:lang w:val="uk-UA"/>
        </w:rPr>
      </w:pPr>
    </w:p>
    <w:tbl>
      <w:tblPr>
        <w:tblW w:w="0" w:type="auto"/>
        <w:tblInd w:w="-34" w:type="dxa"/>
        <w:tblLook w:val="00A0"/>
      </w:tblPr>
      <w:tblGrid>
        <w:gridCol w:w="4140"/>
        <w:gridCol w:w="5074"/>
      </w:tblGrid>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Форма навчання —</w:t>
            </w:r>
          </w:p>
        </w:tc>
        <w:tc>
          <w:tcPr>
            <w:tcW w:w="5074"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очна (денна)</w:t>
            </w:r>
          </w:p>
        </w:tc>
      </w:tr>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Семестр —</w:t>
            </w:r>
          </w:p>
        </w:tc>
        <w:tc>
          <w:tcPr>
            <w:tcW w:w="5074" w:type="dxa"/>
          </w:tcPr>
          <w:p w:rsidR="00DB5B3A" w:rsidRPr="00AB4820" w:rsidRDefault="00DB5B3A" w:rsidP="00574991">
            <w:pPr>
              <w:suppressAutoHyphens/>
              <w:spacing w:after="120"/>
              <w:rPr>
                <w:i/>
                <w:iCs/>
                <w:sz w:val="26"/>
                <w:szCs w:val="26"/>
                <w:lang w:val="uk-UA"/>
              </w:rPr>
            </w:pPr>
            <w:r>
              <w:rPr>
                <w:spacing w:val="-8"/>
                <w:sz w:val="26"/>
                <w:szCs w:val="26"/>
                <w:lang w:val="uk-UA"/>
              </w:rPr>
              <w:t>3</w:t>
            </w:r>
          </w:p>
        </w:tc>
      </w:tr>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Кількість кредитів ECTS —</w:t>
            </w:r>
          </w:p>
        </w:tc>
        <w:tc>
          <w:tcPr>
            <w:tcW w:w="5074" w:type="dxa"/>
          </w:tcPr>
          <w:p w:rsidR="00DB5B3A" w:rsidRPr="00AB4820" w:rsidRDefault="00DB5B3A" w:rsidP="00C90F82">
            <w:pPr>
              <w:suppressAutoHyphens/>
              <w:spacing w:after="120"/>
              <w:rPr>
                <w:i/>
                <w:iCs/>
                <w:sz w:val="26"/>
                <w:szCs w:val="26"/>
                <w:lang w:val="uk-UA"/>
              </w:rPr>
            </w:pPr>
            <w:r>
              <w:rPr>
                <w:spacing w:val="-8"/>
                <w:sz w:val="26"/>
                <w:szCs w:val="26"/>
                <w:lang w:val="uk-UA"/>
              </w:rPr>
              <w:t>4</w:t>
            </w:r>
          </w:p>
        </w:tc>
      </w:tr>
      <w:tr w:rsidR="00DB5B3A" w:rsidRPr="00AB4820" w:rsidTr="00C90F82">
        <w:tc>
          <w:tcPr>
            <w:tcW w:w="4140" w:type="dxa"/>
          </w:tcPr>
          <w:p w:rsidR="00DB5B3A" w:rsidRPr="00AB4820" w:rsidRDefault="00DB5B3A" w:rsidP="00C90F82">
            <w:pPr>
              <w:suppressAutoHyphens/>
              <w:spacing w:after="120"/>
              <w:rPr>
                <w:spacing w:val="-8"/>
                <w:sz w:val="26"/>
                <w:szCs w:val="26"/>
                <w:lang w:val="uk-UA"/>
              </w:rPr>
            </w:pPr>
            <w:r w:rsidRPr="00AB4820">
              <w:rPr>
                <w:spacing w:val="-8"/>
                <w:sz w:val="26"/>
                <w:szCs w:val="26"/>
                <w:lang w:val="uk-UA"/>
              </w:rPr>
              <w:t>Форма підсумкового контролю —</w:t>
            </w:r>
          </w:p>
        </w:tc>
        <w:tc>
          <w:tcPr>
            <w:tcW w:w="5074" w:type="dxa"/>
          </w:tcPr>
          <w:p w:rsidR="00DB5B3A" w:rsidRPr="00AB4820" w:rsidRDefault="00DB5B3A" w:rsidP="00C90F82">
            <w:pPr>
              <w:suppressAutoHyphens/>
              <w:spacing w:after="120"/>
              <w:rPr>
                <w:spacing w:val="-8"/>
                <w:sz w:val="26"/>
                <w:szCs w:val="26"/>
                <w:lang w:val="uk-UA"/>
              </w:rPr>
            </w:pPr>
            <w:r w:rsidRPr="00AB4820">
              <w:rPr>
                <w:spacing w:val="-8"/>
                <w:sz w:val="26"/>
                <w:szCs w:val="26"/>
                <w:lang w:val="uk-UA"/>
              </w:rPr>
              <w:t>залік</w:t>
            </w:r>
          </w:p>
        </w:tc>
      </w:tr>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Мова(и) викладання</w:t>
            </w:r>
          </w:p>
        </w:tc>
        <w:tc>
          <w:tcPr>
            <w:tcW w:w="5074" w:type="dxa"/>
          </w:tcPr>
          <w:p w:rsidR="00DB5B3A" w:rsidRPr="00AB4820" w:rsidRDefault="00DB5B3A" w:rsidP="00574991">
            <w:pPr>
              <w:suppressAutoHyphens/>
              <w:spacing w:after="120"/>
              <w:rPr>
                <w:i/>
                <w:iCs/>
                <w:sz w:val="26"/>
                <w:szCs w:val="26"/>
                <w:lang w:val="uk-UA"/>
              </w:rPr>
            </w:pPr>
            <w:r w:rsidRPr="00AB4820">
              <w:rPr>
                <w:spacing w:val="-8"/>
                <w:sz w:val="26"/>
                <w:szCs w:val="26"/>
                <w:lang w:val="uk-UA"/>
              </w:rPr>
              <w:t>українська мова</w:t>
            </w:r>
          </w:p>
        </w:tc>
      </w:tr>
    </w:tbl>
    <w:p w:rsidR="00DB5B3A" w:rsidRPr="00AB4820" w:rsidRDefault="00DB5B3A" w:rsidP="00D43358">
      <w:pPr>
        <w:suppressAutoHyphens/>
        <w:rPr>
          <w:szCs w:val="28"/>
          <w:lang w:val="uk-UA"/>
        </w:rPr>
      </w:pPr>
    </w:p>
    <w:tbl>
      <w:tblPr>
        <w:tblW w:w="0" w:type="auto"/>
        <w:tblInd w:w="-34" w:type="dxa"/>
        <w:tblLook w:val="00A0"/>
      </w:tblPr>
      <w:tblGrid>
        <w:gridCol w:w="4140"/>
        <w:gridCol w:w="5074"/>
      </w:tblGrid>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Форма навчання —</w:t>
            </w:r>
          </w:p>
        </w:tc>
        <w:tc>
          <w:tcPr>
            <w:tcW w:w="5074"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заочна</w:t>
            </w:r>
          </w:p>
        </w:tc>
      </w:tr>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Семестр —</w:t>
            </w:r>
          </w:p>
        </w:tc>
        <w:tc>
          <w:tcPr>
            <w:tcW w:w="5074" w:type="dxa"/>
          </w:tcPr>
          <w:p w:rsidR="00DB5B3A" w:rsidRPr="00AB4820" w:rsidRDefault="00DB5B3A" w:rsidP="00C90F82">
            <w:pPr>
              <w:suppressAutoHyphens/>
              <w:spacing w:after="120"/>
              <w:rPr>
                <w:i/>
                <w:iCs/>
                <w:sz w:val="26"/>
                <w:szCs w:val="26"/>
                <w:lang w:val="uk-UA"/>
              </w:rPr>
            </w:pPr>
            <w:r>
              <w:rPr>
                <w:spacing w:val="-8"/>
                <w:sz w:val="26"/>
                <w:szCs w:val="26"/>
                <w:lang w:val="uk-UA"/>
              </w:rPr>
              <w:t>3</w:t>
            </w:r>
          </w:p>
        </w:tc>
      </w:tr>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Кількість кредитів ECTS —</w:t>
            </w:r>
          </w:p>
        </w:tc>
        <w:tc>
          <w:tcPr>
            <w:tcW w:w="5074" w:type="dxa"/>
          </w:tcPr>
          <w:p w:rsidR="00DB5B3A" w:rsidRPr="00AB4820" w:rsidRDefault="00DB5B3A" w:rsidP="00C90F82">
            <w:pPr>
              <w:suppressAutoHyphens/>
              <w:spacing w:after="120"/>
              <w:rPr>
                <w:i/>
                <w:iCs/>
                <w:sz w:val="26"/>
                <w:szCs w:val="26"/>
                <w:lang w:val="uk-UA"/>
              </w:rPr>
            </w:pPr>
            <w:r>
              <w:rPr>
                <w:spacing w:val="-8"/>
                <w:sz w:val="26"/>
                <w:szCs w:val="26"/>
                <w:lang w:val="uk-UA"/>
              </w:rPr>
              <w:t>4</w:t>
            </w:r>
          </w:p>
        </w:tc>
      </w:tr>
      <w:tr w:rsidR="00DB5B3A" w:rsidRPr="00AB4820" w:rsidTr="00C90F82">
        <w:tc>
          <w:tcPr>
            <w:tcW w:w="4140" w:type="dxa"/>
          </w:tcPr>
          <w:p w:rsidR="00DB5B3A" w:rsidRPr="00AB4820" w:rsidRDefault="00DB5B3A" w:rsidP="00C90F82">
            <w:pPr>
              <w:suppressAutoHyphens/>
              <w:spacing w:after="120"/>
              <w:rPr>
                <w:spacing w:val="-8"/>
                <w:sz w:val="26"/>
                <w:szCs w:val="26"/>
                <w:lang w:val="uk-UA"/>
              </w:rPr>
            </w:pPr>
            <w:r w:rsidRPr="00AB4820">
              <w:rPr>
                <w:spacing w:val="-8"/>
                <w:sz w:val="26"/>
                <w:szCs w:val="26"/>
                <w:lang w:val="uk-UA"/>
              </w:rPr>
              <w:t>Форма підсумкового контролю —</w:t>
            </w:r>
          </w:p>
        </w:tc>
        <w:tc>
          <w:tcPr>
            <w:tcW w:w="5074" w:type="dxa"/>
          </w:tcPr>
          <w:p w:rsidR="00DB5B3A" w:rsidRPr="00AB4820" w:rsidRDefault="00DB5B3A" w:rsidP="00C90F82">
            <w:pPr>
              <w:suppressAutoHyphens/>
              <w:spacing w:after="120"/>
              <w:rPr>
                <w:spacing w:val="-8"/>
                <w:sz w:val="26"/>
                <w:szCs w:val="26"/>
                <w:lang w:val="uk-UA"/>
              </w:rPr>
            </w:pPr>
            <w:r w:rsidRPr="00AB4820">
              <w:rPr>
                <w:spacing w:val="-8"/>
                <w:sz w:val="26"/>
                <w:szCs w:val="26"/>
                <w:lang w:val="uk-UA"/>
              </w:rPr>
              <w:t>екзамен / залік</w:t>
            </w:r>
          </w:p>
        </w:tc>
      </w:tr>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Мова(и) викладання</w:t>
            </w:r>
          </w:p>
        </w:tc>
        <w:tc>
          <w:tcPr>
            <w:tcW w:w="5074" w:type="dxa"/>
          </w:tcPr>
          <w:p w:rsidR="00DB5B3A" w:rsidRPr="00AB4820" w:rsidRDefault="00DB5B3A" w:rsidP="00574991">
            <w:pPr>
              <w:suppressAutoHyphens/>
              <w:spacing w:after="120"/>
              <w:rPr>
                <w:i/>
                <w:iCs/>
                <w:sz w:val="26"/>
                <w:szCs w:val="26"/>
                <w:lang w:val="uk-UA"/>
              </w:rPr>
            </w:pPr>
            <w:r>
              <w:rPr>
                <w:spacing w:val="-8"/>
                <w:sz w:val="26"/>
                <w:szCs w:val="26"/>
                <w:lang w:val="uk-UA"/>
              </w:rPr>
              <w:t xml:space="preserve">українська </w:t>
            </w:r>
            <w:r w:rsidRPr="00AB4820">
              <w:rPr>
                <w:spacing w:val="-8"/>
                <w:sz w:val="26"/>
                <w:szCs w:val="26"/>
                <w:lang w:val="uk-UA"/>
              </w:rPr>
              <w:t>мова</w:t>
            </w:r>
          </w:p>
        </w:tc>
      </w:tr>
    </w:tbl>
    <w:p w:rsidR="00DB5B3A" w:rsidRPr="00AB4820" w:rsidRDefault="00DB5B3A" w:rsidP="00D43358">
      <w:pPr>
        <w:suppressAutoHyphens/>
        <w:rPr>
          <w:szCs w:val="28"/>
          <w:lang w:val="uk-UA"/>
        </w:rPr>
      </w:pPr>
    </w:p>
    <w:tbl>
      <w:tblPr>
        <w:tblW w:w="0" w:type="auto"/>
        <w:tblInd w:w="-34" w:type="dxa"/>
        <w:tblLook w:val="00A0"/>
      </w:tblPr>
      <w:tblGrid>
        <w:gridCol w:w="4140"/>
        <w:gridCol w:w="5074"/>
      </w:tblGrid>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Форма навчання —</w:t>
            </w:r>
          </w:p>
        </w:tc>
        <w:tc>
          <w:tcPr>
            <w:tcW w:w="5074"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дистанційна</w:t>
            </w:r>
          </w:p>
        </w:tc>
      </w:tr>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Семестр —</w:t>
            </w:r>
          </w:p>
        </w:tc>
        <w:tc>
          <w:tcPr>
            <w:tcW w:w="5074" w:type="dxa"/>
          </w:tcPr>
          <w:p w:rsidR="00DB5B3A" w:rsidRPr="00AB4820" w:rsidRDefault="00DB5B3A" w:rsidP="00574991">
            <w:pPr>
              <w:suppressAutoHyphens/>
              <w:spacing w:after="120"/>
              <w:rPr>
                <w:i/>
                <w:iCs/>
                <w:sz w:val="26"/>
                <w:szCs w:val="26"/>
                <w:lang w:val="uk-UA"/>
              </w:rPr>
            </w:pPr>
            <w:r>
              <w:rPr>
                <w:spacing w:val="-8"/>
                <w:sz w:val="26"/>
                <w:szCs w:val="26"/>
                <w:lang w:val="uk-UA"/>
              </w:rPr>
              <w:t>3</w:t>
            </w:r>
          </w:p>
        </w:tc>
      </w:tr>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Кількість кредитів ECTS —</w:t>
            </w:r>
          </w:p>
        </w:tc>
        <w:tc>
          <w:tcPr>
            <w:tcW w:w="5074" w:type="dxa"/>
          </w:tcPr>
          <w:p w:rsidR="00DB5B3A" w:rsidRPr="00AB4820" w:rsidRDefault="00DB5B3A" w:rsidP="00C90F82">
            <w:pPr>
              <w:suppressAutoHyphens/>
              <w:spacing w:after="120"/>
              <w:rPr>
                <w:i/>
                <w:iCs/>
                <w:sz w:val="26"/>
                <w:szCs w:val="26"/>
                <w:lang w:val="uk-UA"/>
              </w:rPr>
            </w:pPr>
            <w:r>
              <w:rPr>
                <w:spacing w:val="-8"/>
                <w:sz w:val="26"/>
                <w:szCs w:val="26"/>
                <w:lang w:val="uk-UA"/>
              </w:rPr>
              <w:t>4</w:t>
            </w:r>
          </w:p>
        </w:tc>
      </w:tr>
      <w:tr w:rsidR="00DB5B3A" w:rsidRPr="00AB4820" w:rsidTr="00C90F82">
        <w:tc>
          <w:tcPr>
            <w:tcW w:w="4140" w:type="dxa"/>
          </w:tcPr>
          <w:p w:rsidR="00DB5B3A" w:rsidRPr="00AB4820" w:rsidRDefault="00DB5B3A" w:rsidP="00C90F82">
            <w:pPr>
              <w:suppressAutoHyphens/>
              <w:spacing w:after="120"/>
              <w:rPr>
                <w:spacing w:val="-8"/>
                <w:sz w:val="26"/>
                <w:szCs w:val="26"/>
                <w:lang w:val="uk-UA"/>
              </w:rPr>
            </w:pPr>
            <w:r w:rsidRPr="00AB4820">
              <w:rPr>
                <w:spacing w:val="-8"/>
                <w:sz w:val="26"/>
                <w:szCs w:val="26"/>
                <w:lang w:val="uk-UA"/>
              </w:rPr>
              <w:t>Форма підсумкового контролю —</w:t>
            </w:r>
          </w:p>
        </w:tc>
        <w:tc>
          <w:tcPr>
            <w:tcW w:w="5074" w:type="dxa"/>
          </w:tcPr>
          <w:p w:rsidR="00DB5B3A" w:rsidRPr="00AB4820" w:rsidRDefault="00DB5B3A" w:rsidP="00C90F82">
            <w:pPr>
              <w:suppressAutoHyphens/>
              <w:spacing w:after="120"/>
              <w:rPr>
                <w:spacing w:val="-8"/>
                <w:sz w:val="26"/>
                <w:szCs w:val="26"/>
                <w:lang w:val="uk-UA"/>
              </w:rPr>
            </w:pPr>
            <w:r w:rsidRPr="00AB4820">
              <w:rPr>
                <w:spacing w:val="-8"/>
                <w:sz w:val="26"/>
                <w:szCs w:val="26"/>
                <w:lang w:val="uk-UA"/>
              </w:rPr>
              <w:t>залік</w:t>
            </w:r>
          </w:p>
        </w:tc>
      </w:tr>
      <w:tr w:rsidR="00DB5B3A" w:rsidRPr="00AB4820" w:rsidTr="00C90F82">
        <w:tc>
          <w:tcPr>
            <w:tcW w:w="4140" w:type="dxa"/>
          </w:tcPr>
          <w:p w:rsidR="00DB5B3A" w:rsidRPr="00AB4820" w:rsidRDefault="00DB5B3A" w:rsidP="00C90F82">
            <w:pPr>
              <w:suppressAutoHyphens/>
              <w:spacing w:after="120"/>
              <w:rPr>
                <w:i/>
                <w:iCs/>
                <w:sz w:val="26"/>
                <w:szCs w:val="26"/>
                <w:lang w:val="uk-UA"/>
              </w:rPr>
            </w:pPr>
            <w:r w:rsidRPr="00AB4820">
              <w:rPr>
                <w:spacing w:val="-8"/>
                <w:sz w:val="26"/>
                <w:szCs w:val="26"/>
                <w:lang w:val="uk-UA"/>
              </w:rPr>
              <w:t>Мова(и) викладання</w:t>
            </w:r>
          </w:p>
        </w:tc>
        <w:tc>
          <w:tcPr>
            <w:tcW w:w="5074" w:type="dxa"/>
          </w:tcPr>
          <w:p w:rsidR="00DB5B3A" w:rsidRPr="00AB4820" w:rsidRDefault="00DB5B3A" w:rsidP="00574991">
            <w:pPr>
              <w:suppressAutoHyphens/>
              <w:spacing w:after="120"/>
              <w:rPr>
                <w:i/>
                <w:iCs/>
                <w:sz w:val="26"/>
                <w:szCs w:val="26"/>
                <w:lang w:val="uk-UA"/>
              </w:rPr>
            </w:pPr>
            <w:r w:rsidRPr="00AB4820">
              <w:rPr>
                <w:spacing w:val="-8"/>
                <w:sz w:val="26"/>
                <w:szCs w:val="26"/>
                <w:lang w:val="uk-UA"/>
              </w:rPr>
              <w:t>українська мова</w:t>
            </w:r>
          </w:p>
        </w:tc>
      </w:tr>
    </w:tbl>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Pr="00AB4820" w:rsidRDefault="00DB5B3A" w:rsidP="00D43358">
      <w:pPr>
        <w:pStyle w:val="a3"/>
        <w:suppressAutoHyphens/>
        <w:spacing w:after="0" w:line="276" w:lineRule="auto"/>
        <w:ind w:left="0"/>
        <w:jc w:val="center"/>
        <w:rPr>
          <w:rStyle w:val="a5"/>
          <w:b/>
          <w:i w:val="0"/>
          <w:szCs w:val="28"/>
          <w:lang w:val="uk-UA"/>
        </w:rPr>
      </w:pPr>
      <w:r w:rsidRPr="00AB4820">
        <w:rPr>
          <w:rStyle w:val="a5"/>
          <w:b/>
          <w:i w:val="0"/>
          <w:szCs w:val="28"/>
          <w:lang w:val="uk-UA"/>
        </w:rPr>
        <w:t>ЗМІСТ</w:t>
      </w:r>
    </w:p>
    <w:tbl>
      <w:tblPr>
        <w:tblW w:w="10065" w:type="dxa"/>
        <w:tblInd w:w="108" w:type="dxa"/>
        <w:tblLayout w:type="fixed"/>
        <w:tblLook w:val="00A0"/>
      </w:tblPr>
      <w:tblGrid>
        <w:gridCol w:w="9214"/>
        <w:gridCol w:w="851"/>
      </w:tblGrid>
      <w:tr w:rsidR="00DB5B3A" w:rsidRPr="0057142A" w:rsidTr="00C90F82">
        <w:tc>
          <w:tcPr>
            <w:tcW w:w="9214" w:type="dxa"/>
          </w:tcPr>
          <w:p w:rsidR="00DB5B3A" w:rsidRDefault="00DB5B3A" w:rsidP="00C90F82">
            <w:pPr>
              <w:pStyle w:val="a3"/>
              <w:suppressAutoHyphens/>
              <w:spacing w:after="0" w:line="276" w:lineRule="auto"/>
              <w:ind w:left="0"/>
              <w:rPr>
                <w:rStyle w:val="a5"/>
                <w:b/>
                <w:i w:val="0"/>
                <w:sz w:val="24"/>
                <w:lang w:val="uk-UA"/>
              </w:rPr>
            </w:pPr>
          </w:p>
          <w:p w:rsidR="00DB5B3A" w:rsidRDefault="00DB5B3A" w:rsidP="00C90F82">
            <w:pPr>
              <w:pStyle w:val="a3"/>
              <w:suppressAutoHyphens/>
              <w:spacing w:after="0" w:line="276" w:lineRule="auto"/>
              <w:ind w:left="0"/>
              <w:rPr>
                <w:rStyle w:val="a5"/>
                <w:b/>
                <w:i w:val="0"/>
                <w:sz w:val="24"/>
                <w:lang w:val="uk-UA"/>
              </w:rPr>
            </w:pPr>
          </w:p>
          <w:p w:rsidR="00DB5B3A" w:rsidRPr="0057142A" w:rsidRDefault="00DB5B3A" w:rsidP="00C90F82">
            <w:pPr>
              <w:pStyle w:val="a3"/>
              <w:suppressAutoHyphens/>
              <w:spacing w:after="0" w:line="276" w:lineRule="auto"/>
              <w:ind w:left="0"/>
              <w:rPr>
                <w:rStyle w:val="a5"/>
                <w:b/>
                <w:i w:val="0"/>
                <w:sz w:val="24"/>
                <w:lang w:val="uk-UA"/>
              </w:rPr>
            </w:pPr>
            <w:r w:rsidRPr="0057142A">
              <w:rPr>
                <w:rStyle w:val="a5"/>
                <w:b/>
                <w:i w:val="0"/>
                <w:sz w:val="24"/>
                <w:lang w:val="uk-UA"/>
              </w:rPr>
              <w:t>ВСТУП……………………………………………………………………………………….</w:t>
            </w:r>
            <w:r>
              <w:rPr>
                <w:rStyle w:val="a5"/>
                <w:b/>
                <w:i w:val="0"/>
                <w:sz w:val="24"/>
                <w:lang w:val="uk-UA"/>
              </w:rPr>
              <w:t>4</w:t>
            </w:r>
          </w:p>
        </w:tc>
        <w:tc>
          <w:tcPr>
            <w:tcW w:w="851" w:type="dxa"/>
            <w:vAlign w:val="center"/>
          </w:tcPr>
          <w:p w:rsidR="00DB5B3A" w:rsidRDefault="00DB5B3A" w:rsidP="00C90F82">
            <w:pPr>
              <w:pStyle w:val="a3"/>
              <w:suppressAutoHyphens/>
              <w:spacing w:after="0" w:line="276" w:lineRule="auto"/>
              <w:ind w:left="0"/>
              <w:jc w:val="right"/>
              <w:rPr>
                <w:rStyle w:val="a5"/>
                <w:b/>
                <w:i w:val="0"/>
                <w:sz w:val="24"/>
                <w:lang w:val="uk-UA"/>
              </w:rPr>
            </w:pPr>
            <w:r w:rsidRPr="0057142A">
              <w:rPr>
                <w:rStyle w:val="a5"/>
                <w:b/>
                <w:i w:val="0"/>
                <w:sz w:val="24"/>
                <w:lang w:val="uk-UA"/>
              </w:rPr>
              <w:t>Стор.</w:t>
            </w:r>
          </w:p>
          <w:p w:rsidR="00DB5B3A" w:rsidRPr="0057142A" w:rsidRDefault="00DB5B3A" w:rsidP="00C90F82">
            <w:pPr>
              <w:pStyle w:val="a3"/>
              <w:suppressAutoHyphens/>
              <w:spacing w:after="0" w:line="276" w:lineRule="auto"/>
              <w:ind w:left="0" w:hanging="110"/>
              <w:jc w:val="center"/>
              <w:rPr>
                <w:rStyle w:val="a5"/>
                <w:b/>
                <w:i w:val="0"/>
                <w:sz w:val="24"/>
                <w:lang w:val="uk-UA"/>
              </w:rPr>
            </w:pPr>
          </w:p>
        </w:tc>
      </w:tr>
      <w:tr w:rsidR="00DB5B3A" w:rsidRPr="0057142A" w:rsidTr="00C90F82">
        <w:tc>
          <w:tcPr>
            <w:tcW w:w="9214" w:type="dxa"/>
          </w:tcPr>
          <w:p w:rsidR="00DB5B3A" w:rsidRPr="0057142A" w:rsidRDefault="00DB5B3A" w:rsidP="00C90F82">
            <w:pPr>
              <w:pStyle w:val="a3"/>
              <w:suppressAutoHyphens/>
              <w:spacing w:after="0" w:line="276" w:lineRule="auto"/>
              <w:ind w:left="0"/>
              <w:rPr>
                <w:rStyle w:val="a5"/>
                <w:b/>
                <w:i w:val="0"/>
                <w:sz w:val="24"/>
                <w:lang w:val="uk-UA"/>
              </w:rPr>
            </w:pPr>
          </w:p>
        </w:tc>
        <w:tc>
          <w:tcPr>
            <w:tcW w:w="851" w:type="dxa"/>
          </w:tcPr>
          <w:p w:rsidR="00DB5B3A" w:rsidRPr="0057142A" w:rsidRDefault="00DB5B3A" w:rsidP="00C90F82">
            <w:pPr>
              <w:pStyle w:val="a3"/>
              <w:suppressAutoHyphens/>
              <w:spacing w:after="0" w:line="276" w:lineRule="auto"/>
              <w:ind w:left="0"/>
              <w:jc w:val="center"/>
              <w:rPr>
                <w:rStyle w:val="a5"/>
                <w:b/>
                <w:i w:val="0"/>
                <w:sz w:val="24"/>
                <w:lang w:val="uk-UA"/>
              </w:rPr>
            </w:pPr>
          </w:p>
        </w:tc>
      </w:tr>
      <w:tr w:rsidR="00DB5B3A" w:rsidRPr="0057142A" w:rsidTr="00C90F82">
        <w:tc>
          <w:tcPr>
            <w:tcW w:w="9214" w:type="dxa"/>
          </w:tcPr>
          <w:p w:rsidR="00DB5B3A" w:rsidRPr="0057142A" w:rsidRDefault="00DB5B3A" w:rsidP="00D43358">
            <w:pPr>
              <w:pStyle w:val="a3"/>
              <w:numPr>
                <w:ilvl w:val="0"/>
                <w:numId w:val="1"/>
              </w:numPr>
              <w:suppressAutoHyphens/>
              <w:spacing w:after="0" w:line="276" w:lineRule="auto"/>
              <w:ind w:left="284" w:hanging="284"/>
              <w:rPr>
                <w:rStyle w:val="a5"/>
                <w:b/>
                <w:i w:val="0"/>
                <w:sz w:val="24"/>
                <w:lang w:val="uk-UA"/>
              </w:rPr>
            </w:pPr>
            <w:r w:rsidRPr="0057142A">
              <w:rPr>
                <w:rStyle w:val="a5"/>
                <w:b/>
                <w:i w:val="0"/>
                <w:sz w:val="24"/>
                <w:lang w:val="uk-UA"/>
              </w:rPr>
              <w:t>ТЕМАТИЧНИЙ ПЛАН НАВЧАЛЬНОЇ ДИСЦИПЛІНИ …………………………</w:t>
            </w:r>
            <w:r>
              <w:rPr>
                <w:rStyle w:val="a5"/>
                <w:b/>
                <w:i w:val="0"/>
                <w:sz w:val="24"/>
                <w:lang w:val="uk-UA"/>
              </w:rPr>
              <w:t>6</w:t>
            </w:r>
          </w:p>
        </w:tc>
        <w:tc>
          <w:tcPr>
            <w:tcW w:w="851" w:type="dxa"/>
          </w:tcPr>
          <w:p w:rsidR="00DB5B3A" w:rsidRPr="0057142A" w:rsidRDefault="00DB5B3A" w:rsidP="00C90F82">
            <w:pPr>
              <w:pStyle w:val="a3"/>
              <w:suppressAutoHyphens/>
              <w:spacing w:after="0" w:line="276" w:lineRule="auto"/>
              <w:ind w:left="0"/>
              <w:jc w:val="center"/>
              <w:rPr>
                <w:rStyle w:val="a5"/>
                <w:b/>
                <w:i w:val="0"/>
                <w:sz w:val="24"/>
                <w:lang w:val="uk-UA"/>
              </w:rPr>
            </w:pPr>
          </w:p>
        </w:tc>
      </w:tr>
      <w:tr w:rsidR="00DB5B3A" w:rsidRPr="0057142A" w:rsidTr="00C90F82">
        <w:tc>
          <w:tcPr>
            <w:tcW w:w="9214" w:type="dxa"/>
          </w:tcPr>
          <w:p w:rsidR="00DB5B3A" w:rsidRPr="0057142A" w:rsidRDefault="00DB5B3A" w:rsidP="00C90F82">
            <w:pPr>
              <w:pStyle w:val="a3"/>
              <w:suppressAutoHyphens/>
              <w:spacing w:after="0" w:line="276" w:lineRule="auto"/>
              <w:ind w:left="284" w:hanging="284"/>
              <w:rPr>
                <w:rStyle w:val="a5"/>
                <w:b/>
                <w:i w:val="0"/>
                <w:sz w:val="24"/>
                <w:lang w:val="uk-UA"/>
              </w:rPr>
            </w:pPr>
          </w:p>
        </w:tc>
        <w:tc>
          <w:tcPr>
            <w:tcW w:w="851" w:type="dxa"/>
          </w:tcPr>
          <w:p w:rsidR="00DB5B3A" w:rsidRPr="0057142A" w:rsidRDefault="00DB5B3A" w:rsidP="00C90F82">
            <w:pPr>
              <w:pStyle w:val="a3"/>
              <w:suppressAutoHyphens/>
              <w:spacing w:after="0" w:line="276" w:lineRule="auto"/>
              <w:ind w:left="0"/>
              <w:jc w:val="center"/>
              <w:rPr>
                <w:rStyle w:val="a5"/>
                <w:b/>
                <w:i w:val="0"/>
                <w:sz w:val="24"/>
                <w:lang w:val="uk-UA"/>
              </w:rPr>
            </w:pPr>
          </w:p>
        </w:tc>
      </w:tr>
      <w:tr w:rsidR="00DB5B3A" w:rsidRPr="0057142A" w:rsidTr="00C90F82">
        <w:tc>
          <w:tcPr>
            <w:tcW w:w="9214" w:type="dxa"/>
          </w:tcPr>
          <w:p w:rsidR="00DB5B3A" w:rsidRPr="0057142A" w:rsidRDefault="00DB5B3A" w:rsidP="00C90F82">
            <w:pPr>
              <w:pStyle w:val="a3"/>
              <w:suppressAutoHyphens/>
              <w:spacing w:after="0" w:line="276" w:lineRule="auto"/>
              <w:ind w:left="284" w:right="-108" w:hanging="284"/>
              <w:rPr>
                <w:rStyle w:val="a5"/>
                <w:b/>
                <w:i w:val="0"/>
                <w:sz w:val="24"/>
                <w:lang w:val="uk-UA"/>
              </w:rPr>
            </w:pPr>
            <w:r w:rsidRPr="0057142A">
              <w:rPr>
                <w:rStyle w:val="a5"/>
                <w:b/>
                <w:i w:val="0"/>
                <w:sz w:val="24"/>
                <w:lang w:val="uk-UA"/>
              </w:rPr>
              <w:t>2.</w:t>
            </w:r>
            <w:r w:rsidRPr="0057142A">
              <w:rPr>
                <w:rStyle w:val="a5"/>
                <w:b/>
                <w:i w:val="0"/>
                <w:sz w:val="24"/>
                <w:lang w:val="uk-UA"/>
              </w:rPr>
              <w:tab/>
              <w:t>ЗМІСТ НАВЧАЛЬНОЇ ДИСЦИПЛІНИ ЗА ТЕМАМИ …….………………………</w:t>
            </w:r>
            <w:r>
              <w:rPr>
                <w:rStyle w:val="a5"/>
                <w:b/>
                <w:i w:val="0"/>
                <w:sz w:val="24"/>
                <w:lang w:val="uk-UA"/>
              </w:rPr>
              <w:t>7</w:t>
            </w:r>
          </w:p>
        </w:tc>
        <w:tc>
          <w:tcPr>
            <w:tcW w:w="851" w:type="dxa"/>
          </w:tcPr>
          <w:p w:rsidR="00DB5B3A" w:rsidRPr="0057142A" w:rsidRDefault="00DB5B3A" w:rsidP="00C90F82">
            <w:pPr>
              <w:pStyle w:val="a3"/>
              <w:suppressAutoHyphens/>
              <w:spacing w:after="0" w:line="276" w:lineRule="auto"/>
              <w:ind w:left="0"/>
              <w:jc w:val="center"/>
              <w:rPr>
                <w:rStyle w:val="a5"/>
                <w:b/>
                <w:i w:val="0"/>
                <w:sz w:val="24"/>
                <w:lang w:val="uk-UA"/>
              </w:rPr>
            </w:pPr>
          </w:p>
        </w:tc>
      </w:tr>
      <w:tr w:rsidR="00DB5B3A" w:rsidRPr="0057142A" w:rsidTr="00C90F82">
        <w:tc>
          <w:tcPr>
            <w:tcW w:w="9214" w:type="dxa"/>
          </w:tcPr>
          <w:p w:rsidR="00DB5B3A" w:rsidRPr="0057142A" w:rsidRDefault="00DB5B3A" w:rsidP="00C90F82">
            <w:pPr>
              <w:pStyle w:val="a3"/>
              <w:suppressAutoHyphens/>
              <w:spacing w:after="0" w:line="276" w:lineRule="auto"/>
              <w:rPr>
                <w:rStyle w:val="a5"/>
                <w:b/>
                <w:i w:val="0"/>
                <w:sz w:val="24"/>
                <w:lang w:val="uk-UA"/>
              </w:rPr>
            </w:pPr>
          </w:p>
        </w:tc>
        <w:tc>
          <w:tcPr>
            <w:tcW w:w="851" w:type="dxa"/>
          </w:tcPr>
          <w:p w:rsidR="00DB5B3A" w:rsidRPr="0057142A" w:rsidRDefault="00DB5B3A" w:rsidP="00C90F82">
            <w:pPr>
              <w:pStyle w:val="a3"/>
              <w:suppressAutoHyphens/>
              <w:spacing w:after="0" w:line="276" w:lineRule="auto"/>
              <w:ind w:left="0"/>
              <w:jc w:val="center"/>
              <w:rPr>
                <w:rStyle w:val="a5"/>
                <w:b/>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1. Управління особистісним рівнем конфліктності</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2. Управління внутрішньоособистісним конфліктом</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3. Управління стресом і подолання фрустрації</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4. Управління емоціями</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5. Управління трансакційними позиціями</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6. Управління асертивністю</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7. Діагностика і прогнозування розвитку конфліктів</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8. Профілактика і запобігання конфліктам</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9. Регулювання і розв’язання конфліктів в організації</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355595">
            <w:pPr>
              <w:rPr>
                <w:lang w:val="uk-UA"/>
              </w:rPr>
            </w:pPr>
            <w:r w:rsidRPr="00C22D9B">
              <w:rPr>
                <w:lang w:val="uk-UA"/>
              </w:rPr>
              <w:t>Тема 10. Інструментарій та бар’єри ефективного ділового спілкування</w:t>
            </w:r>
          </w:p>
        </w:tc>
        <w:tc>
          <w:tcPr>
            <w:tcW w:w="851" w:type="dxa"/>
          </w:tcPr>
          <w:p w:rsidR="00DB5B3A" w:rsidRPr="00C22D9B" w:rsidRDefault="00DB5B3A" w:rsidP="00355595">
            <w:pPr>
              <w:pStyle w:val="a3"/>
              <w:suppressAutoHyphens/>
              <w:spacing w:after="0" w:line="276" w:lineRule="auto"/>
              <w:ind w:left="0"/>
              <w:jc w:val="center"/>
              <w:rPr>
                <w:rStyle w:val="a5"/>
                <w:i w:val="0"/>
                <w:sz w:val="24"/>
                <w:lang w:val="uk-UA"/>
              </w:rPr>
            </w:pPr>
          </w:p>
        </w:tc>
      </w:tr>
      <w:tr w:rsidR="00DB5B3A" w:rsidRPr="00C22D9B" w:rsidTr="00C90F82">
        <w:tc>
          <w:tcPr>
            <w:tcW w:w="9214" w:type="dxa"/>
          </w:tcPr>
          <w:p w:rsidR="00DB5B3A" w:rsidRPr="00C22D9B" w:rsidRDefault="00DB5B3A" w:rsidP="00C90F82">
            <w:pPr>
              <w:pStyle w:val="a3"/>
              <w:suppressAutoHyphens/>
              <w:spacing w:after="0" w:line="276" w:lineRule="auto"/>
              <w:ind w:left="0"/>
              <w:rPr>
                <w:rStyle w:val="a5"/>
                <w:i w:val="0"/>
                <w:sz w:val="24"/>
                <w:lang w:val="uk-UA"/>
              </w:rPr>
            </w:pPr>
          </w:p>
        </w:tc>
        <w:tc>
          <w:tcPr>
            <w:tcW w:w="851" w:type="dxa"/>
          </w:tcPr>
          <w:p w:rsidR="00DB5B3A" w:rsidRPr="00C22D9B" w:rsidRDefault="00DB5B3A" w:rsidP="00C90F82">
            <w:pPr>
              <w:pStyle w:val="a3"/>
              <w:suppressAutoHyphens/>
              <w:spacing w:after="0" w:line="276" w:lineRule="auto"/>
              <w:ind w:left="0"/>
              <w:jc w:val="center"/>
              <w:rPr>
                <w:rStyle w:val="a5"/>
                <w:i w:val="0"/>
                <w:sz w:val="24"/>
                <w:lang w:val="uk-UA"/>
              </w:rPr>
            </w:pPr>
          </w:p>
        </w:tc>
      </w:tr>
      <w:tr w:rsidR="00DB5B3A" w:rsidRPr="0057142A" w:rsidTr="00C90F82">
        <w:tc>
          <w:tcPr>
            <w:tcW w:w="9214" w:type="dxa"/>
          </w:tcPr>
          <w:p w:rsidR="00DB5B3A" w:rsidRPr="0057142A" w:rsidRDefault="00DB5B3A" w:rsidP="00C90F82">
            <w:pPr>
              <w:pStyle w:val="a3"/>
              <w:tabs>
                <w:tab w:val="left" w:pos="315"/>
              </w:tabs>
              <w:suppressAutoHyphens/>
              <w:spacing w:after="0" w:line="276" w:lineRule="auto"/>
              <w:ind w:left="0"/>
              <w:rPr>
                <w:rStyle w:val="a5"/>
                <w:b/>
                <w:i w:val="0"/>
                <w:sz w:val="24"/>
                <w:lang w:val="uk-UA"/>
              </w:rPr>
            </w:pPr>
            <w:r w:rsidRPr="0057142A">
              <w:rPr>
                <w:rStyle w:val="a5"/>
                <w:b/>
                <w:i w:val="0"/>
                <w:sz w:val="24"/>
                <w:lang w:val="uk-UA"/>
              </w:rPr>
              <w:t>3.</w:t>
            </w:r>
            <w:r w:rsidRPr="0057142A">
              <w:rPr>
                <w:rStyle w:val="a5"/>
                <w:b/>
                <w:i w:val="0"/>
                <w:sz w:val="24"/>
                <w:lang w:val="uk-UA"/>
              </w:rPr>
              <w:tab/>
            </w:r>
            <w:r w:rsidRPr="0057142A">
              <w:rPr>
                <w:b/>
                <w:sz w:val="24"/>
                <w:lang w:val="uk-UA"/>
              </w:rPr>
              <w:t xml:space="preserve">ОЦІНЮВАННЯ </w:t>
            </w:r>
            <w:r>
              <w:rPr>
                <w:b/>
                <w:sz w:val="24"/>
                <w:lang w:val="uk-UA"/>
              </w:rPr>
              <w:t xml:space="preserve">РЕЗУЛЬТАТІВ НАВЧАННЯ ЗДОБУВАЧА </w:t>
            </w:r>
            <w:r w:rsidRPr="0057142A">
              <w:rPr>
                <w:b/>
                <w:sz w:val="24"/>
                <w:lang w:val="uk-UA"/>
              </w:rPr>
              <w:t>…………………</w:t>
            </w:r>
            <w:r>
              <w:rPr>
                <w:b/>
                <w:sz w:val="24"/>
                <w:lang w:val="uk-UA"/>
              </w:rPr>
              <w:t>11</w:t>
            </w:r>
          </w:p>
        </w:tc>
        <w:tc>
          <w:tcPr>
            <w:tcW w:w="851" w:type="dxa"/>
          </w:tcPr>
          <w:p w:rsidR="00DB5B3A" w:rsidRPr="0057142A" w:rsidRDefault="00DB5B3A" w:rsidP="00C90F82">
            <w:pPr>
              <w:pStyle w:val="a3"/>
              <w:suppressAutoHyphens/>
              <w:spacing w:after="0" w:line="276" w:lineRule="auto"/>
              <w:ind w:left="0"/>
              <w:jc w:val="center"/>
              <w:rPr>
                <w:rStyle w:val="a5"/>
                <w:b/>
                <w:i w:val="0"/>
                <w:sz w:val="24"/>
                <w:lang w:val="uk-UA"/>
              </w:rPr>
            </w:pPr>
          </w:p>
        </w:tc>
      </w:tr>
      <w:tr w:rsidR="00DB5B3A" w:rsidRPr="0057142A" w:rsidTr="00C90F82">
        <w:tc>
          <w:tcPr>
            <w:tcW w:w="9214" w:type="dxa"/>
          </w:tcPr>
          <w:p w:rsidR="00DB5B3A" w:rsidRPr="0057142A" w:rsidRDefault="00DB5B3A" w:rsidP="00C90F82">
            <w:pPr>
              <w:pStyle w:val="a3"/>
              <w:tabs>
                <w:tab w:val="left" w:pos="284"/>
              </w:tabs>
              <w:suppressAutoHyphens/>
              <w:spacing w:after="0" w:line="276" w:lineRule="auto"/>
              <w:jc w:val="both"/>
              <w:rPr>
                <w:rStyle w:val="a5"/>
                <w:b/>
                <w:i w:val="0"/>
                <w:sz w:val="24"/>
                <w:lang w:val="uk-UA"/>
              </w:rPr>
            </w:pPr>
            <w:r w:rsidRPr="0057142A">
              <w:rPr>
                <w:rStyle w:val="a5"/>
                <w:bCs/>
                <w:i w:val="0"/>
                <w:sz w:val="24"/>
                <w:lang w:val="uk-UA"/>
              </w:rPr>
              <w:t>3.1. Порядок поточного і підсу</w:t>
            </w:r>
            <w:r>
              <w:rPr>
                <w:rStyle w:val="a5"/>
                <w:bCs/>
                <w:i w:val="0"/>
                <w:sz w:val="24"/>
                <w:lang w:val="uk-UA"/>
              </w:rPr>
              <w:t>мкового оцінювання результатів</w:t>
            </w:r>
            <w:r w:rsidRPr="0057142A">
              <w:rPr>
                <w:rStyle w:val="a5"/>
                <w:bCs/>
                <w:i w:val="0"/>
                <w:sz w:val="24"/>
                <w:lang w:val="uk-UA"/>
              </w:rPr>
              <w:t xml:space="preserve"> навчання здобувача………………………………………………………………………………</w:t>
            </w:r>
            <w:r>
              <w:rPr>
                <w:rStyle w:val="a5"/>
                <w:bCs/>
                <w:i w:val="0"/>
                <w:sz w:val="24"/>
                <w:lang w:val="uk-UA"/>
              </w:rPr>
              <w:t>…11</w:t>
            </w:r>
          </w:p>
        </w:tc>
        <w:tc>
          <w:tcPr>
            <w:tcW w:w="851" w:type="dxa"/>
            <w:vAlign w:val="center"/>
          </w:tcPr>
          <w:p w:rsidR="00DB5B3A" w:rsidRPr="0057142A" w:rsidRDefault="00DB5B3A" w:rsidP="00C90F82">
            <w:pPr>
              <w:pStyle w:val="a3"/>
              <w:suppressAutoHyphens/>
              <w:spacing w:after="0" w:line="276" w:lineRule="auto"/>
              <w:ind w:left="0"/>
              <w:jc w:val="center"/>
              <w:rPr>
                <w:rStyle w:val="a5"/>
                <w:bCs/>
                <w:i w:val="0"/>
                <w:sz w:val="24"/>
                <w:lang w:val="uk-UA"/>
              </w:rPr>
            </w:pPr>
          </w:p>
        </w:tc>
      </w:tr>
      <w:tr w:rsidR="00DB5B3A" w:rsidRPr="0057142A" w:rsidTr="00C90F82">
        <w:tc>
          <w:tcPr>
            <w:tcW w:w="9214" w:type="dxa"/>
          </w:tcPr>
          <w:p w:rsidR="00DB5B3A" w:rsidRPr="0057142A" w:rsidRDefault="00DB5B3A" w:rsidP="00C90F82">
            <w:pPr>
              <w:pStyle w:val="a3"/>
              <w:tabs>
                <w:tab w:val="left" w:pos="284"/>
              </w:tabs>
              <w:suppressAutoHyphens/>
              <w:spacing w:after="0" w:line="276" w:lineRule="auto"/>
              <w:rPr>
                <w:rStyle w:val="a5"/>
                <w:b/>
                <w:i w:val="0"/>
                <w:sz w:val="24"/>
                <w:lang w:val="uk-UA"/>
              </w:rPr>
            </w:pPr>
            <w:r w:rsidRPr="0057142A">
              <w:rPr>
                <w:rStyle w:val="a5"/>
                <w:bCs/>
                <w:i w:val="0"/>
                <w:sz w:val="24"/>
                <w:lang w:val="uk-UA"/>
              </w:rPr>
              <w:t xml:space="preserve">3.2. Перезарахування </w:t>
            </w:r>
            <w:r>
              <w:rPr>
                <w:rStyle w:val="a5"/>
                <w:bCs/>
                <w:i w:val="0"/>
                <w:sz w:val="24"/>
                <w:lang w:val="uk-UA"/>
              </w:rPr>
              <w:t xml:space="preserve">та визнання </w:t>
            </w:r>
            <w:r w:rsidRPr="0057142A">
              <w:rPr>
                <w:rStyle w:val="a5"/>
                <w:bCs/>
                <w:i w:val="0"/>
                <w:sz w:val="24"/>
                <w:lang w:val="uk-UA"/>
              </w:rPr>
              <w:t xml:space="preserve">результатів навчання </w:t>
            </w:r>
            <w:r w:rsidRPr="00D71076">
              <w:rPr>
                <w:rStyle w:val="a5"/>
                <w:bCs/>
                <w:i w:val="0"/>
                <w:sz w:val="24"/>
                <w:lang w:val="uk-UA"/>
              </w:rPr>
              <w:t>з навчальної дисципліни.</w:t>
            </w:r>
            <w:r>
              <w:rPr>
                <w:rStyle w:val="a5"/>
                <w:bCs/>
                <w:i w:val="0"/>
                <w:sz w:val="24"/>
                <w:lang w:val="uk-UA"/>
              </w:rPr>
              <w:t>.14</w:t>
            </w:r>
          </w:p>
        </w:tc>
        <w:tc>
          <w:tcPr>
            <w:tcW w:w="851" w:type="dxa"/>
            <w:vAlign w:val="center"/>
          </w:tcPr>
          <w:p w:rsidR="00DB5B3A" w:rsidRPr="0057142A" w:rsidRDefault="00DB5B3A" w:rsidP="00C90F82">
            <w:pPr>
              <w:pStyle w:val="a3"/>
              <w:suppressAutoHyphens/>
              <w:spacing w:after="0" w:line="276" w:lineRule="auto"/>
              <w:ind w:left="0"/>
              <w:jc w:val="center"/>
              <w:rPr>
                <w:rStyle w:val="a5"/>
                <w:i w:val="0"/>
                <w:sz w:val="24"/>
                <w:lang w:val="uk-UA"/>
              </w:rPr>
            </w:pPr>
          </w:p>
        </w:tc>
      </w:tr>
      <w:tr w:rsidR="00DB5B3A" w:rsidRPr="0057142A" w:rsidTr="00C90F82">
        <w:tc>
          <w:tcPr>
            <w:tcW w:w="9214" w:type="dxa"/>
          </w:tcPr>
          <w:p w:rsidR="00DB5B3A" w:rsidRPr="0057142A" w:rsidRDefault="00DB5B3A" w:rsidP="00C90F82">
            <w:pPr>
              <w:pStyle w:val="a3"/>
              <w:tabs>
                <w:tab w:val="left" w:pos="284"/>
              </w:tabs>
              <w:suppressAutoHyphens/>
              <w:spacing w:after="0" w:line="276" w:lineRule="auto"/>
              <w:ind w:left="0"/>
              <w:rPr>
                <w:rStyle w:val="a5"/>
                <w:b/>
                <w:i w:val="0"/>
                <w:sz w:val="24"/>
                <w:lang w:val="uk-UA"/>
              </w:rPr>
            </w:pPr>
          </w:p>
        </w:tc>
        <w:tc>
          <w:tcPr>
            <w:tcW w:w="851" w:type="dxa"/>
          </w:tcPr>
          <w:p w:rsidR="00DB5B3A" w:rsidRPr="0057142A" w:rsidRDefault="00DB5B3A" w:rsidP="00C90F82">
            <w:pPr>
              <w:pStyle w:val="a3"/>
              <w:suppressAutoHyphens/>
              <w:spacing w:after="0" w:line="276" w:lineRule="auto"/>
              <w:ind w:left="0"/>
              <w:jc w:val="center"/>
              <w:rPr>
                <w:rStyle w:val="a5"/>
                <w:i w:val="0"/>
                <w:sz w:val="24"/>
                <w:lang w:val="uk-UA"/>
              </w:rPr>
            </w:pPr>
          </w:p>
        </w:tc>
      </w:tr>
      <w:tr w:rsidR="00DB5B3A" w:rsidRPr="0057142A" w:rsidTr="00C90F82">
        <w:tc>
          <w:tcPr>
            <w:tcW w:w="9214" w:type="dxa"/>
          </w:tcPr>
          <w:p w:rsidR="00DB5B3A" w:rsidRPr="0057142A" w:rsidRDefault="00DB5B3A" w:rsidP="00C90F82">
            <w:pPr>
              <w:pStyle w:val="a3"/>
              <w:tabs>
                <w:tab w:val="left" w:pos="292"/>
              </w:tabs>
              <w:suppressAutoHyphens/>
              <w:spacing w:after="0" w:line="276" w:lineRule="auto"/>
              <w:ind w:left="0"/>
              <w:rPr>
                <w:rStyle w:val="a5"/>
                <w:b/>
                <w:i w:val="0"/>
                <w:sz w:val="24"/>
                <w:lang w:val="uk-UA"/>
              </w:rPr>
            </w:pPr>
            <w:r>
              <w:rPr>
                <w:rStyle w:val="a5"/>
                <w:b/>
                <w:i w:val="0"/>
                <w:sz w:val="24"/>
                <w:lang w:val="uk-UA"/>
              </w:rPr>
              <w:t>4</w:t>
            </w:r>
            <w:r w:rsidRPr="0057142A">
              <w:rPr>
                <w:rStyle w:val="a5"/>
                <w:b/>
                <w:i w:val="0"/>
                <w:sz w:val="24"/>
                <w:lang w:val="uk-UA"/>
              </w:rPr>
              <w:t>.</w:t>
            </w:r>
            <w:r w:rsidRPr="0057142A">
              <w:rPr>
                <w:rStyle w:val="a5"/>
                <w:b/>
                <w:i w:val="0"/>
                <w:sz w:val="24"/>
                <w:lang w:val="uk-UA"/>
              </w:rPr>
              <w:tab/>
              <w:t>РЕКОМЕНДОВАНІ ІНФ</w:t>
            </w:r>
            <w:r>
              <w:rPr>
                <w:rStyle w:val="a5"/>
                <w:b/>
                <w:i w:val="0"/>
                <w:sz w:val="24"/>
                <w:lang w:val="uk-UA"/>
              </w:rPr>
              <w:t>ОРМАЦІЙНІ ДЖЕРЕЛА ………………………………15</w:t>
            </w:r>
          </w:p>
        </w:tc>
        <w:tc>
          <w:tcPr>
            <w:tcW w:w="851" w:type="dxa"/>
          </w:tcPr>
          <w:p w:rsidR="00DB5B3A" w:rsidRPr="0057142A" w:rsidRDefault="00DB5B3A" w:rsidP="00C90F82">
            <w:pPr>
              <w:pStyle w:val="a3"/>
              <w:suppressAutoHyphens/>
              <w:spacing w:after="0" w:line="276" w:lineRule="auto"/>
              <w:ind w:left="0"/>
              <w:jc w:val="center"/>
              <w:rPr>
                <w:rStyle w:val="a5"/>
                <w:b/>
                <w:i w:val="0"/>
                <w:sz w:val="24"/>
                <w:lang w:val="uk-UA"/>
              </w:rPr>
            </w:pPr>
          </w:p>
        </w:tc>
      </w:tr>
      <w:tr w:rsidR="00DB5B3A" w:rsidRPr="0057142A" w:rsidTr="00C90F82">
        <w:tc>
          <w:tcPr>
            <w:tcW w:w="9214" w:type="dxa"/>
          </w:tcPr>
          <w:p w:rsidR="00DB5B3A" w:rsidRPr="0057142A" w:rsidRDefault="00DB5B3A" w:rsidP="00C90F82">
            <w:pPr>
              <w:pStyle w:val="a3"/>
              <w:suppressAutoHyphens/>
              <w:spacing w:after="0" w:line="276" w:lineRule="auto"/>
              <w:rPr>
                <w:rStyle w:val="a5"/>
                <w:i w:val="0"/>
                <w:sz w:val="24"/>
                <w:lang w:val="uk-UA"/>
              </w:rPr>
            </w:pPr>
            <w:r>
              <w:rPr>
                <w:rStyle w:val="a5"/>
                <w:i w:val="0"/>
                <w:sz w:val="24"/>
                <w:lang w:val="uk-UA"/>
              </w:rPr>
              <w:t>4</w:t>
            </w:r>
            <w:r w:rsidRPr="0057142A">
              <w:rPr>
                <w:rStyle w:val="a5"/>
                <w:i w:val="0"/>
                <w:sz w:val="24"/>
                <w:lang w:val="uk-UA"/>
              </w:rPr>
              <w:t>.1.</w:t>
            </w:r>
            <w:r w:rsidRPr="0057142A">
              <w:rPr>
                <w:rStyle w:val="a5"/>
                <w:i w:val="0"/>
                <w:sz w:val="24"/>
                <w:lang w:val="uk-UA"/>
              </w:rPr>
              <w:tab/>
              <w:t xml:space="preserve"> Основна літер</w:t>
            </w:r>
            <w:r>
              <w:rPr>
                <w:rStyle w:val="a5"/>
                <w:i w:val="0"/>
                <w:sz w:val="24"/>
                <w:lang w:val="uk-UA"/>
              </w:rPr>
              <w:t>атура …………………………………………………………..……15</w:t>
            </w:r>
          </w:p>
        </w:tc>
        <w:tc>
          <w:tcPr>
            <w:tcW w:w="851" w:type="dxa"/>
          </w:tcPr>
          <w:p w:rsidR="00DB5B3A" w:rsidRPr="0057142A" w:rsidRDefault="00DB5B3A" w:rsidP="00C90F82">
            <w:pPr>
              <w:pStyle w:val="a3"/>
              <w:suppressAutoHyphens/>
              <w:spacing w:after="0" w:line="276" w:lineRule="auto"/>
              <w:ind w:left="0"/>
              <w:jc w:val="center"/>
              <w:rPr>
                <w:rStyle w:val="a5"/>
                <w:i w:val="0"/>
                <w:sz w:val="24"/>
                <w:lang w:val="uk-UA"/>
              </w:rPr>
            </w:pPr>
          </w:p>
        </w:tc>
      </w:tr>
      <w:tr w:rsidR="00DB5B3A" w:rsidRPr="0057142A" w:rsidTr="00C90F82">
        <w:tc>
          <w:tcPr>
            <w:tcW w:w="9214" w:type="dxa"/>
          </w:tcPr>
          <w:p w:rsidR="00DB5B3A" w:rsidRPr="0057142A" w:rsidRDefault="00DB5B3A" w:rsidP="00C90F82">
            <w:pPr>
              <w:pStyle w:val="a3"/>
              <w:suppressAutoHyphens/>
              <w:spacing w:after="0" w:line="276" w:lineRule="auto"/>
              <w:rPr>
                <w:rStyle w:val="a5"/>
                <w:i w:val="0"/>
                <w:sz w:val="24"/>
                <w:lang w:val="uk-UA"/>
              </w:rPr>
            </w:pPr>
            <w:r>
              <w:rPr>
                <w:rStyle w:val="a5"/>
                <w:i w:val="0"/>
                <w:sz w:val="24"/>
                <w:lang w:val="uk-UA"/>
              </w:rPr>
              <w:t>4</w:t>
            </w:r>
            <w:r w:rsidRPr="0057142A">
              <w:rPr>
                <w:rStyle w:val="a5"/>
                <w:i w:val="0"/>
                <w:sz w:val="24"/>
                <w:lang w:val="uk-UA"/>
              </w:rPr>
              <w:t>.2.</w:t>
            </w:r>
            <w:r w:rsidRPr="0057142A">
              <w:rPr>
                <w:rStyle w:val="a5"/>
                <w:i w:val="0"/>
                <w:sz w:val="24"/>
                <w:lang w:val="uk-UA"/>
              </w:rPr>
              <w:tab/>
              <w:t xml:space="preserve"> Додаткова літер</w:t>
            </w:r>
            <w:r>
              <w:rPr>
                <w:rStyle w:val="a5"/>
                <w:i w:val="0"/>
                <w:sz w:val="24"/>
                <w:lang w:val="uk-UA"/>
              </w:rPr>
              <w:t>атура …………………………………………………………...…15</w:t>
            </w:r>
          </w:p>
        </w:tc>
        <w:tc>
          <w:tcPr>
            <w:tcW w:w="851" w:type="dxa"/>
          </w:tcPr>
          <w:p w:rsidR="00DB5B3A" w:rsidRPr="0057142A" w:rsidRDefault="00DB5B3A" w:rsidP="00C90F82">
            <w:pPr>
              <w:pStyle w:val="a3"/>
              <w:suppressAutoHyphens/>
              <w:spacing w:after="0" w:line="276" w:lineRule="auto"/>
              <w:ind w:left="0"/>
              <w:jc w:val="center"/>
              <w:rPr>
                <w:rStyle w:val="a5"/>
                <w:i w:val="0"/>
                <w:sz w:val="24"/>
                <w:lang w:val="uk-UA"/>
              </w:rPr>
            </w:pPr>
          </w:p>
        </w:tc>
      </w:tr>
      <w:tr w:rsidR="00DB5B3A" w:rsidRPr="0057142A" w:rsidTr="00C90F82">
        <w:tc>
          <w:tcPr>
            <w:tcW w:w="9214" w:type="dxa"/>
          </w:tcPr>
          <w:p w:rsidR="00DB5B3A" w:rsidRPr="0057142A" w:rsidRDefault="00DB5B3A" w:rsidP="00C90F82">
            <w:pPr>
              <w:pStyle w:val="a3"/>
              <w:suppressAutoHyphens/>
              <w:spacing w:after="0" w:line="276" w:lineRule="auto"/>
              <w:rPr>
                <w:rStyle w:val="a5"/>
                <w:i w:val="0"/>
                <w:sz w:val="24"/>
                <w:lang w:val="uk-UA"/>
              </w:rPr>
            </w:pPr>
            <w:r>
              <w:rPr>
                <w:rStyle w:val="a5"/>
                <w:i w:val="0"/>
                <w:sz w:val="24"/>
                <w:lang w:val="uk-UA"/>
              </w:rPr>
              <w:t>4</w:t>
            </w:r>
            <w:r w:rsidRPr="0057142A">
              <w:rPr>
                <w:rStyle w:val="a5"/>
                <w:i w:val="0"/>
                <w:sz w:val="24"/>
                <w:lang w:val="uk-UA"/>
              </w:rPr>
              <w:t>.3.</w:t>
            </w:r>
            <w:r w:rsidRPr="0057142A">
              <w:rPr>
                <w:rStyle w:val="a5"/>
                <w:i w:val="0"/>
                <w:sz w:val="24"/>
                <w:lang w:val="uk-UA"/>
              </w:rPr>
              <w:tab/>
              <w:t xml:space="preserve"> Дистанційні курси та інформаційні рес</w:t>
            </w:r>
            <w:r>
              <w:rPr>
                <w:rStyle w:val="a5"/>
                <w:i w:val="0"/>
                <w:sz w:val="24"/>
                <w:lang w:val="uk-UA"/>
              </w:rPr>
              <w:t>урси ………………………………….…15</w:t>
            </w:r>
          </w:p>
        </w:tc>
        <w:tc>
          <w:tcPr>
            <w:tcW w:w="851" w:type="dxa"/>
          </w:tcPr>
          <w:p w:rsidR="00DB5B3A" w:rsidRPr="0057142A" w:rsidRDefault="00DB5B3A" w:rsidP="00C90F82">
            <w:pPr>
              <w:pStyle w:val="a3"/>
              <w:suppressAutoHyphens/>
              <w:spacing w:after="0" w:line="276" w:lineRule="auto"/>
              <w:ind w:left="0"/>
              <w:jc w:val="center"/>
              <w:rPr>
                <w:rStyle w:val="a5"/>
                <w:i w:val="0"/>
                <w:sz w:val="24"/>
                <w:lang w:val="uk-UA"/>
              </w:rPr>
            </w:pPr>
          </w:p>
        </w:tc>
      </w:tr>
    </w:tbl>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Default="00DB5B3A" w:rsidP="00D43358">
      <w:pPr>
        <w:rPr>
          <w:lang w:val="uk-UA"/>
        </w:rPr>
      </w:pPr>
    </w:p>
    <w:p w:rsidR="00DB5B3A" w:rsidRPr="00AB4820" w:rsidRDefault="00DB5B3A" w:rsidP="00D43358">
      <w:pPr>
        <w:suppressAutoHyphens/>
        <w:jc w:val="center"/>
        <w:rPr>
          <w:b/>
          <w:szCs w:val="26"/>
          <w:lang w:val="uk-UA"/>
        </w:rPr>
      </w:pPr>
      <w:r w:rsidRPr="00AB4820">
        <w:rPr>
          <w:b/>
          <w:szCs w:val="26"/>
          <w:lang w:val="uk-UA"/>
        </w:rPr>
        <w:t>ВСТУП</w:t>
      </w:r>
    </w:p>
    <w:p w:rsidR="00DB5B3A" w:rsidRPr="00EF4D5B" w:rsidRDefault="00DB5B3A" w:rsidP="00D43358">
      <w:pPr>
        <w:suppressAutoHyphens/>
        <w:ind w:firstLine="567"/>
        <w:jc w:val="both"/>
        <w:rPr>
          <w:spacing w:val="-8"/>
          <w:sz w:val="28"/>
          <w:szCs w:val="28"/>
          <w:lang w:val="uk-UA"/>
        </w:rPr>
      </w:pPr>
      <w:r w:rsidRPr="00AB4820">
        <w:rPr>
          <w:spacing w:val="-8"/>
          <w:sz w:val="28"/>
          <w:szCs w:val="28"/>
          <w:lang w:val="uk-UA"/>
        </w:rPr>
        <w:t>Робоча програма навчальної дисципліни «</w:t>
      </w:r>
      <w:r>
        <w:rPr>
          <w:spacing w:val="-8"/>
          <w:sz w:val="28"/>
          <w:szCs w:val="28"/>
          <w:lang w:val="uk-UA"/>
        </w:rPr>
        <w:t>ТК «Управління конфліктами</w:t>
      </w:r>
      <w:r w:rsidRPr="00AB4820">
        <w:rPr>
          <w:spacing w:val="-8"/>
          <w:sz w:val="28"/>
          <w:szCs w:val="28"/>
          <w:lang w:val="uk-UA"/>
        </w:rPr>
        <w:t xml:space="preserve">» розроблена відповідно до Положення про робочу програму навчальної </w:t>
      </w:r>
      <w:r w:rsidRPr="00EF4D5B">
        <w:rPr>
          <w:spacing w:val="-8"/>
          <w:sz w:val="28"/>
          <w:szCs w:val="28"/>
          <w:lang w:val="uk-UA"/>
        </w:rPr>
        <w:t>дисципліни в ДВНЗ «КНЕУ ім.</w:t>
      </w:r>
      <w:r>
        <w:rPr>
          <w:spacing w:val="-8"/>
          <w:sz w:val="28"/>
          <w:szCs w:val="28"/>
          <w:lang w:val="uk-UA"/>
        </w:rPr>
        <w:t> </w:t>
      </w:r>
      <w:r w:rsidRPr="00EF4D5B">
        <w:rPr>
          <w:spacing w:val="-8"/>
          <w:sz w:val="28"/>
          <w:szCs w:val="28"/>
          <w:lang w:val="uk-UA"/>
        </w:rPr>
        <w:t>В. Гетьмана», затвердженого Вченою радою Університету 27.05.2021 р. (протокол № 10) та введеного в дію наказом ректора від 2</w:t>
      </w:r>
      <w:r>
        <w:rPr>
          <w:spacing w:val="-8"/>
          <w:sz w:val="28"/>
          <w:szCs w:val="28"/>
          <w:lang w:val="uk-UA"/>
        </w:rPr>
        <w:t>7</w:t>
      </w:r>
      <w:r w:rsidRPr="00EF4D5B">
        <w:rPr>
          <w:spacing w:val="-8"/>
          <w:sz w:val="28"/>
          <w:szCs w:val="28"/>
          <w:lang w:val="uk-UA"/>
        </w:rPr>
        <w:t>.05.2021 р. №306.</w:t>
      </w:r>
    </w:p>
    <w:p w:rsidR="00DB5B3A" w:rsidRPr="00355595" w:rsidRDefault="00DB5B3A" w:rsidP="00D43358">
      <w:pPr>
        <w:suppressAutoHyphens/>
        <w:spacing w:before="120"/>
        <w:ind w:firstLine="567"/>
        <w:jc w:val="both"/>
        <w:rPr>
          <w:bCs/>
          <w:sz w:val="28"/>
          <w:szCs w:val="28"/>
          <w:lang w:val="uk-UA"/>
        </w:rPr>
      </w:pPr>
      <w:bookmarkStart w:id="0" w:name="_Hlk71055008"/>
      <w:bookmarkStart w:id="1" w:name="_Hlk71378058"/>
      <w:r w:rsidRPr="00EF4D5B">
        <w:rPr>
          <w:b/>
          <w:sz w:val="28"/>
          <w:szCs w:val="28"/>
          <w:lang w:val="uk-UA"/>
        </w:rPr>
        <w:t>Анотація навчальної дисципліни</w:t>
      </w:r>
      <w:r w:rsidRPr="00355595">
        <w:rPr>
          <w:bCs/>
          <w:iCs/>
          <w:sz w:val="28"/>
          <w:szCs w:val="28"/>
          <w:lang w:val="uk-UA"/>
        </w:rPr>
        <w:t>:</w:t>
      </w:r>
    </w:p>
    <w:p w:rsidR="00DB5B3A" w:rsidRPr="00355595" w:rsidRDefault="00DB5B3A" w:rsidP="00355595">
      <w:pPr>
        <w:suppressAutoHyphens/>
        <w:ind w:firstLine="567"/>
        <w:jc w:val="both"/>
        <w:rPr>
          <w:sz w:val="28"/>
          <w:szCs w:val="28"/>
          <w:lang w:val="uk-UA"/>
        </w:rPr>
      </w:pPr>
      <w:r w:rsidRPr="00AB4820">
        <w:rPr>
          <w:sz w:val="28"/>
          <w:szCs w:val="28"/>
          <w:lang w:val="uk-UA"/>
        </w:rPr>
        <w:t>Навчальна дисципліна «</w:t>
      </w:r>
      <w:r>
        <w:rPr>
          <w:sz w:val="28"/>
          <w:szCs w:val="28"/>
          <w:lang w:val="uk-UA"/>
        </w:rPr>
        <w:t>ТК «Управління конфліктами</w:t>
      </w:r>
      <w:r w:rsidRPr="00AB4820">
        <w:rPr>
          <w:sz w:val="28"/>
          <w:szCs w:val="28"/>
          <w:lang w:val="uk-UA"/>
        </w:rPr>
        <w:t xml:space="preserve">» </w:t>
      </w:r>
      <w:r>
        <w:rPr>
          <w:sz w:val="28"/>
          <w:szCs w:val="28"/>
          <w:lang w:val="uk-UA"/>
        </w:rPr>
        <w:t xml:space="preserve"> </w:t>
      </w:r>
      <w:r w:rsidRPr="00355595">
        <w:rPr>
          <w:sz w:val="28"/>
          <w:szCs w:val="28"/>
          <w:lang w:val="uk-UA"/>
        </w:rPr>
        <w:t>Управління конфліктами – це технології, зорієнтовані на практичну розробку методів регулювання конфліктів в локальних конфліктних ситуаціях, в процесах реалізації інноваційних проектів. У центрі уваги організаційного конфлікт менеджменту знаходяться чотири основних процеси: інновації, конфлікти, ризики і розвиток. Крім того, управління конфліктами є сукупність прийомів, технік і методів інтервенції, спрямованих на конфліктний процес з метою актуалізації конструктивного конфліктного потенціалу і спрямування його у конструктивному напрямку. Оволодіння конфліктом означає, що можливі руйнівні для організації наслідки можуть бути мінімізовані, обмежені, але без прямого (насильницького) впливу на суб'єктів діяльності.</w:t>
      </w:r>
    </w:p>
    <w:p w:rsidR="00DB5B3A" w:rsidRPr="00355595" w:rsidRDefault="00DB5B3A" w:rsidP="00355595">
      <w:pPr>
        <w:suppressAutoHyphens/>
        <w:ind w:firstLine="567"/>
        <w:jc w:val="both"/>
        <w:rPr>
          <w:sz w:val="28"/>
          <w:szCs w:val="28"/>
          <w:lang w:val="uk-UA"/>
        </w:rPr>
      </w:pPr>
      <w:r w:rsidRPr="00355595">
        <w:rPr>
          <w:sz w:val="28"/>
          <w:szCs w:val="28"/>
          <w:lang w:val="uk-UA"/>
        </w:rPr>
        <w:t xml:space="preserve">Як окрема навчальна дисципліна управління конфліктами включає в себе наступні напрямки: </w:t>
      </w:r>
    </w:p>
    <w:p w:rsidR="00DB5B3A" w:rsidRPr="00355595" w:rsidRDefault="00DB5B3A" w:rsidP="00355595">
      <w:pPr>
        <w:suppressAutoHyphens/>
        <w:ind w:firstLine="567"/>
        <w:jc w:val="both"/>
        <w:rPr>
          <w:sz w:val="28"/>
          <w:szCs w:val="28"/>
          <w:lang w:val="uk-UA"/>
        </w:rPr>
      </w:pPr>
      <w:r w:rsidRPr="00355595">
        <w:rPr>
          <w:sz w:val="28"/>
          <w:szCs w:val="28"/>
          <w:lang w:val="uk-UA"/>
        </w:rPr>
        <w:t xml:space="preserve"> - системні знання про конфлікти;</w:t>
      </w:r>
    </w:p>
    <w:p w:rsidR="00DB5B3A" w:rsidRPr="00355595" w:rsidRDefault="00DB5B3A" w:rsidP="00355595">
      <w:pPr>
        <w:suppressAutoHyphens/>
        <w:ind w:firstLine="567"/>
        <w:jc w:val="both"/>
        <w:rPr>
          <w:sz w:val="28"/>
          <w:szCs w:val="28"/>
          <w:lang w:val="uk-UA"/>
        </w:rPr>
      </w:pPr>
      <w:r w:rsidRPr="00355595">
        <w:rPr>
          <w:sz w:val="28"/>
          <w:szCs w:val="28"/>
          <w:lang w:val="uk-UA"/>
        </w:rPr>
        <w:t xml:space="preserve"> - технологія формування конфліктологічної компетентності;</w:t>
      </w:r>
    </w:p>
    <w:p w:rsidR="00DB5B3A" w:rsidRPr="00AB4820" w:rsidRDefault="00DB5B3A" w:rsidP="00355595">
      <w:pPr>
        <w:suppressAutoHyphens/>
        <w:ind w:firstLine="567"/>
        <w:jc w:val="both"/>
        <w:rPr>
          <w:b/>
          <w:sz w:val="28"/>
          <w:szCs w:val="28"/>
          <w:lang w:val="uk-UA"/>
        </w:rPr>
      </w:pPr>
      <w:r w:rsidRPr="00355595">
        <w:rPr>
          <w:sz w:val="28"/>
          <w:szCs w:val="28"/>
          <w:lang w:val="uk-UA"/>
        </w:rPr>
        <w:t xml:space="preserve"> - розвиток стресостійк</w:t>
      </w:r>
      <w:r>
        <w:rPr>
          <w:sz w:val="28"/>
          <w:szCs w:val="28"/>
          <w:lang w:val="uk-UA"/>
        </w:rPr>
        <w:t>их якостей і конфліктостійкість.</w:t>
      </w:r>
    </w:p>
    <w:p w:rsidR="00DB5B3A" w:rsidRPr="00355595" w:rsidRDefault="00DB5B3A" w:rsidP="00355595">
      <w:pPr>
        <w:tabs>
          <w:tab w:val="left" w:pos="284"/>
          <w:tab w:val="left" w:pos="567"/>
        </w:tabs>
        <w:suppressAutoHyphens/>
        <w:spacing w:before="120"/>
        <w:ind w:firstLine="567"/>
        <w:jc w:val="both"/>
        <w:rPr>
          <w:sz w:val="28"/>
          <w:szCs w:val="28"/>
          <w:lang w:val="uk-UA"/>
        </w:rPr>
      </w:pPr>
      <w:r w:rsidRPr="002E5280">
        <w:rPr>
          <w:b/>
          <w:sz w:val="28"/>
          <w:szCs w:val="28"/>
          <w:lang w:val="uk-UA"/>
        </w:rPr>
        <w:t xml:space="preserve">Мета вивчення </w:t>
      </w:r>
      <w:r w:rsidRPr="002E5280">
        <w:rPr>
          <w:rFonts w:cs="Calibri"/>
          <w:b/>
          <w:sz w:val="28"/>
          <w:szCs w:val="28"/>
          <w:lang w:val="uk-UA" w:eastAsia="ar-SA"/>
        </w:rPr>
        <w:t>навчальної</w:t>
      </w:r>
      <w:r w:rsidRPr="002E5280">
        <w:rPr>
          <w:b/>
          <w:sz w:val="28"/>
          <w:szCs w:val="28"/>
          <w:lang w:val="uk-UA"/>
        </w:rPr>
        <w:t xml:space="preserve"> дисципліни </w:t>
      </w:r>
      <w:r w:rsidRPr="00355595">
        <w:rPr>
          <w:sz w:val="28"/>
          <w:szCs w:val="28"/>
          <w:lang w:val="uk-UA"/>
        </w:rPr>
        <w:t>полягає у формуванні теоретичних і прикладних знань у галузі управління соціально-трудовими конфліктами в організації. Завданням дисципліни є отримання студентами стійких сучасних знань щодо закономірностей і механізмів виникнення і розвитку конфліктів, формування у них навичок самостійно аналізувати конфліктну ситуацію та розробляти науково-практичні рекомендації щодо ефективного управління взаємодією між конфліктуючими сторонами з метою попередження, врегулювання та конструктивного вирішення конфліктів на різних рівнях їх прояву в соціальній дійсності і, перш за все, в системі соціально – трудових відносин, розвиток здібностей до науково-дослідної роботи, а також самостійності та відповідальності в обґрунтуванні та прийнятті рішень з управління конфліктами.</w:t>
      </w:r>
    </w:p>
    <w:p w:rsidR="00DB5B3A" w:rsidRPr="00B62767" w:rsidRDefault="00DB5B3A" w:rsidP="00D43358">
      <w:pPr>
        <w:suppressAutoHyphens/>
        <w:spacing w:before="120"/>
        <w:ind w:firstLine="567"/>
        <w:jc w:val="both"/>
        <w:rPr>
          <w:i/>
          <w:iCs/>
          <w:lang w:val="uk-UA"/>
        </w:rPr>
      </w:pPr>
      <w:r w:rsidRPr="002E5280">
        <w:rPr>
          <w:b/>
          <w:sz w:val="28"/>
          <w:szCs w:val="28"/>
          <w:lang w:val="uk-UA"/>
        </w:rPr>
        <w:t xml:space="preserve">Завдання </w:t>
      </w:r>
      <w:r w:rsidRPr="002E5280">
        <w:rPr>
          <w:rFonts w:cs="Calibri"/>
          <w:b/>
          <w:sz w:val="28"/>
          <w:szCs w:val="28"/>
          <w:lang w:val="uk-UA" w:eastAsia="ar-SA"/>
        </w:rPr>
        <w:t>навчальної</w:t>
      </w:r>
      <w:r w:rsidRPr="002E5280">
        <w:rPr>
          <w:b/>
          <w:sz w:val="28"/>
          <w:szCs w:val="28"/>
          <w:lang w:val="uk-UA"/>
        </w:rPr>
        <w:t xml:space="preserve"> дисципліни</w:t>
      </w:r>
      <w:r>
        <w:rPr>
          <w:b/>
          <w:iCs/>
          <w:sz w:val="28"/>
          <w:szCs w:val="28"/>
          <w:lang w:val="uk-UA"/>
        </w:rPr>
        <w:t xml:space="preserve"> </w:t>
      </w:r>
      <w:r w:rsidRPr="00B62767">
        <w:rPr>
          <w:iCs/>
          <w:sz w:val="28"/>
          <w:szCs w:val="28"/>
          <w:lang w:val="uk-UA"/>
        </w:rPr>
        <w:t>полягає у формуванні у студентів компетенції, необхідні для ефективної професійної діяльності незалежно від займаної посади та виду економічної діяльності.</w:t>
      </w:r>
    </w:p>
    <w:bookmarkEnd w:id="0"/>
    <w:p w:rsidR="00DB5B3A" w:rsidRPr="00093CC6" w:rsidRDefault="00DB5B3A" w:rsidP="00B62767">
      <w:pPr>
        <w:ind w:firstLine="720"/>
        <w:jc w:val="both"/>
        <w:rPr>
          <w:sz w:val="28"/>
          <w:szCs w:val="28"/>
          <w:lang w:val="uk-UA"/>
        </w:rPr>
      </w:pPr>
      <w:r w:rsidRPr="002E5280">
        <w:rPr>
          <w:b/>
          <w:noProof/>
          <w:sz w:val="28"/>
          <w:szCs w:val="28"/>
          <w:lang w:val="uk-UA"/>
        </w:rPr>
        <w:t>Предмет</w:t>
      </w:r>
      <w:r>
        <w:rPr>
          <w:b/>
          <w:noProof/>
          <w:sz w:val="28"/>
          <w:szCs w:val="28"/>
          <w:lang w:val="uk-UA"/>
        </w:rPr>
        <w:t>ом</w:t>
      </w:r>
      <w:r w:rsidRPr="002E5280">
        <w:rPr>
          <w:b/>
          <w:noProof/>
          <w:sz w:val="28"/>
          <w:szCs w:val="28"/>
          <w:lang w:val="uk-UA"/>
        </w:rPr>
        <w:t xml:space="preserve"> вивчення навчальної дисципліни</w:t>
      </w:r>
      <w:r w:rsidRPr="002E5280">
        <w:rPr>
          <w:noProof/>
          <w:sz w:val="28"/>
          <w:szCs w:val="28"/>
          <w:lang w:val="uk-UA"/>
        </w:rPr>
        <w:t xml:space="preserve"> </w:t>
      </w:r>
      <w:bookmarkEnd w:id="1"/>
      <w:r w:rsidRPr="00093CC6">
        <w:rPr>
          <w:sz w:val="28"/>
          <w:lang w:val="uk-UA"/>
        </w:rPr>
        <w:t xml:space="preserve">є конфлікт як сукупність неузгоджених напружених відносин в системі соціально-трудової взаємодії, закономірності його </w:t>
      </w:r>
      <w:r w:rsidRPr="00093CC6">
        <w:rPr>
          <w:sz w:val="28"/>
          <w:szCs w:val="28"/>
          <w:lang w:val="uk-UA"/>
        </w:rPr>
        <w:t>розвитку та методи управління ним, профілактики, прогнозування та запобігання на індивідуальному та організаційному рівнях.</w:t>
      </w:r>
    </w:p>
    <w:p w:rsidR="00DB5B3A" w:rsidRDefault="00DB5B3A" w:rsidP="00CF0E51">
      <w:pPr>
        <w:tabs>
          <w:tab w:val="left" w:pos="993"/>
        </w:tabs>
        <w:suppressAutoHyphens/>
        <w:spacing w:before="120"/>
        <w:ind w:firstLine="567"/>
        <w:jc w:val="both"/>
        <w:rPr>
          <w:bCs/>
          <w:sz w:val="28"/>
          <w:szCs w:val="28"/>
          <w:lang w:val="uk-UA"/>
        </w:rPr>
      </w:pPr>
      <w:r w:rsidRPr="00D00841">
        <w:rPr>
          <w:bCs/>
          <w:sz w:val="28"/>
          <w:szCs w:val="28"/>
          <w:lang w:val="uk-UA"/>
        </w:rPr>
        <w:lastRenderedPageBreak/>
        <w:t xml:space="preserve">Вивчення навчальної дисципліни передбачає формування та розвиток у здобувачів компетентностей та результатів навчання відповідно до освітньо-професійної </w:t>
      </w:r>
      <w:r>
        <w:rPr>
          <w:bCs/>
          <w:sz w:val="28"/>
          <w:szCs w:val="28"/>
          <w:lang w:val="uk-UA"/>
        </w:rPr>
        <w:t xml:space="preserve">/ освітньо-наукової </w:t>
      </w:r>
      <w:r w:rsidRPr="00D00841">
        <w:rPr>
          <w:bCs/>
          <w:sz w:val="28"/>
          <w:szCs w:val="28"/>
          <w:lang w:val="uk-UA"/>
        </w:rPr>
        <w:t>програми (табл. 1). Методи навчання та засоби діагностики, що відповідають визначеним результатам навчання за навчальною</w:t>
      </w:r>
      <w:r>
        <w:rPr>
          <w:bCs/>
          <w:sz w:val="28"/>
          <w:szCs w:val="28"/>
          <w:lang w:val="uk-UA"/>
        </w:rPr>
        <w:t xml:space="preserve"> дисципліною, наведено в табл. 1</w:t>
      </w:r>
      <w:r w:rsidRPr="00D00841">
        <w:rPr>
          <w:bCs/>
          <w:sz w:val="28"/>
          <w:szCs w:val="28"/>
          <w:lang w:val="uk-UA"/>
        </w:rPr>
        <w:t>.</w:t>
      </w:r>
    </w:p>
    <w:p w:rsidR="00DB5B3A" w:rsidRDefault="00DB5B3A" w:rsidP="00CF0E51">
      <w:pPr>
        <w:tabs>
          <w:tab w:val="left" w:pos="993"/>
        </w:tabs>
        <w:suppressAutoHyphens/>
        <w:spacing w:before="120"/>
        <w:ind w:firstLine="567"/>
        <w:jc w:val="both"/>
        <w:rPr>
          <w:bCs/>
          <w:iCs/>
          <w:spacing w:val="-8"/>
          <w:sz w:val="28"/>
          <w:szCs w:val="28"/>
          <w:lang w:val="uk-UA"/>
        </w:rPr>
      </w:pPr>
      <w:r>
        <w:rPr>
          <w:bCs/>
          <w:sz w:val="28"/>
          <w:szCs w:val="28"/>
          <w:lang w:val="uk-UA"/>
        </w:rPr>
        <w:t>Та</w:t>
      </w:r>
      <w:r>
        <w:rPr>
          <w:bCs/>
          <w:iCs/>
          <w:spacing w:val="-8"/>
          <w:sz w:val="28"/>
          <w:szCs w:val="28"/>
          <w:lang w:val="uk-UA"/>
        </w:rPr>
        <w:t>блиця 1</w:t>
      </w:r>
      <w:r w:rsidRPr="008E2065">
        <w:rPr>
          <w:bCs/>
          <w:iCs/>
          <w:spacing w:val="-8"/>
          <w:sz w:val="28"/>
          <w:szCs w:val="28"/>
          <w:lang w:val="uk-UA"/>
        </w:rPr>
        <w:t xml:space="preserve"> – Результати, методи навчання та засоби діагностики за навчальною дисципліною «</w:t>
      </w:r>
      <w:r>
        <w:rPr>
          <w:bCs/>
          <w:iCs/>
          <w:spacing w:val="-8"/>
          <w:sz w:val="28"/>
          <w:szCs w:val="28"/>
          <w:lang w:val="uk-UA"/>
        </w:rPr>
        <w:t>ТК «Управління конфліктами</w:t>
      </w:r>
      <w:r w:rsidRPr="008E2065">
        <w:rPr>
          <w:bCs/>
          <w:iCs/>
          <w:spacing w:val="-8"/>
          <w:sz w:val="28"/>
          <w:szCs w:val="28"/>
          <w:lang w:val="uk-UA"/>
        </w:rPr>
        <w:t>»</w:t>
      </w: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04"/>
        <w:gridCol w:w="4111"/>
        <w:gridCol w:w="2410"/>
        <w:gridCol w:w="2517"/>
      </w:tblGrid>
      <w:tr w:rsidR="00DB5B3A" w:rsidRPr="0078160E" w:rsidTr="00E63833">
        <w:trPr>
          <w:trHeight w:val="710"/>
          <w:jc w:val="center"/>
        </w:trPr>
        <w:tc>
          <w:tcPr>
            <w:tcW w:w="4815" w:type="dxa"/>
            <w:gridSpan w:val="2"/>
            <w:vAlign w:val="center"/>
          </w:tcPr>
          <w:p w:rsidR="00DB5B3A" w:rsidRPr="0078160E" w:rsidRDefault="00DB5B3A" w:rsidP="00C90F82">
            <w:pPr>
              <w:suppressAutoHyphens/>
              <w:spacing w:before="120" w:after="120"/>
              <w:jc w:val="center"/>
              <w:rPr>
                <w:b/>
                <w:sz w:val="20"/>
                <w:szCs w:val="20"/>
                <w:lang w:val="uk-UA"/>
              </w:rPr>
            </w:pPr>
            <w:r w:rsidRPr="0078160E">
              <w:rPr>
                <w:b/>
                <w:sz w:val="20"/>
                <w:szCs w:val="20"/>
                <w:lang w:val="uk-UA"/>
              </w:rPr>
              <w:t>Результат</w:t>
            </w:r>
            <w:r>
              <w:rPr>
                <w:b/>
                <w:sz w:val="20"/>
                <w:szCs w:val="20"/>
                <w:lang w:val="uk-UA"/>
              </w:rPr>
              <w:t>и</w:t>
            </w:r>
            <w:r w:rsidRPr="0078160E">
              <w:rPr>
                <w:b/>
                <w:sz w:val="20"/>
                <w:szCs w:val="20"/>
                <w:lang w:val="uk-UA"/>
              </w:rPr>
              <w:t xml:space="preserve"> навчання за навчальною дисципліною</w:t>
            </w:r>
          </w:p>
        </w:tc>
        <w:tc>
          <w:tcPr>
            <w:tcW w:w="2410" w:type="dxa"/>
            <w:vAlign w:val="center"/>
          </w:tcPr>
          <w:p w:rsidR="00DB5B3A" w:rsidRPr="0078160E" w:rsidRDefault="00DB5B3A" w:rsidP="00C90F82">
            <w:pPr>
              <w:suppressAutoHyphens/>
              <w:jc w:val="center"/>
              <w:rPr>
                <w:b/>
                <w:sz w:val="20"/>
                <w:szCs w:val="20"/>
                <w:lang w:val="uk-UA"/>
              </w:rPr>
            </w:pPr>
            <w:r w:rsidRPr="0078160E">
              <w:rPr>
                <w:b/>
                <w:sz w:val="20"/>
                <w:szCs w:val="20"/>
                <w:lang w:val="uk-UA"/>
              </w:rPr>
              <w:t>Методи навчання</w:t>
            </w:r>
          </w:p>
        </w:tc>
        <w:tc>
          <w:tcPr>
            <w:tcW w:w="2517" w:type="dxa"/>
            <w:vAlign w:val="center"/>
          </w:tcPr>
          <w:p w:rsidR="00DB5B3A" w:rsidRPr="0078160E" w:rsidRDefault="00DB5B3A" w:rsidP="00C90F82">
            <w:pPr>
              <w:suppressAutoHyphens/>
              <w:ind w:left="-57"/>
              <w:jc w:val="center"/>
              <w:rPr>
                <w:b/>
                <w:sz w:val="20"/>
                <w:szCs w:val="20"/>
                <w:lang w:val="uk-UA"/>
              </w:rPr>
            </w:pPr>
            <w:r w:rsidRPr="0078160E">
              <w:rPr>
                <w:b/>
                <w:sz w:val="20"/>
                <w:szCs w:val="20"/>
                <w:lang w:val="uk-UA"/>
              </w:rPr>
              <w:t xml:space="preserve">Засоби </w:t>
            </w:r>
          </w:p>
          <w:p w:rsidR="00DB5B3A" w:rsidRPr="0078160E" w:rsidRDefault="00DB5B3A" w:rsidP="00C90F82">
            <w:pPr>
              <w:suppressAutoHyphens/>
              <w:ind w:left="-57"/>
              <w:jc w:val="center"/>
              <w:rPr>
                <w:b/>
                <w:sz w:val="20"/>
                <w:szCs w:val="20"/>
                <w:lang w:val="uk-UA"/>
              </w:rPr>
            </w:pPr>
            <w:r w:rsidRPr="0078160E">
              <w:rPr>
                <w:b/>
                <w:sz w:val="20"/>
                <w:szCs w:val="20"/>
                <w:lang w:val="uk-UA"/>
              </w:rPr>
              <w:t xml:space="preserve">діагностики </w:t>
            </w:r>
          </w:p>
        </w:tc>
      </w:tr>
      <w:tr w:rsidR="00DB5B3A" w:rsidRPr="0078160E" w:rsidTr="00C90F82">
        <w:trPr>
          <w:trHeight w:val="20"/>
          <w:jc w:val="center"/>
        </w:trPr>
        <w:tc>
          <w:tcPr>
            <w:tcW w:w="704" w:type="dxa"/>
            <w:vAlign w:val="center"/>
          </w:tcPr>
          <w:p w:rsidR="00DB5B3A" w:rsidRPr="0078160E" w:rsidRDefault="00DB5B3A" w:rsidP="00C90F82">
            <w:pPr>
              <w:suppressAutoHyphens/>
              <w:jc w:val="center"/>
              <w:rPr>
                <w:b/>
                <w:bCs/>
                <w:sz w:val="20"/>
                <w:szCs w:val="20"/>
                <w:lang w:val="uk-UA"/>
              </w:rPr>
            </w:pPr>
            <w:r w:rsidRPr="0078160E">
              <w:rPr>
                <w:b/>
                <w:bCs/>
                <w:sz w:val="20"/>
                <w:szCs w:val="20"/>
                <w:lang w:val="uk-UA"/>
              </w:rPr>
              <w:t>1.</w:t>
            </w:r>
          </w:p>
        </w:tc>
        <w:tc>
          <w:tcPr>
            <w:tcW w:w="9038" w:type="dxa"/>
            <w:gridSpan w:val="3"/>
            <w:vAlign w:val="center"/>
          </w:tcPr>
          <w:p w:rsidR="00DB5B3A" w:rsidRPr="0078160E" w:rsidRDefault="00DB5B3A" w:rsidP="00C90F82">
            <w:pPr>
              <w:suppressAutoHyphens/>
              <w:jc w:val="both"/>
              <w:rPr>
                <w:i/>
                <w:sz w:val="20"/>
                <w:szCs w:val="20"/>
                <w:lang w:val="uk-UA"/>
              </w:rPr>
            </w:pPr>
            <w:r w:rsidRPr="0078160E">
              <w:rPr>
                <w:b/>
                <w:bCs/>
                <w:sz w:val="20"/>
                <w:szCs w:val="20"/>
                <w:lang w:val="uk-UA"/>
              </w:rPr>
              <w:t>Знання:</w:t>
            </w:r>
          </w:p>
        </w:tc>
      </w:tr>
      <w:tr w:rsidR="00DB5B3A" w:rsidRPr="005B41D0" w:rsidTr="00E63833">
        <w:trPr>
          <w:trHeight w:val="20"/>
          <w:jc w:val="center"/>
        </w:trPr>
        <w:tc>
          <w:tcPr>
            <w:tcW w:w="704" w:type="dxa"/>
          </w:tcPr>
          <w:p w:rsidR="00DB5B3A" w:rsidRPr="0078160E" w:rsidRDefault="00DB5B3A" w:rsidP="00C90F82">
            <w:pPr>
              <w:suppressAutoHyphens/>
              <w:jc w:val="center"/>
              <w:rPr>
                <w:spacing w:val="-8"/>
                <w:sz w:val="20"/>
                <w:szCs w:val="20"/>
                <w:lang w:val="uk-UA"/>
              </w:rPr>
            </w:pPr>
            <w:r w:rsidRPr="0078160E">
              <w:rPr>
                <w:spacing w:val="-8"/>
                <w:sz w:val="20"/>
                <w:szCs w:val="20"/>
                <w:lang w:val="uk-UA"/>
              </w:rPr>
              <w:t>1.1</w:t>
            </w:r>
          </w:p>
        </w:tc>
        <w:tc>
          <w:tcPr>
            <w:tcW w:w="4111" w:type="dxa"/>
          </w:tcPr>
          <w:p w:rsidR="00DB5B3A" w:rsidRPr="0078160E" w:rsidRDefault="00DB5B3A" w:rsidP="00C90F82">
            <w:pPr>
              <w:suppressAutoHyphens/>
              <w:jc w:val="both"/>
              <w:rPr>
                <w:spacing w:val="-8"/>
                <w:sz w:val="20"/>
                <w:szCs w:val="20"/>
                <w:lang w:val="uk-UA"/>
              </w:rPr>
            </w:pPr>
            <w:r>
              <w:rPr>
                <w:spacing w:val="-8"/>
                <w:sz w:val="20"/>
                <w:szCs w:val="20"/>
                <w:lang w:val="uk-UA"/>
              </w:rPr>
              <w:t>теоретико-методологічних</w:t>
            </w:r>
            <w:r w:rsidRPr="00487F1A">
              <w:rPr>
                <w:spacing w:val="-8"/>
                <w:sz w:val="20"/>
                <w:szCs w:val="20"/>
                <w:lang w:val="uk-UA"/>
              </w:rPr>
              <w:t xml:space="preserve"> засад управління конфліктами як невід’ємної складової соціально-трудових відносин</w:t>
            </w:r>
          </w:p>
        </w:tc>
        <w:tc>
          <w:tcPr>
            <w:tcW w:w="2410" w:type="dxa"/>
            <w:vAlign w:val="center"/>
          </w:tcPr>
          <w:p w:rsidR="00DB5B3A" w:rsidRPr="00EF4D5B" w:rsidRDefault="00DB5B3A" w:rsidP="00E63833">
            <w:pPr>
              <w:suppressAutoHyphens/>
              <w:jc w:val="center"/>
              <w:rPr>
                <w:i/>
                <w:spacing w:val="-8"/>
                <w:sz w:val="17"/>
                <w:szCs w:val="17"/>
                <w:lang w:val="uk-UA"/>
              </w:rPr>
            </w:pPr>
            <w:r w:rsidRPr="00EF4D5B">
              <w:rPr>
                <w:i/>
                <w:spacing w:val="-8"/>
                <w:sz w:val="17"/>
                <w:szCs w:val="17"/>
                <w:lang w:val="uk-UA"/>
              </w:rPr>
              <w:t xml:space="preserve">лекція, семінарське заняття, </w:t>
            </w:r>
          </w:p>
          <w:p w:rsidR="00DB5B3A" w:rsidRPr="0078160E" w:rsidRDefault="00DB5B3A" w:rsidP="00E63833">
            <w:pPr>
              <w:suppressAutoHyphens/>
              <w:jc w:val="center"/>
              <w:rPr>
                <w:i/>
                <w:spacing w:val="-8"/>
                <w:sz w:val="20"/>
                <w:szCs w:val="20"/>
                <w:lang w:val="uk-UA"/>
              </w:rPr>
            </w:pPr>
            <w:r>
              <w:rPr>
                <w:i/>
                <w:spacing w:val="-8"/>
                <w:sz w:val="17"/>
                <w:szCs w:val="17"/>
                <w:lang w:val="uk-UA"/>
              </w:rPr>
              <w:t>дискусія</w:t>
            </w:r>
          </w:p>
        </w:tc>
        <w:tc>
          <w:tcPr>
            <w:tcW w:w="2517" w:type="dxa"/>
            <w:vMerge w:val="restart"/>
            <w:tcBorders>
              <w:top w:val="single" w:sz="4" w:space="0" w:color="auto"/>
            </w:tcBorders>
            <w:vAlign w:val="center"/>
          </w:tcPr>
          <w:p w:rsidR="00DB5B3A" w:rsidRPr="00E63833" w:rsidRDefault="00DB5B3A" w:rsidP="00E63833">
            <w:pPr>
              <w:suppressAutoHyphens/>
              <w:jc w:val="center"/>
              <w:rPr>
                <w:i/>
                <w:spacing w:val="-8"/>
                <w:sz w:val="20"/>
                <w:szCs w:val="20"/>
                <w:lang w:val="uk-UA"/>
              </w:rPr>
            </w:pPr>
            <w:r w:rsidRPr="00E63833">
              <w:rPr>
                <w:i/>
                <w:spacing w:val="-8"/>
                <w:sz w:val="20"/>
                <w:szCs w:val="20"/>
                <w:lang w:val="uk-UA"/>
              </w:rPr>
              <w:t xml:space="preserve">Презентація і захист результатів діяльності, тест, бліцопитування, </w:t>
            </w:r>
          </w:p>
          <w:p w:rsidR="00DB5B3A" w:rsidRPr="0078160E" w:rsidRDefault="00DB5B3A" w:rsidP="00387A2E">
            <w:pPr>
              <w:suppressAutoHyphens/>
              <w:jc w:val="center"/>
              <w:rPr>
                <w:i/>
                <w:spacing w:val="-8"/>
                <w:sz w:val="20"/>
                <w:szCs w:val="20"/>
                <w:lang w:val="uk-UA"/>
              </w:rPr>
            </w:pPr>
            <w:r w:rsidRPr="00E63833">
              <w:rPr>
                <w:i/>
                <w:spacing w:val="-8"/>
                <w:sz w:val="20"/>
                <w:szCs w:val="20"/>
                <w:lang w:val="uk-UA"/>
              </w:rPr>
              <w:t xml:space="preserve">перевірка виконання </w:t>
            </w:r>
            <w:r>
              <w:rPr>
                <w:i/>
                <w:spacing w:val="-8"/>
                <w:sz w:val="20"/>
                <w:szCs w:val="20"/>
                <w:lang w:val="uk-UA"/>
              </w:rPr>
              <w:t xml:space="preserve">індивідуальних </w:t>
            </w:r>
            <w:r w:rsidRPr="00E63833">
              <w:rPr>
                <w:i/>
                <w:spacing w:val="-8"/>
                <w:sz w:val="20"/>
                <w:szCs w:val="20"/>
                <w:lang w:val="uk-UA"/>
              </w:rPr>
              <w:t xml:space="preserve"> робіт, виконання індивідуальних та командних</w:t>
            </w:r>
            <w:r>
              <w:rPr>
                <w:i/>
                <w:spacing w:val="-8"/>
                <w:sz w:val="20"/>
                <w:szCs w:val="20"/>
                <w:lang w:val="uk-UA"/>
              </w:rPr>
              <w:t xml:space="preserve"> завдань, Case-study, контрольні (модульні) роботи, залік.</w:t>
            </w:r>
            <w:r w:rsidRPr="00E63833">
              <w:rPr>
                <w:i/>
                <w:spacing w:val="-8"/>
                <w:sz w:val="20"/>
                <w:szCs w:val="20"/>
                <w:lang w:val="uk-UA"/>
              </w:rPr>
              <w:t>.</w:t>
            </w:r>
          </w:p>
        </w:tc>
      </w:tr>
      <w:tr w:rsidR="00DB5B3A" w:rsidRPr="0078160E" w:rsidTr="00E63833">
        <w:trPr>
          <w:trHeight w:val="20"/>
          <w:jc w:val="center"/>
        </w:trPr>
        <w:tc>
          <w:tcPr>
            <w:tcW w:w="704" w:type="dxa"/>
          </w:tcPr>
          <w:p w:rsidR="00DB5B3A" w:rsidRPr="0078160E" w:rsidRDefault="00DB5B3A" w:rsidP="00C90F82">
            <w:pPr>
              <w:suppressAutoHyphens/>
              <w:jc w:val="center"/>
              <w:rPr>
                <w:spacing w:val="-8"/>
                <w:sz w:val="20"/>
                <w:szCs w:val="20"/>
                <w:lang w:val="uk-UA"/>
              </w:rPr>
            </w:pPr>
            <w:r w:rsidRPr="0078160E">
              <w:rPr>
                <w:spacing w:val="-8"/>
                <w:sz w:val="20"/>
                <w:szCs w:val="20"/>
                <w:lang w:val="uk-UA"/>
              </w:rPr>
              <w:t>1.2</w:t>
            </w:r>
          </w:p>
        </w:tc>
        <w:tc>
          <w:tcPr>
            <w:tcW w:w="4111" w:type="dxa"/>
          </w:tcPr>
          <w:p w:rsidR="00DB5B3A" w:rsidRPr="0078160E" w:rsidRDefault="00DB5B3A" w:rsidP="00487F1A">
            <w:pPr>
              <w:suppressAutoHyphens/>
              <w:jc w:val="both"/>
              <w:rPr>
                <w:spacing w:val="-8"/>
                <w:sz w:val="20"/>
                <w:szCs w:val="20"/>
                <w:lang w:val="uk-UA"/>
              </w:rPr>
            </w:pPr>
            <w:r w:rsidRPr="00487F1A">
              <w:rPr>
                <w:spacing w:val="-8"/>
                <w:sz w:val="20"/>
                <w:szCs w:val="20"/>
                <w:lang w:val="uk-UA"/>
              </w:rPr>
              <w:t>сутності та етапів процесу управління конфлікта</w:t>
            </w:r>
            <w:r>
              <w:rPr>
                <w:spacing w:val="-8"/>
                <w:sz w:val="20"/>
                <w:szCs w:val="20"/>
                <w:lang w:val="uk-UA"/>
              </w:rPr>
              <w:t>ми в організації</w:t>
            </w:r>
          </w:p>
        </w:tc>
        <w:tc>
          <w:tcPr>
            <w:tcW w:w="2410" w:type="dxa"/>
            <w:vAlign w:val="center"/>
          </w:tcPr>
          <w:p w:rsidR="00DB5B3A" w:rsidRPr="0078160E" w:rsidRDefault="00DB5B3A" w:rsidP="00C90F82">
            <w:pPr>
              <w:suppressAutoHyphens/>
              <w:jc w:val="center"/>
              <w:rPr>
                <w:i/>
                <w:spacing w:val="-8"/>
                <w:sz w:val="20"/>
                <w:szCs w:val="20"/>
                <w:lang w:val="uk-UA"/>
              </w:rPr>
            </w:pPr>
            <w:r w:rsidRPr="00EF4D5B">
              <w:rPr>
                <w:i/>
                <w:spacing w:val="-8"/>
                <w:sz w:val="17"/>
                <w:szCs w:val="17"/>
                <w:lang w:val="uk-UA"/>
              </w:rPr>
              <w:t>лекція, семінарське заняття</w:t>
            </w:r>
          </w:p>
        </w:tc>
        <w:tc>
          <w:tcPr>
            <w:tcW w:w="2517" w:type="dxa"/>
            <w:vMerge/>
            <w:vAlign w:val="center"/>
          </w:tcPr>
          <w:p w:rsidR="00DB5B3A" w:rsidRPr="0078160E" w:rsidRDefault="00DB5B3A" w:rsidP="00C90F82">
            <w:pPr>
              <w:suppressAutoHyphens/>
              <w:jc w:val="center"/>
              <w:rPr>
                <w:i/>
                <w:spacing w:val="-8"/>
                <w:sz w:val="20"/>
                <w:szCs w:val="20"/>
                <w:lang w:val="uk-UA"/>
              </w:rPr>
            </w:pPr>
          </w:p>
        </w:tc>
      </w:tr>
      <w:tr w:rsidR="00DB5B3A" w:rsidRPr="0078160E" w:rsidTr="00E63833">
        <w:trPr>
          <w:trHeight w:val="20"/>
          <w:jc w:val="center"/>
        </w:trPr>
        <w:tc>
          <w:tcPr>
            <w:tcW w:w="704" w:type="dxa"/>
          </w:tcPr>
          <w:p w:rsidR="00DB5B3A" w:rsidRPr="0078160E" w:rsidRDefault="00DB5B3A" w:rsidP="00487F1A">
            <w:pPr>
              <w:suppressAutoHyphens/>
              <w:jc w:val="center"/>
              <w:rPr>
                <w:spacing w:val="-8"/>
                <w:sz w:val="20"/>
                <w:szCs w:val="20"/>
                <w:lang w:val="uk-UA"/>
              </w:rPr>
            </w:pPr>
            <w:r>
              <w:rPr>
                <w:spacing w:val="-8"/>
                <w:sz w:val="20"/>
                <w:szCs w:val="20"/>
                <w:lang w:val="uk-UA"/>
              </w:rPr>
              <w:t>1.3</w:t>
            </w:r>
          </w:p>
        </w:tc>
        <w:tc>
          <w:tcPr>
            <w:tcW w:w="4111" w:type="dxa"/>
          </w:tcPr>
          <w:p w:rsidR="00DB5B3A" w:rsidRPr="0078160E" w:rsidRDefault="00DB5B3A" w:rsidP="00C90F82">
            <w:pPr>
              <w:suppressAutoHyphens/>
              <w:jc w:val="both"/>
              <w:rPr>
                <w:i/>
                <w:spacing w:val="-8"/>
                <w:sz w:val="20"/>
                <w:szCs w:val="20"/>
                <w:lang w:val="uk-UA"/>
              </w:rPr>
            </w:pPr>
            <w:r w:rsidRPr="00487F1A">
              <w:rPr>
                <w:spacing w:val="-8"/>
                <w:sz w:val="20"/>
                <w:szCs w:val="20"/>
                <w:lang w:val="uk-UA"/>
              </w:rPr>
              <w:t>змістових характеристик основних елементів системи управління конфліктами</w:t>
            </w:r>
          </w:p>
        </w:tc>
        <w:tc>
          <w:tcPr>
            <w:tcW w:w="2410" w:type="dxa"/>
            <w:vAlign w:val="center"/>
          </w:tcPr>
          <w:p w:rsidR="00DB5B3A" w:rsidRPr="0078160E" w:rsidRDefault="00DB5B3A" w:rsidP="00C90F82">
            <w:pPr>
              <w:suppressAutoHyphens/>
              <w:jc w:val="center"/>
              <w:rPr>
                <w:i/>
                <w:spacing w:val="-8"/>
                <w:sz w:val="20"/>
                <w:szCs w:val="20"/>
                <w:lang w:val="uk-UA"/>
              </w:rPr>
            </w:pPr>
            <w:r w:rsidRPr="00EF4D5B">
              <w:rPr>
                <w:i/>
                <w:spacing w:val="-8"/>
                <w:sz w:val="17"/>
                <w:szCs w:val="17"/>
                <w:lang w:val="uk-UA"/>
              </w:rPr>
              <w:t>лекція, семінарське заняття, вирішення конкретних задач та ситуацій</w:t>
            </w:r>
          </w:p>
        </w:tc>
        <w:tc>
          <w:tcPr>
            <w:tcW w:w="2517" w:type="dxa"/>
            <w:vMerge/>
            <w:vAlign w:val="center"/>
          </w:tcPr>
          <w:p w:rsidR="00DB5B3A" w:rsidRPr="0078160E" w:rsidRDefault="00DB5B3A" w:rsidP="00C90F82">
            <w:pPr>
              <w:suppressAutoHyphens/>
              <w:jc w:val="center"/>
              <w:rPr>
                <w:i/>
                <w:spacing w:val="-8"/>
                <w:sz w:val="20"/>
                <w:szCs w:val="20"/>
                <w:lang w:val="uk-UA"/>
              </w:rPr>
            </w:pPr>
          </w:p>
        </w:tc>
      </w:tr>
      <w:tr w:rsidR="00DB5B3A" w:rsidRPr="0078160E" w:rsidTr="00C90F82">
        <w:trPr>
          <w:trHeight w:val="20"/>
          <w:jc w:val="center"/>
        </w:trPr>
        <w:tc>
          <w:tcPr>
            <w:tcW w:w="704" w:type="dxa"/>
          </w:tcPr>
          <w:p w:rsidR="00DB5B3A" w:rsidRPr="0078160E" w:rsidRDefault="00DB5B3A" w:rsidP="00C90F82">
            <w:pPr>
              <w:suppressAutoHyphens/>
              <w:jc w:val="center"/>
              <w:rPr>
                <w:b/>
                <w:bCs/>
                <w:spacing w:val="-8"/>
                <w:sz w:val="20"/>
                <w:szCs w:val="20"/>
                <w:lang w:val="uk-UA"/>
              </w:rPr>
            </w:pPr>
            <w:r w:rsidRPr="0078160E">
              <w:rPr>
                <w:b/>
                <w:bCs/>
                <w:spacing w:val="-8"/>
                <w:sz w:val="20"/>
                <w:szCs w:val="20"/>
                <w:lang w:val="uk-UA"/>
              </w:rPr>
              <w:t>2.</w:t>
            </w:r>
          </w:p>
        </w:tc>
        <w:tc>
          <w:tcPr>
            <w:tcW w:w="9038" w:type="dxa"/>
            <w:gridSpan w:val="3"/>
          </w:tcPr>
          <w:p w:rsidR="00DB5B3A" w:rsidRPr="0078160E" w:rsidRDefault="00DB5B3A" w:rsidP="00C90F82">
            <w:pPr>
              <w:suppressAutoHyphens/>
              <w:rPr>
                <w:i/>
                <w:spacing w:val="-8"/>
                <w:sz w:val="20"/>
                <w:szCs w:val="20"/>
                <w:lang w:val="uk-UA"/>
              </w:rPr>
            </w:pPr>
            <w:r w:rsidRPr="0078160E">
              <w:rPr>
                <w:b/>
                <w:bCs/>
                <w:spacing w:val="-8"/>
                <w:sz w:val="20"/>
                <w:szCs w:val="20"/>
                <w:lang w:val="uk-UA"/>
              </w:rPr>
              <w:t>Уміння/навички:</w:t>
            </w:r>
          </w:p>
        </w:tc>
      </w:tr>
      <w:tr w:rsidR="00DB5B3A" w:rsidRPr="005B41D0" w:rsidTr="00E63833">
        <w:trPr>
          <w:trHeight w:val="20"/>
          <w:jc w:val="center"/>
        </w:trPr>
        <w:tc>
          <w:tcPr>
            <w:tcW w:w="704" w:type="dxa"/>
          </w:tcPr>
          <w:p w:rsidR="00DB5B3A" w:rsidRPr="0078160E" w:rsidRDefault="00DB5B3A" w:rsidP="00C90F82">
            <w:pPr>
              <w:suppressAutoHyphens/>
              <w:jc w:val="center"/>
              <w:rPr>
                <w:spacing w:val="-8"/>
                <w:sz w:val="20"/>
                <w:szCs w:val="20"/>
                <w:lang w:val="uk-UA"/>
              </w:rPr>
            </w:pPr>
            <w:r w:rsidRPr="0078160E">
              <w:rPr>
                <w:spacing w:val="-8"/>
                <w:sz w:val="20"/>
                <w:szCs w:val="20"/>
                <w:lang w:val="uk-UA"/>
              </w:rPr>
              <w:t>2.1</w:t>
            </w:r>
          </w:p>
        </w:tc>
        <w:tc>
          <w:tcPr>
            <w:tcW w:w="4111" w:type="dxa"/>
          </w:tcPr>
          <w:p w:rsidR="00DB5B3A" w:rsidRPr="0078160E" w:rsidRDefault="00DB5B3A" w:rsidP="00184B8F">
            <w:pPr>
              <w:suppressAutoHyphens/>
              <w:jc w:val="both"/>
              <w:rPr>
                <w:spacing w:val="-8"/>
                <w:sz w:val="20"/>
                <w:szCs w:val="20"/>
                <w:lang w:val="uk-UA"/>
              </w:rPr>
            </w:pPr>
            <w:r w:rsidRPr="00184B8F">
              <w:rPr>
                <w:spacing w:val="-8"/>
                <w:sz w:val="20"/>
                <w:szCs w:val="20"/>
                <w:lang w:val="uk-UA"/>
              </w:rPr>
              <w:t>ефективно управляти осо</w:t>
            </w:r>
            <w:r>
              <w:rPr>
                <w:spacing w:val="-8"/>
                <w:sz w:val="20"/>
                <w:szCs w:val="20"/>
                <w:lang w:val="uk-UA"/>
              </w:rPr>
              <w:t>бистісним рівнем конфліктності</w:t>
            </w:r>
          </w:p>
        </w:tc>
        <w:tc>
          <w:tcPr>
            <w:tcW w:w="2410" w:type="dxa"/>
            <w:vAlign w:val="center"/>
          </w:tcPr>
          <w:p w:rsidR="00DB5B3A" w:rsidRPr="0078160E" w:rsidRDefault="00DB5B3A" w:rsidP="00387A2E">
            <w:pPr>
              <w:suppressAutoHyphens/>
              <w:jc w:val="center"/>
              <w:rPr>
                <w:i/>
                <w:spacing w:val="-8"/>
                <w:sz w:val="20"/>
                <w:szCs w:val="20"/>
                <w:lang w:val="uk-UA"/>
              </w:rPr>
            </w:pPr>
            <w:r w:rsidRPr="00EF4D5B">
              <w:rPr>
                <w:i/>
                <w:spacing w:val="-8"/>
                <w:sz w:val="17"/>
                <w:szCs w:val="17"/>
                <w:lang w:val="uk-UA"/>
              </w:rPr>
              <w:t xml:space="preserve">семінарське заняття, </w:t>
            </w:r>
            <w:r>
              <w:rPr>
                <w:i/>
                <w:spacing w:val="-8"/>
                <w:sz w:val="17"/>
                <w:szCs w:val="17"/>
                <w:lang w:val="uk-UA"/>
              </w:rPr>
              <w:t>вирішення кейсових завдань у малих групах</w:t>
            </w:r>
          </w:p>
        </w:tc>
        <w:tc>
          <w:tcPr>
            <w:tcW w:w="2517" w:type="dxa"/>
            <w:vMerge w:val="restart"/>
            <w:tcBorders>
              <w:top w:val="single" w:sz="4" w:space="0" w:color="auto"/>
            </w:tcBorders>
            <w:vAlign w:val="center"/>
          </w:tcPr>
          <w:p w:rsidR="00DB5B3A" w:rsidRPr="00387A2E" w:rsidRDefault="00DB5B3A" w:rsidP="00387A2E">
            <w:pPr>
              <w:suppressAutoHyphens/>
              <w:jc w:val="center"/>
              <w:rPr>
                <w:i/>
                <w:spacing w:val="-8"/>
                <w:sz w:val="20"/>
                <w:szCs w:val="20"/>
                <w:lang w:val="uk-UA"/>
              </w:rPr>
            </w:pPr>
            <w:r w:rsidRPr="00387A2E">
              <w:rPr>
                <w:i/>
                <w:spacing w:val="-8"/>
                <w:sz w:val="20"/>
                <w:szCs w:val="20"/>
                <w:lang w:val="uk-UA"/>
              </w:rPr>
              <w:t xml:space="preserve">Презентація, </w:t>
            </w:r>
            <w:r>
              <w:rPr>
                <w:i/>
                <w:spacing w:val="-8"/>
                <w:sz w:val="20"/>
                <w:szCs w:val="20"/>
                <w:lang w:val="uk-UA"/>
              </w:rPr>
              <w:t>дискусія</w:t>
            </w:r>
            <w:r w:rsidRPr="00387A2E">
              <w:rPr>
                <w:i/>
                <w:spacing w:val="-8"/>
                <w:sz w:val="20"/>
                <w:szCs w:val="20"/>
                <w:lang w:val="uk-UA"/>
              </w:rPr>
              <w:t xml:space="preserve">, перевірка виконання індивідуальної (командної) роботи, бліц опитування, </w:t>
            </w:r>
          </w:p>
          <w:p w:rsidR="00DB5B3A" w:rsidRPr="0078160E" w:rsidRDefault="00DB5B3A" w:rsidP="00387A2E">
            <w:pPr>
              <w:suppressAutoHyphens/>
              <w:jc w:val="center"/>
              <w:rPr>
                <w:i/>
                <w:spacing w:val="-8"/>
                <w:sz w:val="20"/>
                <w:szCs w:val="20"/>
                <w:lang w:val="uk-UA"/>
              </w:rPr>
            </w:pPr>
            <w:r w:rsidRPr="00387A2E">
              <w:rPr>
                <w:i/>
                <w:spacing w:val="-8"/>
                <w:sz w:val="20"/>
                <w:szCs w:val="20"/>
                <w:lang w:val="uk-UA"/>
              </w:rPr>
              <w:t xml:space="preserve">перевірка виконання </w:t>
            </w:r>
            <w:r>
              <w:rPr>
                <w:i/>
                <w:spacing w:val="-8"/>
                <w:sz w:val="20"/>
                <w:szCs w:val="20"/>
                <w:lang w:val="uk-UA"/>
              </w:rPr>
              <w:t>робіт</w:t>
            </w:r>
            <w:r w:rsidRPr="00387A2E">
              <w:rPr>
                <w:i/>
                <w:spacing w:val="-8"/>
                <w:sz w:val="20"/>
                <w:szCs w:val="20"/>
                <w:lang w:val="uk-UA"/>
              </w:rPr>
              <w:t xml:space="preserve"> Case study, </w:t>
            </w:r>
            <w:r>
              <w:rPr>
                <w:i/>
                <w:spacing w:val="-8"/>
                <w:sz w:val="20"/>
                <w:szCs w:val="20"/>
                <w:lang w:val="uk-UA"/>
              </w:rPr>
              <w:t>контрольні (модульні) роботи</w:t>
            </w:r>
            <w:r w:rsidRPr="00387A2E">
              <w:rPr>
                <w:i/>
                <w:spacing w:val="-8"/>
                <w:sz w:val="20"/>
                <w:szCs w:val="20"/>
                <w:lang w:val="uk-UA"/>
              </w:rPr>
              <w:t xml:space="preserve">, </w:t>
            </w:r>
            <w:r>
              <w:rPr>
                <w:i/>
                <w:spacing w:val="-8"/>
                <w:sz w:val="20"/>
                <w:szCs w:val="20"/>
                <w:lang w:val="uk-UA"/>
              </w:rPr>
              <w:t>залік</w:t>
            </w:r>
          </w:p>
        </w:tc>
      </w:tr>
      <w:tr w:rsidR="00DB5B3A" w:rsidRPr="0078160E" w:rsidTr="00E63833">
        <w:trPr>
          <w:trHeight w:val="20"/>
          <w:jc w:val="center"/>
        </w:trPr>
        <w:tc>
          <w:tcPr>
            <w:tcW w:w="704" w:type="dxa"/>
          </w:tcPr>
          <w:p w:rsidR="00DB5B3A" w:rsidRPr="0078160E" w:rsidRDefault="00DB5B3A" w:rsidP="00C90F82">
            <w:pPr>
              <w:suppressAutoHyphens/>
              <w:jc w:val="center"/>
              <w:rPr>
                <w:spacing w:val="-8"/>
                <w:sz w:val="20"/>
                <w:szCs w:val="20"/>
                <w:lang w:val="uk-UA"/>
              </w:rPr>
            </w:pPr>
            <w:r w:rsidRPr="0078160E">
              <w:rPr>
                <w:spacing w:val="-8"/>
                <w:sz w:val="20"/>
                <w:szCs w:val="20"/>
                <w:lang w:val="uk-UA"/>
              </w:rPr>
              <w:t>2.2</w:t>
            </w:r>
          </w:p>
        </w:tc>
        <w:tc>
          <w:tcPr>
            <w:tcW w:w="4111" w:type="dxa"/>
          </w:tcPr>
          <w:p w:rsidR="00DB5B3A" w:rsidRPr="0078160E" w:rsidRDefault="00DB5B3A" w:rsidP="00C90F82">
            <w:pPr>
              <w:suppressAutoHyphens/>
              <w:jc w:val="both"/>
              <w:rPr>
                <w:spacing w:val="-8"/>
                <w:sz w:val="20"/>
                <w:szCs w:val="20"/>
                <w:lang w:val="uk-UA"/>
              </w:rPr>
            </w:pPr>
            <w:r w:rsidRPr="00184B8F">
              <w:rPr>
                <w:spacing w:val="-8"/>
                <w:sz w:val="20"/>
                <w:szCs w:val="20"/>
                <w:lang w:val="uk-UA"/>
              </w:rPr>
              <w:t>визначати особистісні фактори конфліктної поведінки суб’єктів в трудовому колективі для оптимізації взаємостосунків у</w:t>
            </w:r>
            <w:r>
              <w:rPr>
                <w:spacing w:val="-8"/>
                <w:sz w:val="20"/>
                <w:szCs w:val="20"/>
                <w:lang w:val="uk-UA"/>
              </w:rPr>
              <w:t>часників суперечливої взаємодії</w:t>
            </w:r>
          </w:p>
        </w:tc>
        <w:tc>
          <w:tcPr>
            <w:tcW w:w="2410" w:type="dxa"/>
            <w:vAlign w:val="center"/>
          </w:tcPr>
          <w:p w:rsidR="00DB5B3A" w:rsidRPr="0078160E" w:rsidRDefault="00DB5B3A" w:rsidP="00387A2E">
            <w:pPr>
              <w:suppressAutoHyphens/>
              <w:jc w:val="center"/>
              <w:rPr>
                <w:i/>
                <w:spacing w:val="-8"/>
                <w:sz w:val="20"/>
                <w:szCs w:val="20"/>
                <w:lang w:val="uk-UA"/>
              </w:rPr>
            </w:pPr>
            <w:r w:rsidRPr="00EF4D5B">
              <w:rPr>
                <w:i/>
                <w:spacing w:val="-8"/>
                <w:sz w:val="17"/>
                <w:szCs w:val="17"/>
                <w:lang w:val="uk-UA"/>
              </w:rPr>
              <w:t xml:space="preserve">семінарське заняття, </w:t>
            </w:r>
            <w:r>
              <w:rPr>
                <w:i/>
                <w:spacing w:val="-8"/>
                <w:sz w:val="17"/>
                <w:szCs w:val="17"/>
                <w:lang w:val="uk-UA"/>
              </w:rPr>
              <w:t>дискусія</w:t>
            </w:r>
          </w:p>
        </w:tc>
        <w:tc>
          <w:tcPr>
            <w:tcW w:w="2517" w:type="dxa"/>
            <w:vMerge/>
            <w:vAlign w:val="center"/>
          </w:tcPr>
          <w:p w:rsidR="00DB5B3A" w:rsidRPr="0078160E" w:rsidRDefault="00DB5B3A" w:rsidP="00C90F82">
            <w:pPr>
              <w:suppressAutoHyphens/>
              <w:jc w:val="center"/>
              <w:rPr>
                <w:i/>
                <w:spacing w:val="-8"/>
                <w:sz w:val="20"/>
                <w:szCs w:val="20"/>
                <w:lang w:val="uk-UA"/>
              </w:rPr>
            </w:pPr>
          </w:p>
        </w:tc>
      </w:tr>
      <w:tr w:rsidR="00DB5B3A" w:rsidRPr="005B41D0" w:rsidTr="00E63833">
        <w:trPr>
          <w:trHeight w:val="20"/>
          <w:jc w:val="center"/>
        </w:trPr>
        <w:tc>
          <w:tcPr>
            <w:tcW w:w="704" w:type="dxa"/>
          </w:tcPr>
          <w:p w:rsidR="00DB5B3A" w:rsidRPr="0078160E" w:rsidRDefault="00DB5B3A" w:rsidP="00C90F82">
            <w:pPr>
              <w:suppressAutoHyphens/>
              <w:jc w:val="center"/>
              <w:rPr>
                <w:spacing w:val="-8"/>
                <w:sz w:val="20"/>
                <w:szCs w:val="20"/>
                <w:lang w:val="uk-UA"/>
              </w:rPr>
            </w:pPr>
            <w:r>
              <w:rPr>
                <w:spacing w:val="-8"/>
                <w:sz w:val="20"/>
                <w:szCs w:val="20"/>
                <w:lang w:val="uk-UA"/>
              </w:rPr>
              <w:t>2.3</w:t>
            </w:r>
          </w:p>
        </w:tc>
        <w:tc>
          <w:tcPr>
            <w:tcW w:w="4111" w:type="dxa"/>
          </w:tcPr>
          <w:p w:rsidR="00DB5B3A" w:rsidRPr="0078160E" w:rsidRDefault="00DB5B3A" w:rsidP="00C90F82">
            <w:pPr>
              <w:suppressAutoHyphens/>
              <w:rPr>
                <w:spacing w:val="-8"/>
                <w:sz w:val="20"/>
                <w:szCs w:val="20"/>
                <w:lang w:val="uk-UA"/>
              </w:rPr>
            </w:pPr>
            <w:r w:rsidRPr="00184B8F">
              <w:rPr>
                <w:spacing w:val="-8"/>
                <w:sz w:val="20"/>
                <w:szCs w:val="20"/>
                <w:lang w:val="uk-UA"/>
              </w:rPr>
              <w:t>ефективно розв’язувати внутрішньоособистісні конфлікти для забезпечення безконфліктного спілкування</w:t>
            </w:r>
          </w:p>
        </w:tc>
        <w:tc>
          <w:tcPr>
            <w:tcW w:w="2410" w:type="dxa"/>
            <w:vAlign w:val="center"/>
          </w:tcPr>
          <w:p w:rsidR="00DB5B3A" w:rsidRPr="0078160E" w:rsidRDefault="00DB5B3A" w:rsidP="00387A2E">
            <w:pPr>
              <w:suppressAutoHyphens/>
              <w:jc w:val="center"/>
              <w:rPr>
                <w:i/>
                <w:spacing w:val="-8"/>
                <w:sz w:val="20"/>
                <w:szCs w:val="20"/>
                <w:lang w:val="uk-UA"/>
              </w:rPr>
            </w:pPr>
            <w:r w:rsidRPr="00EF4D5B">
              <w:rPr>
                <w:i/>
                <w:spacing w:val="-8"/>
                <w:sz w:val="17"/>
                <w:szCs w:val="17"/>
                <w:lang w:val="uk-UA"/>
              </w:rPr>
              <w:t xml:space="preserve">семінарське заняття, вирішення </w:t>
            </w:r>
            <w:r>
              <w:rPr>
                <w:i/>
                <w:spacing w:val="-8"/>
                <w:sz w:val="17"/>
                <w:szCs w:val="17"/>
                <w:lang w:val="uk-UA"/>
              </w:rPr>
              <w:t>кейсовихконфліктних</w:t>
            </w:r>
            <w:r w:rsidRPr="00EF4D5B">
              <w:rPr>
                <w:i/>
                <w:spacing w:val="-8"/>
                <w:sz w:val="17"/>
                <w:szCs w:val="17"/>
                <w:lang w:val="uk-UA"/>
              </w:rPr>
              <w:t xml:space="preserve"> ситуацій, </w:t>
            </w:r>
            <w:r>
              <w:rPr>
                <w:i/>
                <w:spacing w:val="-8"/>
                <w:sz w:val="17"/>
                <w:szCs w:val="17"/>
                <w:lang w:val="uk-UA"/>
              </w:rPr>
              <w:t>дискусія</w:t>
            </w:r>
            <w:r w:rsidRPr="00EF4D5B">
              <w:rPr>
                <w:i/>
                <w:spacing w:val="-8"/>
                <w:sz w:val="17"/>
                <w:szCs w:val="17"/>
                <w:lang w:val="uk-UA"/>
              </w:rPr>
              <w:t xml:space="preserve">, </w:t>
            </w:r>
            <w:r>
              <w:rPr>
                <w:i/>
                <w:color w:val="000000"/>
                <w:spacing w:val="-8"/>
                <w:sz w:val="17"/>
                <w:szCs w:val="17"/>
                <w:lang w:val="uk-UA"/>
              </w:rPr>
              <w:t>Case studу</w:t>
            </w:r>
          </w:p>
        </w:tc>
        <w:tc>
          <w:tcPr>
            <w:tcW w:w="2517" w:type="dxa"/>
            <w:vMerge/>
            <w:vAlign w:val="center"/>
          </w:tcPr>
          <w:p w:rsidR="00DB5B3A" w:rsidRPr="0078160E" w:rsidRDefault="00DB5B3A" w:rsidP="00C90F82">
            <w:pPr>
              <w:suppressAutoHyphens/>
              <w:jc w:val="center"/>
              <w:rPr>
                <w:i/>
                <w:spacing w:val="-8"/>
                <w:sz w:val="20"/>
                <w:szCs w:val="20"/>
                <w:lang w:val="uk-UA"/>
              </w:rPr>
            </w:pPr>
          </w:p>
        </w:tc>
      </w:tr>
      <w:tr w:rsidR="00DB5B3A" w:rsidRPr="0078160E" w:rsidTr="00C90F82">
        <w:trPr>
          <w:trHeight w:val="20"/>
          <w:jc w:val="center"/>
        </w:trPr>
        <w:tc>
          <w:tcPr>
            <w:tcW w:w="704" w:type="dxa"/>
          </w:tcPr>
          <w:p w:rsidR="00DB5B3A" w:rsidRPr="0078160E" w:rsidRDefault="00DB5B3A" w:rsidP="00C90F82">
            <w:pPr>
              <w:suppressAutoHyphens/>
              <w:jc w:val="center"/>
              <w:rPr>
                <w:i/>
                <w:spacing w:val="-8"/>
                <w:sz w:val="20"/>
                <w:szCs w:val="20"/>
              </w:rPr>
            </w:pPr>
            <w:r w:rsidRPr="0078160E">
              <w:rPr>
                <w:b/>
                <w:bCs/>
                <w:color w:val="191919"/>
                <w:spacing w:val="-8"/>
                <w:sz w:val="20"/>
                <w:szCs w:val="20"/>
                <w:lang w:val="uk-UA"/>
              </w:rPr>
              <w:t>3</w:t>
            </w:r>
            <w:r w:rsidRPr="0078160E">
              <w:rPr>
                <w:b/>
                <w:bCs/>
                <w:color w:val="191919"/>
                <w:spacing w:val="-8"/>
                <w:sz w:val="20"/>
                <w:szCs w:val="20"/>
              </w:rPr>
              <w:t>.</w:t>
            </w:r>
          </w:p>
        </w:tc>
        <w:tc>
          <w:tcPr>
            <w:tcW w:w="9038" w:type="dxa"/>
            <w:gridSpan w:val="3"/>
            <w:tcBorders>
              <w:right w:val="single" w:sz="4" w:space="0" w:color="auto"/>
            </w:tcBorders>
          </w:tcPr>
          <w:p w:rsidR="00DB5B3A" w:rsidRPr="0078160E" w:rsidRDefault="00DB5B3A" w:rsidP="00C90F82">
            <w:pPr>
              <w:suppressAutoHyphens/>
              <w:rPr>
                <w:i/>
                <w:spacing w:val="-8"/>
                <w:sz w:val="20"/>
                <w:szCs w:val="20"/>
                <w:lang w:val="uk-UA"/>
              </w:rPr>
            </w:pPr>
            <w:r w:rsidRPr="0078160E">
              <w:rPr>
                <w:b/>
                <w:bCs/>
                <w:color w:val="191919"/>
                <w:spacing w:val="-8"/>
                <w:sz w:val="20"/>
                <w:szCs w:val="20"/>
                <w:lang w:val="uk-UA"/>
              </w:rPr>
              <w:t>Комунікація</w:t>
            </w:r>
          </w:p>
        </w:tc>
      </w:tr>
      <w:tr w:rsidR="00DB5B3A" w:rsidRPr="0078160E" w:rsidTr="00E63833">
        <w:trPr>
          <w:trHeight w:val="20"/>
          <w:jc w:val="center"/>
        </w:trPr>
        <w:tc>
          <w:tcPr>
            <w:tcW w:w="704" w:type="dxa"/>
          </w:tcPr>
          <w:p w:rsidR="00DB5B3A" w:rsidRPr="0078160E" w:rsidRDefault="00DB5B3A" w:rsidP="00C90F82">
            <w:pPr>
              <w:suppressAutoHyphens/>
              <w:jc w:val="center"/>
              <w:rPr>
                <w:color w:val="191919"/>
                <w:spacing w:val="-8"/>
                <w:sz w:val="20"/>
                <w:szCs w:val="20"/>
                <w:lang w:val="uk-UA"/>
              </w:rPr>
            </w:pPr>
            <w:r w:rsidRPr="0078160E">
              <w:rPr>
                <w:color w:val="191919"/>
                <w:spacing w:val="-8"/>
                <w:sz w:val="20"/>
                <w:szCs w:val="20"/>
                <w:lang w:val="uk-UA"/>
              </w:rPr>
              <w:t>3.1</w:t>
            </w:r>
          </w:p>
        </w:tc>
        <w:tc>
          <w:tcPr>
            <w:tcW w:w="4111" w:type="dxa"/>
            <w:tcBorders>
              <w:right w:val="single" w:sz="4" w:space="0" w:color="auto"/>
            </w:tcBorders>
          </w:tcPr>
          <w:p w:rsidR="00DB5B3A" w:rsidRPr="0078160E" w:rsidRDefault="00DB5B3A" w:rsidP="00184B8F">
            <w:pPr>
              <w:suppressAutoHyphens/>
              <w:rPr>
                <w:color w:val="191919"/>
                <w:spacing w:val="-8"/>
                <w:sz w:val="20"/>
                <w:szCs w:val="20"/>
                <w:lang w:val="uk-UA"/>
              </w:rPr>
            </w:pPr>
            <w:r w:rsidRPr="00184B8F">
              <w:rPr>
                <w:color w:val="191919"/>
                <w:spacing w:val="-8"/>
                <w:sz w:val="20"/>
                <w:szCs w:val="20"/>
                <w:lang w:val="uk-UA"/>
              </w:rPr>
              <w:t xml:space="preserve">управляти трансакційними позиціями та знижувати рівень конфліктності суб’єктів соціального протиріччя на основі застосування теорії трансакційного аналізу </w:t>
            </w:r>
          </w:p>
        </w:tc>
        <w:tc>
          <w:tcPr>
            <w:tcW w:w="2410" w:type="dxa"/>
            <w:tcBorders>
              <w:left w:val="single" w:sz="4" w:space="0" w:color="auto"/>
              <w:right w:val="single" w:sz="4" w:space="0" w:color="auto"/>
            </w:tcBorders>
            <w:vAlign w:val="center"/>
          </w:tcPr>
          <w:p w:rsidR="00DB5B3A" w:rsidRPr="00EF4D5B" w:rsidRDefault="00DB5B3A" w:rsidP="00387A2E">
            <w:pPr>
              <w:suppressAutoHyphens/>
              <w:jc w:val="center"/>
              <w:rPr>
                <w:i/>
                <w:spacing w:val="-8"/>
                <w:sz w:val="17"/>
                <w:szCs w:val="17"/>
                <w:lang w:val="uk-UA"/>
              </w:rPr>
            </w:pPr>
            <w:r>
              <w:rPr>
                <w:i/>
                <w:spacing w:val="-8"/>
                <w:sz w:val="17"/>
                <w:szCs w:val="17"/>
                <w:lang w:val="uk-UA"/>
              </w:rPr>
              <w:t>семінарське</w:t>
            </w:r>
          </w:p>
          <w:p w:rsidR="00DB5B3A" w:rsidRPr="00EF4D5B" w:rsidRDefault="00DB5B3A" w:rsidP="00387A2E">
            <w:pPr>
              <w:suppressAutoHyphens/>
              <w:jc w:val="center"/>
              <w:rPr>
                <w:i/>
                <w:spacing w:val="-8"/>
                <w:sz w:val="17"/>
                <w:szCs w:val="17"/>
                <w:lang w:val="uk-UA"/>
              </w:rPr>
            </w:pPr>
            <w:r w:rsidRPr="00EF4D5B">
              <w:rPr>
                <w:i/>
                <w:spacing w:val="-8"/>
                <w:sz w:val="17"/>
                <w:szCs w:val="17"/>
                <w:lang w:val="uk-UA"/>
              </w:rPr>
              <w:t xml:space="preserve">заняття доповідь, дискусія, вирішення </w:t>
            </w:r>
          </w:p>
          <w:p w:rsidR="00DB5B3A" w:rsidRPr="00EF4D5B" w:rsidRDefault="00DB5B3A" w:rsidP="00387A2E">
            <w:pPr>
              <w:suppressAutoHyphens/>
              <w:jc w:val="center"/>
              <w:rPr>
                <w:i/>
                <w:spacing w:val="-8"/>
                <w:sz w:val="17"/>
                <w:szCs w:val="17"/>
                <w:lang w:val="uk-UA"/>
              </w:rPr>
            </w:pPr>
            <w:r w:rsidRPr="00EF4D5B">
              <w:rPr>
                <w:i/>
                <w:spacing w:val="-8"/>
                <w:sz w:val="17"/>
                <w:szCs w:val="17"/>
                <w:lang w:val="uk-UA"/>
              </w:rPr>
              <w:t xml:space="preserve">конкретних </w:t>
            </w:r>
            <w:r>
              <w:rPr>
                <w:i/>
                <w:spacing w:val="-8"/>
                <w:sz w:val="17"/>
                <w:szCs w:val="17"/>
                <w:lang w:val="uk-UA"/>
              </w:rPr>
              <w:t>конфліктних</w:t>
            </w:r>
            <w:r w:rsidRPr="00EF4D5B">
              <w:rPr>
                <w:i/>
                <w:spacing w:val="-8"/>
                <w:sz w:val="17"/>
                <w:szCs w:val="17"/>
                <w:lang w:val="uk-UA"/>
              </w:rPr>
              <w:t xml:space="preserve"> </w:t>
            </w:r>
          </w:p>
          <w:p w:rsidR="00DB5B3A" w:rsidRPr="0078160E" w:rsidRDefault="00DB5B3A" w:rsidP="00387A2E">
            <w:pPr>
              <w:suppressAutoHyphens/>
              <w:jc w:val="center"/>
              <w:rPr>
                <w:i/>
                <w:spacing w:val="-8"/>
                <w:sz w:val="20"/>
                <w:szCs w:val="20"/>
                <w:lang w:val="uk-UA"/>
              </w:rPr>
            </w:pPr>
            <w:r>
              <w:rPr>
                <w:i/>
                <w:spacing w:val="-8"/>
                <w:sz w:val="17"/>
                <w:szCs w:val="17"/>
                <w:lang w:val="uk-UA"/>
              </w:rPr>
              <w:t>ситуацій</w:t>
            </w:r>
          </w:p>
        </w:tc>
        <w:tc>
          <w:tcPr>
            <w:tcW w:w="2517" w:type="dxa"/>
            <w:vMerge w:val="restart"/>
            <w:tcBorders>
              <w:left w:val="single" w:sz="4" w:space="0" w:color="auto"/>
              <w:right w:val="single" w:sz="4" w:space="0" w:color="auto"/>
            </w:tcBorders>
            <w:vAlign w:val="center"/>
          </w:tcPr>
          <w:p w:rsidR="00DB5B3A" w:rsidRPr="00EF4D5B" w:rsidRDefault="00DB5B3A" w:rsidP="00387A2E">
            <w:pPr>
              <w:suppressAutoHyphens/>
              <w:jc w:val="center"/>
              <w:rPr>
                <w:i/>
                <w:color w:val="000000"/>
                <w:spacing w:val="-8"/>
                <w:sz w:val="17"/>
                <w:szCs w:val="17"/>
                <w:lang w:val="uk-UA"/>
              </w:rPr>
            </w:pPr>
            <w:r w:rsidRPr="00EF4D5B">
              <w:rPr>
                <w:i/>
                <w:spacing w:val="-8"/>
                <w:sz w:val="17"/>
                <w:szCs w:val="17"/>
                <w:lang w:val="uk-UA"/>
              </w:rPr>
              <w:t xml:space="preserve">Перевірка виконання вирішених конкретних </w:t>
            </w:r>
            <w:r>
              <w:rPr>
                <w:i/>
                <w:spacing w:val="-8"/>
                <w:sz w:val="17"/>
                <w:szCs w:val="17"/>
                <w:lang w:val="uk-UA"/>
              </w:rPr>
              <w:t>конфліктних</w:t>
            </w:r>
            <w:r w:rsidRPr="00EF4D5B">
              <w:rPr>
                <w:i/>
                <w:spacing w:val="-8"/>
                <w:sz w:val="17"/>
                <w:szCs w:val="17"/>
                <w:lang w:val="uk-UA"/>
              </w:rPr>
              <w:t xml:space="preserve"> ситуацій,</w:t>
            </w:r>
            <w:r w:rsidRPr="00EF4D5B">
              <w:rPr>
                <w:i/>
                <w:color w:val="000000"/>
                <w:spacing w:val="-8"/>
                <w:sz w:val="17"/>
                <w:szCs w:val="17"/>
                <w:lang w:val="uk-UA"/>
              </w:rPr>
              <w:t xml:space="preserve">  презентація,</w:t>
            </w:r>
          </w:p>
          <w:p w:rsidR="00DB5B3A" w:rsidRPr="0078160E" w:rsidRDefault="00DB5B3A" w:rsidP="00387A2E">
            <w:pPr>
              <w:suppressAutoHyphens/>
              <w:jc w:val="center"/>
              <w:rPr>
                <w:i/>
                <w:spacing w:val="-8"/>
                <w:sz w:val="20"/>
                <w:szCs w:val="20"/>
                <w:lang w:val="uk-UA"/>
              </w:rPr>
            </w:pPr>
            <w:r w:rsidRPr="00EF4D5B">
              <w:rPr>
                <w:i/>
                <w:color w:val="000000"/>
                <w:spacing w:val="-8"/>
                <w:sz w:val="17"/>
                <w:szCs w:val="17"/>
                <w:lang w:val="uk-UA"/>
              </w:rPr>
              <w:t xml:space="preserve"> </w:t>
            </w:r>
            <w:r>
              <w:rPr>
                <w:i/>
                <w:color w:val="000000"/>
                <w:spacing w:val="-8"/>
                <w:sz w:val="17"/>
                <w:szCs w:val="17"/>
                <w:lang w:val="uk-UA"/>
              </w:rPr>
              <w:t>залік</w:t>
            </w:r>
          </w:p>
        </w:tc>
      </w:tr>
      <w:tr w:rsidR="00DB5B3A" w:rsidRPr="0078160E" w:rsidTr="00E63833">
        <w:trPr>
          <w:trHeight w:val="20"/>
          <w:jc w:val="center"/>
        </w:trPr>
        <w:tc>
          <w:tcPr>
            <w:tcW w:w="704" w:type="dxa"/>
          </w:tcPr>
          <w:p w:rsidR="00DB5B3A" w:rsidRPr="0078160E" w:rsidRDefault="00DB5B3A" w:rsidP="00C90F82">
            <w:pPr>
              <w:suppressAutoHyphens/>
              <w:jc w:val="center"/>
              <w:rPr>
                <w:color w:val="191919"/>
                <w:spacing w:val="-8"/>
                <w:sz w:val="20"/>
                <w:szCs w:val="20"/>
                <w:lang w:val="uk-UA"/>
              </w:rPr>
            </w:pPr>
            <w:r>
              <w:rPr>
                <w:color w:val="191919"/>
                <w:spacing w:val="-8"/>
                <w:sz w:val="20"/>
                <w:szCs w:val="20"/>
                <w:lang w:val="uk-UA"/>
              </w:rPr>
              <w:t>3.2</w:t>
            </w:r>
          </w:p>
        </w:tc>
        <w:tc>
          <w:tcPr>
            <w:tcW w:w="4111" w:type="dxa"/>
            <w:tcBorders>
              <w:right w:val="single" w:sz="4" w:space="0" w:color="auto"/>
            </w:tcBorders>
          </w:tcPr>
          <w:p w:rsidR="00DB5B3A" w:rsidRPr="00184B8F" w:rsidRDefault="00DB5B3A" w:rsidP="00184B8F">
            <w:pPr>
              <w:suppressAutoHyphens/>
              <w:rPr>
                <w:color w:val="191919"/>
                <w:spacing w:val="-8"/>
                <w:sz w:val="20"/>
                <w:szCs w:val="20"/>
                <w:lang w:val="uk-UA"/>
              </w:rPr>
            </w:pPr>
            <w:r w:rsidRPr="00184B8F">
              <w:rPr>
                <w:color w:val="191919"/>
                <w:spacing w:val="-8"/>
                <w:sz w:val="20"/>
                <w:szCs w:val="20"/>
                <w:lang w:val="uk-UA"/>
              </w:rPr>
              <w:t xml:space="preserve">використовувати техніки та принципи асертивності з метою зниження конфліктності на індивідуальному та організаційному рівнях    </w:t>
            </w:r>
          </w:p>
        </w:tc>
        <w:tc>
          <w:tcPr>
            <w:tcW w:w="2410" w:type="dxa"/>
            <w:tcBorders>
              <w:left w:val="single" w:sz="4" w:space="0" w:color="auto"/>
              <w:right w:val="single" w:sz="4" w:space="0" w:color="auto"/>
            </w:tcBorders>
            <w:vAlign w:val="center"/>
          </w:tcPr>
          <w:p w:rsidR="00DB5B3A" w:rsidRPr="00EF4D5B" w:rsidRDefault="00DB5B3A" w:rsidP="00387A2E">
            <w:pPr>
              <w:suppressAutoHyphens/>
              <w:jc w:val="center"/>
              <w:rPr>
                <w:i/>
                <w:spacing w:val="-8"/>
                <w:sz w:val="17"/>
                <w:szCs w:val="17"/>
                <w:lang w:val="uk-UA"/>
              </w:rPr>
            </w:pPr>
            <w:r>
              <w:rPr>
                <w:i/>
                <w:spacing w:val="-8"/>
                <w:sz w:val="17"/>
                <w:szCs w:val="17"/>
                <w:lang w:val="uk-UA"/>
              </w:rPr>
              <w:t>семінарське</w:t>
            </w:r>
          </w:p>
          <w:p w:rsidR="00DB5B3A" w:rsidRPr="00EF4D5B" w:rsidRDefault="00DB5B3A" w:rsidP="00387A2E">
            <w:pPr>
              <w:suppressAutoHyphens/>
              <w:jc w:val="center"/>
              <w:rPr>
                <w:i/>
                <w:spacing w:val="-8"/>
                <w:sz w:val="17"/>
                <w:szCs w:val="17"/>
                <w:lang w:val="uk-UA"/>
              </w:rPr>
            </w:pPr>
            <w:r w:rsidRPr="00EF4D5B">
              <w:rPr>
                <w:i/>
                <w:spacing w:val="-8"/>
                <w:sz w:val="17"/>
                <w:szCs w:val="17"/>
                <w:lang w:val="uk-UA"/>
              </w:rPr>
              <w:t xml:space="preserve">заняття доповідь, дискусія, вирішення </w:t>
            </w:r>
          </w:p>
          <w:p w:rsidR="00DB5B3A" w:rsidRPr="00EF4D5B" w:rsidRDefault="00DB5B3A" w:rsidP="00387A2E">
            <w:pPr>
              <w:suppressAutoHyphens/>
              <w:jc w:val="center"/>
              <w:rPr>
                <w:i/>
                <w:spacing w:val="-8"/>
                <w:sz w:val="17"/>
                <w:szCs w:val="17"/>
                <w:lang w:val="uk-UA"/>
              </w:rPr>
            </w:pPr>
            <w:r w:rsidRPr="00EF4D5B">
              <w:rPr>
                <w:i/>
                <w:spacing w:val="-8"/>
                <w:sz w:val="17"/>
                <w:szCs w:val="17"/>
                <w:lang w:val="uk-UA"/>
              </w:rPr>
              <w:t xml:space="preserve">конкретних </w:t>
            </w:r>
            <w:r>
              <w:rPr>
                <w:i/>
                <w:spacing w:val="-8"/>
                <w:sz w:val="17"/>
                <w:szCs w:val="17"/>
                <w:lang w:val="uk-UA"/>
              </w:rPr>
              <w:t>конфліктних</w:t>
            </w:r>
            <w:r w:rsidRPr="00EF4D5B">
              <w:rPr>
                <w:i/>
                <w:spacing w:val="-8"/>
                <w:sz w:val="17"/>
                <w:szCs w:val="17"/>
                <w:lang w:val="uk-UA"/>
              </w:rPr>
              <w:t xml:space="preserve"> </w:t>
            </w:r>
          </w:p>
          <w:p w:rsidR="00DB5B3A" w:rsidRPr="0078160E" w:rsidRDefault="00DB5B3A" w:rsidP="00387A2E">
            <w:pPr>
              <w:suppressAutoHyphens/>
              <w:jc w:val="center"/>
              <w:rPr>
                <w:i/>
                <w:spacing w:val="-8"/>
                <w:sz w:val="20"/>
                <w:szCs w:val="20"/>
                <w:lang w:val="uk-UA"/>
              </w:rPr>
            </w:pPr>
            <w:r>
              <w:rPr>
                <w:i/>
                <w:spacing w:val="-8"/>
                <w:sz w:val="17"/>
                <w:szCs w:val="17"/>
                <w:lang w:val="uk-UA"/>
              </w:rPr>
              <w:t>ситуацій</w:t>
            </w:r>
          </w:p>
        </w:tc>
        <w:tc>
          <w:tcPr>
            <w:tcW w:w="2517" w:type="dxa"/>
            <w:vMerge/>
            <w:tcBorders>
              <w:left w:val="single" w:sz="4" w:space="0" w:color="auto"/>
              <w:right w:val="single" w:sz="4" w:space="0" w:color="auto"/>
            </w:tcBorders>
            <w:vAlign w:val="center"/>
          </w:tcPr>
          <w:p w:rsidR="00DB5B3A" w:rsidRPr="0078160E" w:rsidRDefault="00DB5B3A" w:rsidP="00C90F82">
            <w:pPr>
              <w:suppressAutoHyphens/>
              <w:jc w:val="center"/>
              <w:rPr>
                <w:i/>
                <w:spacing w:val="-8"/>
                <w:sz w:val="20"/>
                <w:szCs w:val="20"/>
                <w:lang w:val="uk-UA"/>
              </w:rPr>
            </w:pPr>
          </w:p>
        </w:tc>
      </w:tr>
      <w:tr w:rsidR="00DB5B3A" w:rsidRPr="0078160E" w:rsidTr="00E63833">
        <w:trPr>
          <w:trHeight w:val="20"/>
          <w:jc w:val="center"/>
        </w:trPr>
        <w:tc>
          <w:tcPr>
            <w:tcW w:w="704" w:type="dxa"/>
          </w:tcPr>
          <w:p w:rsidR="00DB5B3A" w:rsidRPr="0078160E" w:rsidRDefault="00DB5B3A" w:rsidP="00C90F82">
            <w:pPr>
              <w:suppressAutoHyphens/>
              <w:jc w:val="center"/>
              <w:rPr>
                <w:color w:val="191919"/>
                <w:spacing w:val="-8"/>
                <w:sz w:val="20"/>
                <w:szCs w:val="20"/>
                <w:lang w:val="uk-UA"/>
              </w:rPr>
            </w:pPr>
            <w:r>
              <w:rPr>
                <w:color w:val="191919"/>
                <w:spacing w:val="-8"/>
                <w:sz w:val="20"/>
                <w:szCs w:val="20"/>
                <w:lang w:val="uk-UA"/>
              </w:rPr>
              <w:t>3.3</w:t>
            </w:r>
          </w:p>
        </w:tc>
        <w:tc>
          <w:tcPr>
            <w:tcW w:w="4111" w:type="dxa"/>
            <w:tcBorders>
              <w:right w:val="single" w:sz="4" w:space="0" w:color="auto"/>
            </w:tcBorders>
          </w:tcPr>
          <w:p w:rsidR="00DB5B3A" w:rsidRPr="0078160E" w:rsidRDefault="00DB5B3A" w:rsidP="00C90F82">
            <w:pPr>
              <w:suppressAutoHyphens/>
              <w:rPr>
                <w:color w:val="191919"/>
                <w:spacing w:val="-8"/>
                <w:sz w:val="20"/>
                <w:szCs w:val="20"/>
                <w:lang w:val="uk-UA"/>
              </w:rPr>
            </w:pPr>
            <w:r w:rsidRPr="00184B8F">
              <w:rPr>
                <w:color w:val="191919"/>
                <w:spacing w:val="-8"/>
                <w:sz w:val="20"/>
                <w:szCs w:val="20"/>
                <w:lang w:val="uk-UA"/>
              </w:rPr>
              <w:t>застосовувати асертивну поведінку для запевнення опонента</w:t>
            </w:r>
            <w:r>
              <w:rPr>
                <w:color w:val="191919"/>
                <w:spacing w:val="-8"/>
                <w:sz w:val="20"/>
                <w:szCs w:val="20"/>
                <w:lang w:val="uk-UA"/>
              </w:rPr>
              <w:t xml:space="preserve"> в умовах конфліктної взаємодії</w:t>
            </w:r>
          </w:p>
        </w:tc>
        <w:tc>
          <w:tcPr>
            <w:tcW w:w="2410" w:type="dxa"/>
            <w:tcBorders>
              <w:left w:val="single" w:sz="4" w:space="0" w:color="auto"/>
              <w:right w:val="single" w:sz="4" w:space="0" w:color="auto"/>
            </w:tcBorders>
            <w:vAlign w:val="center"/>
          </w:tcPr>
          <w:p w:rsidR="00DB5B3A" w:rsidRDefault="00DB5B3A" w:rsidP="00C90F82">
            <w:pPr>
              <w:suppressAutoHyphens/>
              <w:jc w:val="center"/>
              <w:rPr>
                <w:i/>
                <w:spacing w:val="-8"/>
                <w:sz w:val="20"/>
                <w:szCs w:val="20"/>
                <w:lang w:val="uk-UA"/>
              </w:rPr>
            </w:pPr>
          </w:p>
          <w:p w:rsidR="00DB5B3A" w:rsidRPr="00EF4D5B" w:rsidRDefault="00DB5B3A" w:rsidP="00387A2E">
            <w:pPr>
              <w:suppressAutoHyphens/>
              <w:jc w:val="center"/>
              <w:rPr>
                <w:i/>
                <w:spacing w:val="-8"/>
                <w:sz w:val="17"/>
                <w:szCs w:val="17"/>
                <w:lang w:val="uk-UA"/>
              </w:rPr>
            </w:pPr>
            <w:r>
              <w:rPr>
                <w:i/>
                <w:spacing w:val="-8"/>
                <w:sz w:val="17"/>
                <w:szCs w:val="17"/>
                <w:lang w:val="uk-UA"/>
              </w:rPr>
              <w:t>семінарське</w:t>
            </w:r>
          </w:p>
          <w:p w:rsidR="00DB5B3A" w:rsidRPr="00EF4D5B" w:rsidRDefault="00DB5B3A" w:rsidP="00387A2E">
            <w:pPr>
              <w:suppressAutoHyphens/>
              <w:jc w:val="center"/>
              <w:rPr>
                <w:i/>
                <w:spacing w:val="-8"/>
                <w:sz w:val="17"/>
                <w:szCs w:val="17"/>
                <w:lang w:val="uk-UA"/>
              </w:rPr>
            </w:pPr>
            <w:r w:rsidRPr="00EF4D5B">
              <w:rPr>
                <w:i/>
                <w:spacing w:val="-8"/>
                <w:sz w:val="17"/>
                <w:szCs w:val="17"/>
                <w:lang w:val="uk-UA"/>
              </w:rPr>
              <w:t xml:space="preserve">заняття доповідь, дискусія, вирішення </w:t>
            </w:r>
          </w:p>
          <w:p w:rsidR="00DB5B3A" w:rsidRPr="00EF4D5B" w:rsidRDefault="00DB5B3A" w:rsidP="00387A2E">
            <w:pPr>
              <w:suppressAutoHyphens/>
              <w:jc w:val="center"/>
              <w:rPr>
                <w:i/>
                <w:spacing w:val="-8"/>
                <w:sz w:val="17"/>
                <w:szCs w:val="17"/>
                <w:lang w:val="uk-UA"/>
              </w:rPr>
            </w:pPr>
            <w:r w:rsidRPr="00EF4D5B">
              <w:rPr>
                <w:i/>
                <w:spacing w:val="-8"/>
                <w:sz w:val="17"/>
                <w:szCs w:val="17"/>
                <w:lang w:val="uk-UA"/>
              </w:rPr>
              <w:t xml:space="preserve">конкретних </w:t>
            </w:r>
            <w:r>
              <w:rPr>
                <w:i/>
                <w:spacing w:val="-8"/>
                <w:sz w:val="17"/>
                <w:szCs w:val="17"/>
                <w:lang w:val="uk-UA"/>
              </w:rPr>
              <w:t>конфліктних</w:t>
            </w:r>
            <w:r w:rsidRPr="00EF4D5B">
              <w:rPr>
                <w:i/>
                <w:spacing w:val="-8"/>
                <w:sz w:val="17"/>
                <w:szCs w:val="17"/>
                <w:lang w:val="uk-UA"/>
              </w:rPr>
              <w:t xml:space="preserve"> </w:t>
            </w:r>
          </w:p>
          <w:p w:rsidR="00DB5B3A" w:rsidRPr="0078160E" w:rsidRDefault="00DB5B3A" w:rsidP="00387A2E">
            <w:pPr>
              <w:suppressAutoHyphens/>
              <w:jc w:val="center"/>
              <w:rPr>
                <w:i/>
                <w:spacing w:val="-8"/>
                <w:sz w:val="20"/>
                <w:szCs w:val="20"/>
                <w:lang w:val="uk-UA"/>
              </w:rPr>
            </w:pPr>
            <w:r>
              <w:rPr>
                <w:i/>
                <w:spacing w:val="-8"/>
                <w:sz w:val="17"/>
                <w:szCs w:val="17"/>
                <w:lang w:val="uk-UA"/>
              </w:rPr>
              <w:t>ситуацій</w:t>
            </w:r>
          </w:p>
        </w:tc>
        <w:tc>
          <w:tcPr>
            <w:tcW w:w="2517" w:type="dxa"/>
            <w:vMerge/>
            <w:tcBorders>
              <w:left w:val="single" w:sz="4" w:space="0" w:color="auto"/>
              <w:right w:val="single" w:sz="4" w:space="0" w:color="auto"/>
            </w:tcBorders>
            <w:vAlign w:val="center"/>
          </w:tcPr>
          <w:p w:rsidR="00DB5B3A" w:rsidRPr="0078160E" w:rsidRDefault="00DB5B3A" w:rsidP="00C90F82">
            <w:pPr>
              <w:suppressAutoHyphens/>
              <w:jc w:val="center"/>
              <w:rPr>
                <w:i/>
                <w:spacing w:val="-8"/>
                <w:sz w:val="20"/>
                <w:szCs w:val="20"/>
                <w:lang w:val="uk-UA"/>
              </w:rPr>
            </w:pPr>
          </w:p>
        </w:tc>
      </w:tr>
      <w:tr w:rsidR="00DB5B3A" w:rsidRPr="0078160E" w:rsidTr="00C90F82">
        <w:trPr>
          <w:trHeight w:val="20"/>
          <w:jc w:val="center"/>
        </w:trPr>
        <w:tc>
          <w:tcPr>
            <w:tcW w:w="704" w:type="dxa"/>
          </w:tcPr>
          <w:p w:rsidR="00DB5B3A" w:rsidRPr="0078160E" w:rsidRDefault="00DB5B3A" w:rsidP="00C90F82">
            <w:pPr>
              <w:suppressAutoHyphens/>
              <w:jc w:val="center"/>
              <w:rPr>
                <w:b/>
                <w:bCs/>
                <w:color w:val="191919"/>
                <w:spacing w:val="-8"/>
                <w:sz w:val="20"/>
                <w:szCs w:val="20"/>
                <w:lang w:val="uk-UA"/>
              </w:rPr>
            </w:pPr>
            <w:r w:rsidRPr="0078160E">
              <w:rPr>
                <w:b/>
                <w:bCs/>
                <w:color w:val="191919"/>
                <w:spacing w:val="-8"/>
                <w:sz w:val="20"/>
                <w:szCs w:val="20"/>
                <w:lang w:val="uk-UA"/>
              </w:rPr>
              <w:t>4.</w:t>
            </w:r>
          </w:p>
        </w:tc>
        <w:tc>
          <w:tcPr>
            <w:tcW w:w="9038" w:type="dxa"/>
            <w:gridSpan w:val="3"/>
            <w:tcBorders>
              <w:right w:val="single" w:sz="4" w:space="0" w:color="auto"/>
            </w:tcBorders>
            <w:vAlign w:val="center"/>
          </w:tcPr>
          <w:p w:rsidR="00DB5B3A" w:rsidRPr="0078160E" w:rsidRDefault="00DB5B3A" w:rsidP="00C90F82">
            <w:pPr>
              <w:suppressAutoHyphens/>
              <w:rPr>
                <w:i/>
                <w:spacing w:val="-8"/>
                <w:sz w:val="20"/>
                <w:szCs w:val="20"/>
                <w:lang w:val="uk-UA"/>
              </w:rPr>
            </w:pPr>
            <w:r w:rsidRPr="0078160E">
              <w:rPr>
                <w:b/>
                <w:bCs/>
                <w:color w:val="191919"/>
                <w:spacing w:val="-8"/>
                <w:sz w:val="20"/>
                <w:szCs w:val="20"/>
                <w:lang w:val="uk-UA"/>
              </w:rPr>
              <w:t>Відповідальність і автономія</w:t>
            </w:r>
          </w:p>
        </w:tc>
      </w:tr>
      <w:tr w:rsidR="00DB5B3A" w:rsidRPr="0078160E" w:rsidTr="00E63833">
        <w:trPr>
          <w:trHeight w:val="20"/>
          <w:jc w:val="center"/>
        </w:trPr>
        <w:tc>
          <w:tcPr>
            <w:tcW w:w="704" w:type="dxa"/>
          </w:tcPr>
          <w:p w:rsidR="00DB5B3A" w:rsidRPr="0078160E" w:rsidRDefault="00DB5B3A" w:rsidP="00C90F82">
            <w:pPr>
              <w:suppressAutoHyphens/>
              <w:jc w:val="center"/>
              <w:rPr>
                <w:color w:val="191919"/>
                <w:spacing w:val="-8"/>
                <w:sz w:val="20"/>
                <w:szCs w:val="20"/>
                <w:lang w:val="uk-UA"/>
              </w:rPr>
            </w:pPr>
            <w:r w:rsidRPr="0078160E">
              <w:rPr>
                <w:color w:val="191919"/>
                <w:spacing w:val="-8"/>
                <w:sz w:val="20"/>
                <w:szCs w:val="20"/>
                <w:lang w:val="uk-UA"/>
              </w:rPr>
              <w:t>4.1</w:t>
            </w:r>
          </w:p>
        </w:tc>
        <w:tc>
          <w:tcPr>
            <w:tcW w:w="4111" w:type="dxa"/>
            <w:tcBorders>
              <w:right w:val="single" w:sz="4" w:space="0" w:color="auto"/>
            </w:tcBorders>
          </w:tcPr>
          <w:p w:rsidR="00DB5B3A" w:rsidRPr="0078160E" w:rsidRDefault="00DB5B3A" w:rsidP="00C90F82">
            <w:pPr>
              <w:tabs>
                <w:tab w:val="left" w:pos="396"/>
              </w:tabs>
              <w:suppressAutoHyphens/>
              <w:rPr>
                <w:color w:val="191919"/>
                <w:spacing w:val="-8"/>
                <w:sz w:val="20"/>
                <w:szCs w:val="20"/>
                <w:lang w:val="uk-UA"/>
              </w:rPr>
            </w:pPr>
            <w:r w:rsidRPr="00A120C3">
              <w:rPr>
                <w:color w:val="191919"/>
                <w:spacing w:val="-8"/>
                <w:sz w:val="20"/>
                <w:szCs w:val="20"/>
                <w:lang w:val="uk-UA"/>
              </w:rPr>
              <w:t>демонструвати розуміння особистої відповідальності за професійні та/або управлінські рішення чи надані пропозиції/рекомендації, які можуть впливати на діяльність бізнес-організації у напрямі забезпечення конкуренто-спроможності, іміджу та бренду</w:t>
            </w:r>
          </w:p>
        </w:tc>
        <w:tc>
          <w:tcPr>
            <w:tcW w:w="2410" w:type="dxa"/>
            <w:tcBorders>
              <w:left w:val="single" w:sz="4" w:space="0" w:color="auto"/>
              <w:right w:val="single" w:sz="4" w:space="0" w:color="auto"/>
            </w:tcBorders>
            <w:vAlign w:val="center"/>
          </w:tcPr>
          <w:p w:rsidR="00DB5B3A" w:rsidRPr="0078160E" w:rsidRDefault="00DB5B3A" w:rsidP="00F61ABD">
            <w:pPr>
              <w:suppressAutoHyphens/>
              <w:jc w:val="center"/>
              <w:rPr>
                <w:i/>
                <w:spacing w:val="-8"/>
                <w:sz w:val="20"/>
                <w:szCs w:val="20"/>
                <w:lang w:val="uk-UA"/>
              </w:rPr>
            </w:pPr>
            <w:r w:rsidRPr="00EF4D5B">
              <w:rPr>
                <w:i/>
                <w:spacing w:val="-8"/>
                <w:sz w:val="17"/>
                <w:szCs w:val="17"/>
                <w:lang w:val="uk-UA"/>
              </w:rPr>
              <w:t xml:space="preserve">семінарське заняття, доповідь, дискусія, вирішення </w:t>
            </w:r>
            <w:r>
              <w:rPr>
                <w:i/>
                <w:spacing w:val="-8"/>
                <w:sz w:val="17"/>
                <w:szCs w:val="17"/>
                <w:lang w:val="uk-UA"/>
              </w:rPr>
              <w:t>конфліктних ситуацій</w:t>
            </w:r>
          </w:p>
        </w:tc>
        <w:tc>
          <w:tcPr>
            <w:tcW w:w="2517" w:type="dxa"/>
            <w:tcBorders>
              <w:left w:val="single" w:sz="4" w:space="0" w:color="auto"/>
              <w:right w:val="single" w:sz="4" w:space="0" w:color="auto"/>
            </w:tcBorders>
            <w:vAlign w:val="center"/>
          </w:tcPr>
          <w:p w:rsidR="00DB5B3A" w:rsidRPr="00EF4D5B" w:rsidRDefault="00DB5B3A" w:rsidP="00F61ABD">
            <w:pPr>
              <w:suppressAutoHyphens/>
              <w:jc w:val="center"/>
              <w:rPr>
                <w:i/>
                <w:color w:val="000000"/>
                <w:spacing w:val="-8"/>
                <w:sz w:val="17"/>
                <w:szCs w:val="17"/>
                <w:lang w:val="uk-UA"/>
              </w:rPr>
            </w:pPr>
            <w:r w:rsidRPr="00EF4D5B">
              <w:rPr>
                <w:i/>
                <w:spacing w:val="-8"/>
                <w:sz w:val="17"/>
                <w:szCs w:val="17"/>
                <w:lang w:val="uk-UA"/>
              </w:rPr>
              <w:t xml:space="preserve">Перевірка виконання вирішених конкретних </w:t>
            </w:r>
            <w:r>
              <w:rPr>
                <w:i/>
                <w:spacing w:val="-8"/>
                <w:sz w:val="17"/>
                <w:szCs w:val="17"/>
                <w:lang w:val="uk-UA"/>
              </w:rPr>
              <w:t>конфліктних</w:t>
            </w:r>
            <w:r w:rsidRPr="00EF4D5B">
              <w:rPr>
                <w:i/>
                <w:spacing w:val="-8"/>
                <w:sz w:val="17"/>
                <w:szCs w:val="17"/>
                <w:lang w:val="uk-UA"/>
              </w:rPr>
              <w:t xml:space="preserve"> ситуацій,</w:t>
            </w:r>
            <w:r w:rsidRPr="00EF4D5B">
              <w:rPr>
                <w:i/>
                <w:color w:val="000000"/>
                <w:spacing w:val="-8"/>
                <w:sz w:val="17"/>
                <w:szCs w:val="17"/>
                <w:lang w:val="uk-UA"/>
              </w:rPr>
              <w:t xml:space="preserve">  презентація,</w:t>
            </w:r>
          </w:p>
          <w:p w:rsidR="00DB5B3A" w:rsidRPr="0078160E" w:rsidRDefault="00DB5B3A" w:rsidP="00F61ABD">
            <w:pPr>
              <w:suppressAutoHyphens/>
              <w:jc w:val="center"/>
              <w:rPr>
                <w:i/>
                <w:spacing w:val="-8"/>
                <w:sz w:val="20"/>
                <w:szCs w:val="20"/>
                <w:lang w:val="uk-UA"/>
              </w:rPr>
            </w:pPr>
            <w:r w:rsidRPr="00EF4D5B">
              <w:rPr>
                <w:i/>
                <w:color w:val="000000"/>
                <w:spacing w:val="-8"/>
                <w:sz w:val="17"/>
                <w:szCs w:val="17"/>
                <w:lang w:val="uk-UA"/>
              </w:rPr>
              <w:t xml:space="preserve"> </w:t>
            </w:r>
            <w:r>
              <w:rPr>
                <w:i/>
                <w:color w:val="000000"/>
                <w:spacing w:val="-8"/>
                <w:sz w:val="17"/>
                <w:szCs w:val="17"/>
                <w:lang w:val="uk-UA"/>
              </w:rPr>
              <w:t>залік</w:t>
            </w:r>
          </w:p>
        </w:tc>
      </w:tr>
    </w:tbl>
    <w:p w:rsidR="00DB5B3A" w:rsidRDefault="00DB5B3A" w:rsidP="00D43358">
      <w:pPr>
        <w:tabs>
          <w:tab w:val="left" w:pos="3792"/>
        </w:tabs>
        <w:suppressAutoHyphens/>
        <w:spacing w:before="120" w:after="120"/>
        <w:ind w:firstLine="567"/>
        <w:jc w:val="both"/>
        <w:rPr>
          <w:spacing w:val="-8"/>
          <w:szCs w:val="26"/>
          <w:lang w:val="uk-UA"/>
        </w:rPr>
      </w:pPr>
    </w:p>
    <w:p w:rsidR="00DB5B3A" w:rsidRDefault="00DB5B3A" w:rsidP="00D43358">
      <w:pPr>
        <w:tabs>
          <w:tab w:val="left" w:pos="3792"/>
        </w:tabs>
        <w:suppressAutoHyphens/>
        <w:spacing w:before="120" w:after="120"/>
        <w:ind w:firstLine="567"/>
        <w:jc w:val="both"/>
        <w:rPr>
          <w:spacing w:val="-8"/>
          <w:szCs w:val="26"/>
          <w:lang w:val="uk-UA"/>
        </w:rPr>
      </w:pPr>
    </w:p>
    <w:p w:rsidR="00DB5B3A" w:rsidRDefault="00DB5B3A" w:rsidP="00D43358">
      <w:pPr>
        <w:tabs>
          <w:tab w:val="left" w:pos="3792"/>
        </w:tabs>
        <w:suppressAutoHyphens/>
        <w:spacing w:before="120" w:after="120"/>
        <w:ind w:firstLine="567"/>
        <w:jc w:val="both"/>
        <w:rPr>
          <w:spacing w:val="-8"/>
          <w:szCs w:val="26"/>
          <w:lang w:val="uk-UA"/>
        </w:rPr>
      </w:pPr>
    </w:p>
    <w:p w:rsidR="00DB5B3A" w:rsidRDefault="00DB5B3A" w:rsidP="00D43358">
      <w:pPr>
        <w:tabs>
          <w:tab w:val="left" w:pos="3792"/>
        </w:tabs>
        <w:suppressAutoHyphens/>
        <w:spacing w:before="120" w:after="120"/>
        <w:ind w:firstLine="567"/>
        <w:jc w:val="both"/>
        <w:rPr>
          <w:spacing w:val="-8"/>
          <w:szCs w:val="26"/>
          <w:lang w:val="uk-UA"/>
        </w:rPr>
      </w:pPr>
    </w:p>
    <w:p w:rsidR="00DB5B3A" w:rsidRDefault="00DB5B3A" w:rsidP="00D43358">
      <w:pPr>
        <w:suppressAutoHyphens/>
        <w:ind w:firstLine="567"/>
        <w:jc w:val="both"/>
        <w:rPr>
          <w:sz w:val="28"/>
          <w:szCs w:val="28"/>
          <w:lang w:val="uk-UA"/>
        </w:rPr>
      </w:pPr>
    </w:p>
    <w:p w:rsidR="00DB5B3A" w:rsidRPr="00FD63C6" w:rsidRDefault="00DB5B3A" w:rsidP="00FD63C6">
      <w:pPr>
        <w:pStyle w:val="aa"/>
        <w:numPr>
          <w:ilvl w:val="0"/>
          <w:numId w:val="6"/>
        </w:numPr>
        <w:suppressAutoHyphens/>
        <w:jc w:val="both"/>
        <w:rPr>
          <w:b/>
          <w:sz w:val="28"/>
          <w:szCs w:val="28"/>
          <w:lang w:val="uk-UA"/>
        </w:rPr>
      </w:pPr>
      <w:r w:rsidRPr="00FD63C6">
        <w:rPr>
          <w:b/>
          <w:sz w:val="28"/>
          <w:szCs w:val="28"/>
          <w:lang w:val="uk-UA"/>
        </w:rPr>
        <w:t>Тематичний план навчальної дисципліни.</w:t>
      </w:r>
    </w:p>
    <w:p w:rsidR="00DB5B3A" w:rsidRPr="00FD63C6" w:rsidRDefault="00DB5B3A" w:rsidP="00FD63C6">
      <w:pPr>
        <w:pStyle w:val="aa"/>
        <w:suppressAutoHyphens/>
        <w:ind w:left="927"/>
        <w:jc w:val="both"/>
        <w:rPr>
          <w:sz w:val="28"/>
          <w:szCs w:val="28"/>
          <w:lang w:val="uk-UA"/>
        </w:rPr>
      </w:pPr>
    </w:p>
    <w:tbl>
      <w:tblPr>
        <w:tblW w:w="104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3261"/>
        <w:gridCol w:w="661"/>
        <w:gridCol w:w="741"/>
        <w:gridCol w:w="709"/>
        <w:gridCol w:w="581"/>
        <w:gridCol w:w="578"/>
        <w:gridCol w:w="560"/>
        <w:gridCol w:w="565"/>
        <w:gridCol w:w="852"/>
        <w:gridCol w:w="988"/>
        <w:gridCol w:w="72"/>
        <w:gridCol w:w="917"/>
      </w:tblGrid>
      <w:tr w:rsidR="00DB5B3A" w:rsidRPr="00093CC6" w:rsidTr="00956C81">
        <w:trPr>
          <w:jc w:val="center"/>
        </w:trPr>
        <w:tc>
          <w:tcPr>
            <w:tcW w:w="3261" w:type="dxa"/>
            <w:vMerge w:val="restart"/>
            <w:vAlign w:val="center"/>
          </w:tcPr>
          <w:p w:rsidR="00DB5B3A" w:rsidRPr="009A6074" w:rsidRDefault="00DB5B3A" w:rsidP="00E01F32">
            <w:pPr>
              <w:spacing w:line="360" w:lineRule="auto"/>
              <w:ind w:right="-6"/>
              <w:jc w:val="center"/>
              <w:rPr>
                <w:lang w:val="uk-UA"/>
              </w:rPr>
            </w:pPr>
            <w:r w:rsidRPr="009A6074">
              <w:rPr>
                <w:bCs/>
                <w:sz w:val="22"/>
                <w:szCs w:val="22"/>
                <w:lang w:val="uk-UA"/>
              </w:rPr>
              <w:t>Назва теми</w:t>
            </w:r>
          </w:p>
        </w:tc>
        <w:tc>
          <w:tcPr>
            <w:tcW w:w="5247" w:type="dxa"/>
            <w:gridSpan w:val="8"/>
          </w:tcPr>
          <w:p w:rsidR="00DB5B3A" w:rsidRPr="009A6074" w:rsidRDefault="00DB5B3A" w:rsidP="00E01F32">
            <w:pPr>
              <w:spacing w:line="360" w:lineRule="auto"/>
              <w:ind w:right="-6"/>
              <w:jc w:val="center"/>
              <w:rPr>
                <w:b/>
                <w:lang w:val="uk-UA"/>
              </w:rPr>
            </w:pPr>
            <w:r w:rsidRPr="009A6074">
              <w:rPr>
                <w:b/>
                <w:sz w:val="22"/>
                <w:szCs w:val="22"/>
                <w:lang w:val="uk-UA"/>
              </w:rPr>
              <w:t>Кількість годин</w:t>
            </w:r>
          </w:p>
        </w:tc>
        <w:tc>
          <w:tcPr>
            <w:tcW w:w="1977" w:type="dxa"/>
            <w:gridSpan w:val="3"/>
          </w:tcPr>
          <w:p w:rsidR="00DB5B3A" w:rsidRPr="009A6074" w:rsidRDefault="00DB5B3A" w:rsidP="00E01F32">
            <w:pPr>
              <w:spacing w:line="360" w:lineRule="auto"/>
              <w:ind w:right="-6"/>
              <w:jc w:val="center"/>
              <w:rPr>
                <w:b/>
                <w:lang w:val="uk-UA"/>
              </w:rPr>
            </w:pPr>
          </w:p>
        </w:tc>
      </w:tr>
      <w:tr w:rsidR="00DB5B3A" w:rsidRPr="00093CC6" w:rsidTr="00956C81">
        <w:trPr>
          <w:jc w:val="center"/>
        </w:trPr>
        <w:tc>
          <w:tcPr>
            <w:tcW w:w="3261" w:type="dxa"/>
            <w:vMerge/>
          </w:tcPr>
          <w:p w:rsidR="00DB5B3A" w:rsidRPr="009A6074" w:rsidRDefault="00DB5B3A" w:rsidP="00E01F32">
            <w:pPr>
              <w:spacing w:line="360" w:lineRule="auto"/>
              <w:ind w:right="-6"/>
              <w:jc w:val="both"/>
              <w:rPr>
                <w:b/>
                <w:lang w:val="uk-UA"/>
              </w:rPr>
            </w:pPr>
          </w:p>
        </w:tc>
        <w:tc>
          <w:tcPr>
            <w:tcW w:w="3270" w:type="dxa"/>
            <w:gridSpan w:val="5"/>
          </w:tcPr>
          <w:p w:rsidR="00DB5B3A" w:rsidRPr="009A6074" w:rsidRDefault="00DB5B3A" w:rsidP="00E01F32">
            <w:pPr>
              <w:ind w:right="-6"/>
              <w:jc w:val="center"/>
              <w:rPr>
                <w:lang w:val="uk-UA"/>
              </w:rPr>
            </w:pPr>
            <w:r w:rsidRPr="009A6074">
              <w:rPr>
                <w:sz w:val="22"/>
                <w:szCs w:val="22"/>
                <w:lang w:val="uk-UA"/>
              </w:rPr>
              <w:t>Очна</w:t>
            </w:r>
          </w:p>
          <w:p w:rsidR="00DB5B3A" w:rsidRPr="009A6074" w:rsidRDefault="00DB5B3A" w:rsidP="009A6074">
            <w:pPr>
              <w:ind w:right="-6"/>
              <w:jc w:val="center"/>
              <w:rPr>
                <w:b/>
                <w:lang w:val="uk-UA"/>
              </w:rPr>
            </w:pPr>
            <w:r w:rsidRPr="009A6074">
              <w:rPr>
                <w:sz w:val="22"/>
                <w:szCs w:val="22"/>
                <w:lang w:val="uk-UA"/>
              </w:rPr>
              <w:t>форма навчання</w:t>
            </w:r>
          </w:p>
        </w:tc>
        <w:tc>
          <w:tcPr>
            <w:tcW w:w="1977" w:type="dxa"/>
            <w:gridSpan w:val="3"/>
          </w:tcPr>
          <w:p w:rsidR="00DB5B3A" w:rsidRPr="009A6074" w:rsidRDefault="00DB5B3A" w:rsidP="00E01F32">
            <w:pPr>
              <w:ind w:right="-6"/>
              <w:jc w:val="center"/>
              <w:rPr>
                <w:b/>
                <w:lang w:val="uk-UA"/>
              </w:rPr>
            </w:pPr>
            <w:r w:rsidRPr="009A6074">
              <w:rPr>
                <w:sz w:val="22"/>
                <w:szCs w:val="22"/>
                <w:lang w:val="uk-UA"/>
              </w:rPr>
              <w:t>Заочна форма навчання</w:t>
            </w:r>
          </w:p>
        </w:tc>
        <w:tc>
          <w:tcPr>
            <w:tcW w:w="1977" w:type="dxa"/>
            <w:gridSpan w:val="3"/>
          </w:tcPr>
          <w:p w:rsidR="00DB5B3A" w:rsidRPr="009A6074" w:rsidRDefault="00DB5B3A" w:rsidP="00E01F32">
            <w:pPr>
              <w:ind w:right="-6"/>
              <w:jc w:val="center"/>
              <w:rPr>
                <w:lang w:val="uk-UA"/>
              </w:rPr>
            </w:pPr>
            <w:r w:rsidRPr="009A6074">
              <w:rPr>
                <w:sz w:val="22"/>
                <w:szCs w:val="22"/>
                <w:lang w:val="uk-UA"/>
              </w:rPr>
              <w:t>Дистанційна форма навчання</w:t>
            </w:r>
          </w:p>
        </w:tc>
      </w:tr>
      <w:tr w:rsidR="00DB5B3A" w:rsidRPr="00093CC6" w:rsidTr="00956C81">
        <w:trPr>
          <w:trHeight w:val="2172"/>
          <w:jc w:val="center"/>
        </w:trPr>
        <w:tc>
          <w:tcPr>
            <w:tcW w:w="3261" w:type="dxa"/>
            <w:vMerge/>
          </w:tcPr>
          <w:p w:rsidR="00DB5B3A" w:rsidRPr="009A6074" w:rsidRDefault="00DB5B3A" w:rsidP="006C3A25">
            <w:pPr>
              <w:spacing w:line="360" w:lineRule="auto"/>
              <w:ind w:right="-6"/>
              <w:jc w:val="both"/>
              <w:rPr>
                <w:b/>
                <w:lang w:val="uk-UA"/>
              </w:rPr>
            </w:pPr>
          </w:p>
        </w:tc>
        <w:tc>
          <w:tcPr>
            <w:tcW w:w="661" w:type="dxa"/>
            <w:textDirection w:val="btLr"/>
          </w:tcPr>
          <w:p w:rsidR="00DB5B3A" w:rsidRPr="009A6074" w:rsidRDefault="00DB5B3A" w:rsidP="006C3A25">
            <w:pPr>
              <w:pStyle w:val="3"/>
              <w:rPr>
                <w:b/>
                <w:bCs w:val="0"/>
                <w:sz w:val="22"/>
                <w:szCs w:val="22"/>
              </w:rPr>
            </w:pPr>
            <w:r w:rsidRPr="009A6074">
              <w:rPr>
                <w:bCs w:val="0"/>
                <w:sz w:val="22"/>
                <w:szCs w:val="22"/>
              </w:rPr>
              <w:t>Л</w:t>
            </w:r>
            <w:r w:rsidRPr="009A6074">
              <w:rPr>
                <w:sz w:val="22"/>
                <w:szCs w:val="22"/>
              </w:rPr>
              <w:t>екції</w:t>
            </w:r>
          </w:p>
        </w:tc>
        <w:tc>
          <w:tcPr>
            <w:tcW w:w="741" w:type="dxa"/>
            <w:textDirection w:val="btLr"/>
          </w:tcPr>
          <w:p w:rsidR="00DB5B3A" w:rsidRPr="009A6074" w:rsidRDefault="00DB5B3A" w:rsidP="006C3A25">
            <w:pPr>
              <w:widowControl w:val="0"/>
              <w:suppressAutoHyphens/>
              <w:ind w:left="113" w:right="57"/>
              <w:jc w:val="center"/>
              <w:rPr>
                <w:b/>
                <w:sz w:val="20"/>
                <w:szCs w:val="20"/>
                <w:lang w:val="uk-UA"/>
              </w:rPr>
            </w:pPr>
            <w:r w:rsidRPr="009A6074">
              <w:rPr>
                <w:b/>
                <w:sz w:val="20"/>
                <w:szCs w:val="20"/>
                <w:lang w:val="uk-UA"/>
              </w:rPr>
              <w:t xml:space="preserve">Практичні </w:t>
            </w:r>
          </w:p>
          <w:p w:rsidR="00DB5B3A" w:rsidRPr="009A6074" w:rsidRDefault="00DB5B3A" w:rsidP="006C3A25">
            <w:pPr>
              <w:jc w:val="center"/>
              <w:rPr>
                <w:lang w:val="uk-UA"/>
              </w:rPr>
            </w:pPr>
            <w:r w:rsidRPr="009A6074">
              <w:rPr>
                <w:b/>
                <w:sz w:val="20"/>
                <w:szCs w:val="20"/>
                <w:lang w:val="uk-UA"/>
              </w:rPr>
              <w:t>(семінарські) заняття</w:t>
            </w:r>
          </w:p>
        </w:tc>
        <w:tc>
          <w:tcPr>
            <w:tcW w:w="709" w:type="dxa"/>
            <w:textDirection w:val="btLr"/>
          </w:tcPr>
          <w:p w:rsidR="00DB5B3A" w:rsidRPr="009A6074" w:rsidRDefault="00DB5B3A" w:rsidP="006C3A25">
            <w:pPr>
              <w:widowControl w:val="0"/>
              <w:suppressAutoHyphens/>
              <w:ind w:left="113" w:right="57"/>
              <w:jc w:val="center"/>
              <w:rPr>
                <w:b/>
                <w:sz w:val="20"/>
                <w:szCs w:val="20"/>
                <w:lang w:val="uk-UA"/>
              </w:rPr>
            </w:pPr>
            <w:r w:rsidRPr="009A6074">
              <w:rPr>
                <w:b/>
                <w:sz w:val="20"/>
                <w:szCs w:val="20"/>
                <w:lang w:val="uk-UA"/>
              </w:rPr>
              <w:t xml:space="preserve">Лабораторні </w:t>
            </w:r>
          </w:p>
          <w:p w:rsidR="00DB5B3A" w:rsidRPr="009A6074" w:rsidRDefault="00DB5B3A" w:rsidP="006C3A25">
            <w:pPr>
              <w:jc w:val="center"/>
              <w:rPr>
                <w:lang w:val="uk-UA"/>
              </w:rPr>
            </w:pPr>
            <w:r w:rsidRPr="009A6074">
              <w:rPr>
                <w:b/>
                <w:sz w:val="20"/>
                <w:szCs w:val="20"/>
                <w:lang w:val="uk-UA"/>
              </w:rPr>
              <w:t>(контактні) заняття</w:t>
            </w:r>
          </w:p>
        </w:tc>
        <w:tc>
          <w:tcPr>
            <w:tcW w:w="581" w:type="dxa"/>
            <w:textDirection w:val="btLr"/>
          </w:tcPr>
          <w:p w:rsidR="00DB5B3A" w:rsidRPr="009A6074" w:rsidRDefault="00DB5B3A" w:rsidP="006C3A25">
            <w:pPr>
              <w:jc w:val="center"/>
              <w:rPr>
                <w:lang w:val="uk-UA"/>
              </w:rPr>
            </w:pPr>
            <w:r w:rsidRPr="009A6074">
              <w:rPr>
                <w:b/>
                <w:sz w:val="20"/>
                <w:szCs w:val="20"/>
                <w:lang w:val="uk-UA"/>
              </w:rPr>
              <w:t>Індивідуальні заняття</w:t>
            </w:r>
            <w:r w:rsidRPr="009A6074">
              <w:rPr>
                <w:sz w:val="22"/>
                <w:szCs w:val="22"/>
                <w:lang w:val="uk-UA"/>
              </w:rPr>
              <w:t xml:space="preserve"> </w:t>
            </w:r>
          </w:p>
        </w:tc>
        <w:tc>
          <w:tcPr>
            <w:tcW w:w="576" w:type="dxa"/>
            <w:textDirection w:val="btLr"/>
          </w:tcPr>
          <w:p w:rsidR="00DB5B3A" w:rsidRPr="009A6074" w:rsidRDefault="00DB5B3A" w:rsidP="006C3A25">
            <w:pPr>
              <w:jc w:val="center"/>
              <w:rPr>
                <w:lang w:val="uk-UA"/>
              </w:rPr>
            </w:pPr>
            <w:r w:rsidRPr="009A6074">
              <w:rPr>
                <w:b/>
                <w:sz w:val="20"/>
                <w:szCs w:val="20"/>
                <w:lang w:val="uk-UA"/>
              </w:rPr>
              <w:t xml:space="preserve">Самостійна робота </w:t>
            </w:r>
            <w:r w:rsidRPr="009A6074">
              <w:rPr>
                <w:b/>
                <w:sz w:val="20"/>
                <w:szCs w:val="20"/>
                <w:lang w:val="uk-UA"/>
              </w:rPr>
              <w:br/>
              <w:t>здобувача</w:t>
            </w:r>
          </w:p>
        </w:tc>
        <w:tc>
          <w:tcPr>
            <w:tcW w:w="560" w:type="dxa"/>
            <w:textDirection w:val="btLr"/>
            <w:vAlign w:val="center"/>
          </w:tcPr>
          <w:p w:rsidR="00DB5B3A" w:rsidRPr="009A6074" w:rsidRDefault="00DB5B3A" w:rsidP="006C3A25">
            <w:pPr>
              <w:widowControl w:val="0"/>
              <w:suppressAutoHyphens/>
              <w:ind w:left="113" w:right="57"/>
              <w:jc w:val="center"/>
              <w:rPr>
                <w:b/>
                <w:sz w:val="20"/>
                <w:szCs w:val="20"/>
                <w:lang w:val="uk-UA"/>
              </w:rPr>
            </w:pPr>
            <w:r w:rsidRPr="009A6074">
              <w:rPr>
                <w:b/>
                <w:sz w:val="20"/>
                <w:szCs w:val="20"/>
                <w:lang w:val="uk-UA"/>
              </w:rPr>
              <w:t>Контактні заняття</w:t>
            </w:r>
          </w:p>
        </w:tc>
        <w:tc>
          <w:tcPr>
            <w:tcW w:w="565" w:type="dxa"/>
            <w:textDirection w:val="btLr"/>
            <w:vAlign w:val="center"/>
          </w:tcPr>
          <w:p w:rsidR="00DB5B3A" w:rsidRPr="009A6074" w:rsidRDefault="00DB5B3A" w:rsidP="006C3A25">
            <w:pPr>
              <w:widowControl w:val="0"/>
              <w:suppressAutoHyphens/>
              <w:ind w:left="113" w:right="57"/>
              <w:jc w:val="center"/>
              <w:rPr>
                <w:b/>
                <w:sz w:val="20"/>
                <w:szCs w:val="20"/>
                <w:lang w:val="uk-UA"/>
              </w:rPr>
            </w:pPr>
            <w:r w:rsidRPr="009A6074">
              <w:rPr>
                <w:b/>
                <w:sz w:val="20"/>
                <w:szCs w:val="20"/>
                <w:lang w:val="uk-UA"/>
              </w:rPr>
              <w:t>Індивідуальні заняття</w:t>
            </w:r>
          </w:p>
        </w:tc>
        <w:tc>
          <w:tcPr>
            <w:tcW w:w="852" w:type="dxa"/>
            <w:textDirection w:val="btLr"/>
            <w:vAlign w:val="center"/>
          </w:tcPr>
          <w:p w:rsidR="00DB5B3A" w:rsidRPr="009A6074" w:rsidRDefault="00DB5B3A" w:rsidP="006C3A25">
            <w:pPr>
              <w:widowControl w:val="0"/>
              <w:suppressAutoHyphens/>
              <w:ind w:left="113" w:right="57"/>
              <w:jc w:val="center"/>
              <w:rPr>
                <w:b/>
                <w:sz w:val="20"/>
                <w:szCs w:val="20"/>
                <w:lang w:val="uk-UA"/>
              </w:rPr>
            </w:pPr>
            <w:r w:rsidRPr="009A6074">
              <w:rPr>
                <w:b/>
                <w:sz w:val="20"/>
                <w:szCs w:val="20"/>
                <w:lang w:val="uk-UA"/>
              </w:rPr>
              <w:t xml:space="preserve">Самостійна робота </w:t>
            </w:r>
            <w:r w:rsidRPr="009A6074">
              <w:rPr>
                <w:b/>
                <w:sz w:val="20"/>
                <w:szCs w:val="20"/>
                <w:lang w:val="uk-UA"/>
              </w:rPr>
              <w:br/>
              <w:t>здобувача</w:t>
            </w:r>
          </w:p>
        </w:tc>
        <w:tc>
          <w:tcPr>
            <w:tcW w:w="1060" w:type="dxa"/>
            <w:gridSpan w:val="2"/>
            <w:textDirection w:val="btLr"/>
            <w:vAlign w:val="center"/>
          </w:tcPr>
          <w:p w:rsidR="00DB5B3A" w:rsidRPr="009A6074" w:rsidRDefault="00DB5B3A" w:rsidP="006C3A25">
            <w:pPr>
              <w:suppressAutoHyphens/>
              <w:ind w:left="113" w:right="113"/>
              <w:jc w:val="center"/>
              <w:rPr>
                <w:b/>
                <w:sz w:val="20"/>
                <w:szCs w:val="20"/>
                <w:lang w:val="uk-UA"/>
              </w:rPr>
            </w:pPr>
            <w:r w:rsidRPr="009A6074">
              <w:rPr>
                <w:b/>
                <w:sz w:val="20"/>
                <w:szCs w:val="20"/>
                <w:lang w:val="uk-UA"/>
              </w:rPr>
              <w:t xml:space="preserve">Заняття в </w:t>
            </w:r>
          </w:p>
          <w:p w:rsidR="00DB5B3A" w:rsidRPr="009A6074" w:rsidRDefault="00DB5B3A" w:rsidP="006C3A25">
            <w:pPr>
              <w:suppressAutoHyphens/>
              <w:ind w:left="113" w:right="113"/>
              <w:jc w:val="center"/>
              <w:rPr>
                <w:b/>
                <w:sz w:val="20"/>
                <w:szCs w:val="20"/>
                <w:lang w:val="uk-UA"/>
              </w:rPr>
            </w:pPr>
            <w:r w:rsidRPr="009A6074">
              <w:rPr>
                <w:b/>
                <w:sz w:val="20"/>
                <w:szCs w:val="20"/>
                <w:lang w:val="uk-UA"/>
              </w:rPr>
              <w:t>дистанційному режимі</w:t>
            </w:r>
          </w:p>
        </w:tc>
        <w:tc>
          <w:tcPr>
            <w:tcW w:w="917" w:type="dxa"/>
            <w:textDirection w:val="btLr"/>
            <w:vAlign w:val="center"/>
          </w:tcPr>
          <w:p w:rsidR="00DB5B3A" w:rsidRPr="009A6074" w:rsidRDefault="00DB5B3A" w:rsidP="006C3A25">
            <w:pPr>
              <w:suppressAutoHyphens/>
              <w:ind w:left="113" w:right="113"/>
              <w:jc w:val="center"/>
              <w:rPr>
                <w:b/>
                <w:sz w:val="20"/>
                <w:szCs w:val="20"/>
                <w:lang w:val="uk-UA"/>
              </w:rPr>
            </w:pPr>
            <w:r w:rsidRPr="009A6074">
              <w:rPr>
                <w:b/>
                <w:sz w:val="20"/>
                <w:szCs w:val="20"/>
                <w:lang w:val="uk-UA"/>
              </w:rPr>
              <w:t xml:space="preserve">Самостійна робота </w:t>
            </w:r>
            <w:r w:rsidRPr="009A6074">
              <w:rPr>
                <w:b/>
                <w:sz w:val="20"/>
                <w:szCs w:val="20"/>
                <w:lang w:val="uk-UA"/>
              </w:rPr>
              <w:br/>
              <w:t>здобувача</w:t>
            </w:r>
          </w:p>
        </w:tc>
      </w:tr>
      <w:tr w:rsidR="00DB5B3A" w:rsidRPr="00093CC6" w:rsidTr="00956C81">
        <w:trPr>
          <w:jc w:val="center"/>
        </w:trPr>
        <w:tc>
          <w:tcPr>
            <w:tcW w:w="3261" w:type="dxa"/>
            <w:vAlign w:val="center"/>
          </w:tcPr>
          <w:p w:rsidR="00DB5B3A" w:rsidRPr="009A6074" w:rsidRDefault="00DB5B3A" w:rsidP="00E01F32">
            <w:pPr>
              <w:tabs>
                <w:tab w:val="left" w:pos="360"/>
              </w:tabs>
              <w:rPr>
                <w:lang w:val="uk-UA"/>
              </w:rPr>
            </w:pPr>
            <w:r w:rsidRPr="009A6074">
              <w:rPr>
                <w:sz w:val="22"/>
                <w:szCs w:val="22"/>
                <w:lang w:val="uk-UA"/>
              </w:rPr>
              <w:t>Тема 1. Управління особистісним рівнем конфліктності</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560" w:type="dxa"/>
            <w:vMerge w:val="restart"/>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65" w:type="dxa"/>
            <w:vMerge w:val="restart"/>
          </w:tcPr>
          <w:p w:rsidR="00DB5B3A" w:rsidRPr="009A6074" w:rsidRDefault="00DB5B3A" w:rsidP="00FF1603">
            <w:pPr>
              <w:jc w:val="center"/>
              <w:rPr>
                <w:b/>
                <w:lang w:val="uk-UA"/>
              </w:rPr>
            </w:pPr>
            <w:r w:rsidRPr="009A6074">
              <w:rPr>
                <w:b/>
                <w:sz w:val="22"/>
                <w:szCs w:val="22"/>
                <w:lang w:val="uk-UA"/>
              </w:rPr>
              <w:t>1</w:t>
            </w:r>
          </w:p>
          <w:p w:rsidR="00DB5B3A" w:rsidRPr="009A6074" w:rsidRDefault="00DB5B3A" w:rsidP="00FF1603">
            <w:pPr>
              <w:jc w:val="center"/>
              <w:rPr>
                <w:b/>
                <w:lang w:val="uk-UA"/>
              </w:rPr>
            </w:pP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10</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2</w:t>
            </w:r>
          </w:p>
        </w:tc>
      </w:tr>
      <w:tr w:rsidR="00DB5B3A" w:rsidRPr="00093CC6" w:rsidTr="00956C81">
        <w:trPr>
          <w:jc w:val="center"/>
        </w:trPr>
        <w:tc>
          <w:tcPr>
            <w:tcW w:w="3261" w:type="dxa"/>
            <w:vAlign w:val="center"/>
          </w:tcPr>
          <w:p w:rsidR="00DB5B3A" w:rsidRPr="009A6074" w:rsidRDefault="00DB5B3A" w:rsidP="00E01F32">
            <w:pPr>
              <w:tabs>
                <w:tab w:val="left" w:pos="360"/>
              </w:tabs>
              <w:rPr>
                <w:lang w:val="uk-UA"/>
              </w:rPr>
            </w:pPr>
            <w:r w:rsidRPr="009A6074">
              <w:rPr>
                <w:sz w:val="22"/>
                <w:szCs w:val="22"/>
                <w:lang w:val="uk-UA"/>
              </w:rPr>
              <w:t>Тема 2. Управління внутрішньоособистісним конфліктом</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8</w:t>
            </w:r>
          </w:p>
        </w:tc>
        <w:tc>
          <w:tcPr>
            <w:tcW w:w="560" w:type="dxa"/>
            <w:vMerge/>
          </w:tcPr>
          <w:p w:rsidR="00DB5B3A" w:rsidRPr="009A6074" w:rsidRDefault="00DB5B3A" w:rsidP="00FF1603">
            <w:pPr>
              <w:spacing w:line="360" w:lineRule="auto"/>
              <w:ind w:right="-6"/>
              <w:jc w:val="center"/>
              <w:rPr>
                <w:b/>
                <w:lang w:val="uk-UA"/>
              </w:rPr>
            </w:pPr>
          </w:p>
        </w:tc>
        <w:tc>
          <w:tcPr>
            <w:tcW w:w="565" w:type="dxa"/>
            <w:vMerge/>
          </w:tcPr>
          <w:p w:rsidR="00DB5B3A" w:rsidRPr="009A6074" w:rsidRDefault="00DB5B3A" w:rsidP="00FF1603">
            <w:pPr>
              <w:jc w:val="center"/>
              <w:rPr>
                <w:b/>
                <w:lang w:val="uk-UA"/>
              </w:rPr>
            </w:pP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5</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2</w:t>
            </w:r>
          </w:p>
        </w:tc>
      </w:tr>
      <w:tr w:rsidR="00DB5B3A" w:rsidRPr="00093CC6" w:rsidTr="00956C81">
        <w:trPr>
          <w:jc w:val="center"/>
        </w:trPr>
        <w:tc>
          <w:tcPr>
            <w:tcW w:w="3261" w:type="dxa"/>
            <w:vAlign w:val="center"/>
          </w:tcPr>
          <w:p w:rsidR="00DB5B3A" w:rsidRPr="009A6074" w:rsidRDefault="00DB5B3A" w:rsidP="00E01F32">
            <w:pPr>
              <w:tabs>
                <w:tab w:val="left" w:pos="2392"/>
              </w:tabs>
              <w:jc w:val="both"/>
              <w:rPr>
                <w:lang w:val="uk-UA"/>
              </w:rPr>
            </w:pPr>
            <w:r w:rsidRPr="009A6074">
              <w:rPr>
                <w:sz w:val="22"/>
                <w:szCs w:val="22"/>
                <w:lang w:val="uk-UA"/>
              </w:rPr>
              <w:t>Тема 3. Управління стресом і подолання фрустрації</w:t>
            </w:r>
          </w:p>
        </w:tc>
        <w:tc>
          <w:tcPr>
            <w:tcW w:w="661"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8</w:t>
            </w:r>
          </w:p>
        </w:tc>
        <w:tc>
          <w:tcPr>
            <w:tcW w:w="560" w:type="dxa"/>
            <w:vMerge w:val="restart"/>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65" w:type="dxa"/>
            <w:vMerge w:val="restart"/>
          </w:tcPr>
          <w:p w:rsidR="00DB5B3A" w:rsidRPr="009A6074" w:rsidRDefault="00DB5B3A" w:rsidP="00FF1603">
            <w:pPr>
              <w:jc w:val="center"/>
              <w:rPr>
                <w:b/>
                <w:lang w:val="uk-UA"/>
              </w:rPr>
            </w:pPr>
            <w:r w:rsidRPr="009A6074">
              <w:rPr>
                <w:b/>
                <w:sz w:val="22"/>
                <w:szCs w:val="22"/>
                <w:lang w:val="uk-UA"/>
              </w:rPr>
              <w:t>1</w:t>
            </w:r>
          </w:p>
          <w:p w:rsidR="00DB5B3A" w:rsidRPr="009A6074" w:rsidRDefault="00DB5B3A" w:rsidP="00FF1603">
            <w:pPr>
              <w:jc w:val="center"/>
              <w:rPr>
                <w:b/>
                <w:lang w:val="uk-UA"/>
              </w:rPr>
            </w:pP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5</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1</w:t>
            </w:r>
          </w:p>
        </w:tc>
      </w:tr>
      <w:tr w:rsidR="00DB5B3A" w:rsidRPr="00093CC6" w:rsidTr="00956C81">
        <w:trPr>
          <w:jc w:val="center"/>
        </w:trPr>
        <w:tc>
          <w:tcPr>
            <w:tcW w:w="3261" w:type="dxa"/>
            <w:vAlign w:val="center"/>
          </w:tcPr>
          <w:p w:rsidR="00DB5B3A" w:rsidRPr="009A6074" w:rsidRDefault="00DB5B3A" w:rsidP="00E01F32">
            <w:pPr>
              <w:jc w:val="both"/>
              <w:rPr>
                <w:lang w:val="uk-UA"/>
              </w:rPr>
            </w:pPr>
            <w:r w:rsidRPr="009A6074">
              <w:rPr>
                <w:sz w:val="22"/>
                <w:szCs w:val="22"/>
                <w:lang w:val="uk-UA"/>
              </w:rPr>
              <w:t>Тема 4. Управління емоціями</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8</w:t>
            </w:r>
          </w:p>
        </w:tc>
        <w:tc>
          <w:tcPr>
            <w:tcW w:w="560" w:type="dxa"/>
            <w:vMerge/>
          </w:tcPr>
          <w:p w:rsidR="00DB5B3A" w:rsidRPr="009A6074" w:rsidRDefault="00DB5B3A" w:rsidP="00FF1603">
            <w:pPr>
              <w:spacing w:line="360" w:lineRule="auto"/>
              <w:ind w:right="-6"/>
              <w:jc w:val="center"/>
              <w:rPr>
                <w:b/>
                <w:lang w:val="uk-UA"/>
              </w:rPr>
            </w:pPr>
          </w:p>
        </w:tc>
        <w:tc>
          <w:tcPr>
            <w:tcW w:w="565" w:type="dxa"/>
            <w:vMerge/>
          </w:tcPr>
          <w:p w:rsidR="00DB5B3A" w:rsidRPr="009A6074" w:rsidRDefault="00DB5B3A" w:rsidP="00FF1603">
            <w:pPr>
              <w:jc w:val="center"/>
              <w:rPr>
                <w:b/>
                <w:lang w:val="uk-UA"/>
              </w:rPr>
            </w:pP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10</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1</w:t>
            </w:r>
          </w:p>
        </w:tc>
      </w:tr>
      <w:tr w:rsidR="00DB5B3A" w:rsidRPr="00093CC6" w:rsidTr="00956C81">
        <w:trPr>
          <w:jc w:val="center"/>
        </w:trPr>
        <w:tc>
          <w:tcPr>
            <w:tcW w:w="3261" w:type="dxa"/>
            <w:vAlign w:val="center"/>
          </w:tcPr>
          <w:p w:rsidR="00DB5B3A" w:rsidRPr="009A6074" w:rsidRDefault="00DB5B3A" w:rsidP="00E01F32">
            <w:pPr>
              <w:rPr>
                <w:lang w:val="uk-UA"/>
              </w:rPr>
            </w:pPr>
            <w:r w:rsidRPr="009A6074">
              <w:rPr>
                <w:sz w:val="22"/>
                <w:szCs w:val="22"/>
                <w:lang w:val="uk-UA"/>
              </w:rPr>
              <w:t>Тема 5. Управління трансакційними позиціями</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6</w:t>
            </w:r>
          </w:p>
        </w:tc>
        <w:tc>
          <w:tcPr>
            <w:tcW w:w="560" w:type="dxa"/>
            <w:vMerge w:val="restart"/>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65" w:type="dxa"/>
          </w:tcPr>
          <w:p w:rsidR="00DB5B3A" w:rsidRPr="009A6074" w:rsidRDefault="00DB5B3A" w:rsidP="00FF1603">
            <w:pPr>
              <w:jc w:val="center"/>
              <w:rPr>
                <w:b/>
                <w:lang w:val="uk-UA"/>
              </w:rPr>
            </w:pPr>
            <w:r w:rsidRPr="009A6074">
              <w:rPr>
                <w:b/>
                <w:sz w:val="22"/>
                <w:szCs w:val="22"/>
                <w:lang w:val="uk-UA"/>
              </w:rPr>
              <w:t>1</w:t>
            </w: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5</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2</w:t>
            </w:r>
          </w:p>
        </w:tc>
      </w:tr>
      <w:tr w:rsidR="00DB5B3A" w:rsidRPr="00093CC6" w:rsidTr="00956C81">
        <w:trPr>
          <w:jc w:val="center"/>
        </w:trPr>
        <w:tc>
          <w:tcPr>
            <w:tcW w:w="3261" w:type="dxa"/>
            <w:vAlign w:val="center"/>
          </w:tcPr>
          <w:p w:rsidR="00DB5B3A" w:rsidRPr="009A6074" w:rsidRDefault="00DB5B3A" w:rsidP="00E01F32">
            <w:pPr>
              <w:jc w:val="both"/>
              <w:rPr>
                <w:lang w:val="uk-UA"/>
              </w:rPr>
            </w:pPr>
            <w:r w:rsidRPr="009A6074">
              <w:rPr>
                <w:sz w:val="22"/>
                <w:szCs w:val="22"/>
                <w:lang w:val="uk-UA"/>
              </w:rPr>
              <w:t>Тема 6. Управління асертивністю</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8</w:t>
            </w:r>
          </w:p>
        </w:tc>
        <w:tc>
          <w:tcPr>
            <w:tcW w:w="560" w:type="dxa"/>
            <w:vMerge/>
          </w:tcPr>
          <w:p w:rsidR="00DB5B3A" w:rsidRPr="009A6074" w:rsidRDefault="00DB5B3A" w:rsidP="00FF1603">
            <w:pPr>
              <w:spacing w:line="360" w:lineRule="auto"/>
              <w:ind w:right="-6"/>
              <w:jc w:val="center"/>
              <w:rPr>
                <w:b/>
                <w:lang w:val="uk-UA"/>
              </w:rPr>
            </w:pPr>
          </w:p>
        </w:tc>
        <w:tc>
          <w:tcPr>
            <w:tcW w:w="565" w:type="dxa"/>
          </w:tcPr>
          <w:p w:rsidR="00DB5B3A" w:rsidRPr="009A6074" w:rsidRDefault="00DB5B3A" w:rsidP="00FF1603">
            <w:pPr>
              <w:jc w:val="center"/>
              <w:rPr>
                <w:b/>
                <w:lang w:val="uk-UA"/>
              </w:rPr>
            </w:pPr>
            <w:r w:rsidRPr="009A6074">
              <w:rPr>
                <w:b/>
                <w:sz w:val="22"/>
                <w:szCs w:val="22"/>
                <w:lang w:val="uk-UA"/>
              </w:rPr>
              <w:t>1</w:t>
            </w: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5</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1</w:t>
            </w:r>
          </w:p>
        </w:tc>
      </w:tr>
      <w:tr w:rsidR="00DB5B3A" w:rsidRPr="00093CC6" w:rsidTr="00956C81">
        <w:trPr>
          <w:jc w:val="center"/>
        </w:trPr>
        <w:tc>
          <w:tcPr>
            <w:tcW w:w="3261" w:type="dxa"/>
            <w:vAlign w:val="center"/>
          </w:tcPr>
          <w:p w:rsidR="00DB5B3A" w:rsidRPr="009A6074" w:rsidRDefault="00DB5B3A" w:rsidP="00E01F32">
            <w:pPr>
              <w:jc w:val="both"/>
              <w:rPr>
                <w:lang w:val="uk-UA"/>
              </w:rPr>
            </w:pPr>
            <w:r w:rsidRPr="009A6074">
              <w:rPr>
                <w:sz w:val="22"/>
                <w:szCs w:val="22"/>
                <w:lang w:val="uk-UA"/>
              </w:rPr>
              <w:t>Тема 7. Діагностика і прогнозування розвитку конфліктів</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560" w:type="dxa"/>
            <w:vMerge w:val="restart"/>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65" w:type="dxa"/>
          </w:tcPr>
          <w:p w:rsidR="00DB5B3A" w:rsidRPr="009A6074" w:rsidRDefault="00DB5B3A" w:rsidP="00FF1603">
            <w:pPr>
              <w:jc w:val="center"/>
              <w:rPr>
                <w:b/>
                <w:lang w:val="uk-UA"/>
              </w:rPr>
            </w:pPr>
            <w:r w:rsidRPr="009A6074">
              <w:rPr>
                <w:b/>
                <w:sz w:val="22"/>
                <w:szCs w:val="22"/>
                <w:lang w:val="uk-UA"/>
              </w:rPr>
              <w:t>2</w:t>
            </w: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10</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1</w:t>
            </w:r>
          </w:p>
        </w:tc>
      </w:tr>
      <w:tr w:rsidR="00DB5B3A" w:rsidRPr="00093CC6" w:rsidTr="00956C81">
        <w:trPr>
          <w:jc w:val="center"/>
        </w:trPr>
        <w:tc>
          <w:tcPr>
            <w:tcW w:w="3261" w:type="dxa"/>
            <w:vAlign w:val="center"/>
          </w:tcPr>
          <w:p w:rsidR="00DB5B3A" w:rsidRPr="009A6074" w:rsidRDefault="00DB5B3A" w:rsidP="00E01F32">
            <w:pPr>
              <w:rPr>
                <w:lang w:val="uk-UA"/>
              </w:rPr>
            </w:pPr>
            <w:r w:rsidRPr="009A6074">
              <w:rPr>
                <w:sz w:val="22"/>
                <w:szCs w:val="22"/>
                <w:lang w:val="uk-UA"/>
              </w:rPr>
              <w:t>Тема 8. Профілактика і запобігання конфліктам</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60" w:type="dxa"/>
            <w:vMerge/>
          </w:tcPr>
          <w:p w:rsidR="00DB5B3A" w:rsidRPr="009A6074" w:rsidRDefault="00DB5B3A" w:rsidP="00FF1603">
            <w:pPr>
              <w:spacing w:line="360" w:lineRule="auto"/>
              <w:ind w:right="-6"/>
              <w:jc w:val="center"/>
              <w:rPr>
                <w:b/>
                <w:lang w:val="uk-UA"/>
              </w:rPr>
            </w:pPr>
          </w:p>
        </w:tc>
        <w:tc>
          <w:tcPr>
            <w:tcW w:w="565" w:type="dxa"/>
          </w:tcPr>
          <w:p w:rsidR="00DB5B3A" w:rsidRPr="009A6074" w:rsidRDefault="00DB5B3A" w:rsidP="00FF1603">
            <w:pPr>
              <w:jc w:val="center"/>
              <w:rPr>
                <w:b/>
                <w:lang w:val="uk-UA"/>
              </w:rPr>
            </w:pPr>
            <w:r w:rsidRPr="009A6074">
              <w:rPr>
                <w:b/>
                <w:sz w:val="22"/>
                <w:szCs w:val="22"/>
                <w:lang w:val="uk-UA"/>
              </w:rPr>
              <w:t>1</w:t>
            </w: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6</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1</w:t>
            </w:r>
          </w:p>
        </w:tc>
      </w:tr>
      <w:tr w:rsidR="00DB5B3A" w:rsidRPr="00093CC6" w:rsidTr="00956C81">
        <w:trPr>
          <w:jc w:val="center"/>
        </w:trPr>
        <w:tc>
          <w:tcPr>
            <w:tcW w:w="3261" w:type="dxa"/>
            <w:vAlign w:val="center"/>
          </w:tcPr>
          <w:p w:rsidR="00DB5B3A" w:rsidRPr="009A6074" w:rsidRDefault="00DB5B3A" w:rsidP="00E01F32">
            <w:pPr>
              <w:rPr>
                <w:lang w:val="uk-UA"/>
              </w:rPr>
            </w:pPr>
            <w:r w:rsidRPr="009A6074">
              <w:rPr>
                <w:sz w:val="22"/>
                <w:szCs w:val="22"/>
                <w:lang w:val="uk-UA"/>
              </w:rPr>
              <w:t>Тема 9. Регулювання і розв’язання конфліктів в організації</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560"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65" w:type="dxa"/>
          </w:tcPr>
          <w:p w:rsidR="00DB5B3A" w:rsidRPr="009A6074" w:rsidRDefault="00DB5B3A" w:rsidP="00FF1603">
            <w:pPr>
              <w:jc w:val="center"/>
              <w:rPr>
                <w:b/>
                <w:lang w:val="uk-UA"/>
              </w:rPr>
            </w:pPr>
            <w:r w:rsidRPr="009A6074">
              <w:rPr>
                <w:b/>
                <w:sz w:val="22"/>
                <w:szCs w:val="22"/>
                <w:lang w:val="uk-UA"/>
              </w:rPr>
              <w:t>2</w:t>
            </w: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10</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1</w:t>
            </w:r>
          </w:p>
        </w:tc>
      </w:tr>
      <w:tr w:rsidR="00DB5B3A" w:rsidRPr="00093CC6" w:rsidTr="00956C81">
        <w:trPr>
          <w:jc w:val="center"/>
        </w:trPr>
        <w:tc>
          <w:tcPr>
            <w:tcW w:w="3261" w:type="dxa"/>
            <w:vAlign w:val="center"/>
          </w:tcPr>
          <w:p w:rsidR="00DB5B3A" w:rsidRPr="009A6074" w:rsidRDefault="00DB5B3A" w:rsidP="00E01F32">
            <w:pPr>
              <w:rPr>
                <w:lang w:val="uk-UA"/>
              </w:rPr>
            </w:pPr>
            <w:r w:rsidRPr="009A6074">
              <w:rPr>
                <w:sz w:val="22"/>
                <w:szCs w:val="22"/>
                <w:lang w:val="uk-UA"/>
              </w:rPr>
              <w:t>Тема 10. Інструментарій та бар’єри ефективного ділового спілкування</w:t>
            </w:r>
          </w:p>
        </w:tc>
        <w:tc>
          <w:tcPr>
            <w:tcW w:w="661"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560" w:type="dxa"/>
            <w:vMerge w:val="restart"/>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65" w:type="dxa"/>
          </w:tcPr>
          <w:p w:rsidR="00DB5B3A" w:rsidRPr="009A6074" w:rsidRDefault="00DB5B3A" w:rsidP="00FF1603">
            <w:pPr>
              <w:jc w:val="center"/>
              <w:rPr>
                <w:b/>
                <w:lang w:val="uk-UA"/>
              </w:rPr>
            </w:pPr>
            <w:r w:rsidRPr="009A6074">
              <w:rPr>
                <w:b/>
                <w:sz w:val="22"/>
                <w:szCs w:val="22"/>
                <w:lang w:val="uk-UA"/>
              </w:rPr>
              <w:t>1</w:t>
            </w: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10</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1</w:t>
            </w:r>
          </w:p>
        </w:tc>
      </w:tr>
      <w:tr w:rsidR="00DB5B3A" w:rsidRPr="00093CC6" w:rsidTr="00956C81">
        <w:trPr>
          <w:jc w:val="center"/>
        </w:trPr>
        <w:tc>
          <w:tcPr>
            <w:tcW w:w="3261" w:type="dxa"/>
            <w:vAlign w:val="center"/>
          </w:tcPr>
          <w:p w:rsidR="00DB5B3A" w:rsidRPr="009A6074" w:rsidRDefault="00DB5B3A" w:rsidP="00E01F32">
            <w:pPr>
              <w:rPr>
                <w:lang w:val="uk-UA"/>
              </w:rPr>
            </w:pPr>
            <w:r w:rsidRPr="009A6074">
              <w:rPr>
                <w:sz w:val="22"/>
                <w:szCs w:val="22"/>
                <w:lang w:val="uk-UA"/>
              </w:rPr>
              <w:t>Тема 11 Техніки конструктивної критики, професійних дискусій</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60" w:type="dxa"/>
            <w:vMerge/>
          </w:tcPr>
          <w:p w:rsidR="00DB5B3A" w:rsidRPr="009A6074" w:rsidRDefault="00DB5B3A" w:rsidP="00FF1603">
            <w:pPr>
              <w:spacing w:line="360" w:lineRule="auto"/>
              <w:ind w:right="-6"/>
              <w:jc w:val="center"/>
              <w:rPr>
                <w:b/>
                <w:lang w:val="uk-UA"/>
              </w:rPr>
            </w:pPr>
          </w:p>
        </w:tc>
        <w:tc>
          <w:tcPr>
            <w:tcW w:w="565" w:type="dxa"/>
            <w:vMerge w:val="restart"/>
          </w:tcPr>
          <w:p w:rsidR="00DB5B3A" w:rsidRPr="009A6074" w:rsidRDefault="00DB5B3A" w:rsidP="00FF1603">
            <w:pPr>
              <w:jc w:val="center"/>
              <w:rPr>
                <w:b/>
                <w:lang w:val="uk-UA"/>
              </w:rPr>
            </w:pPr>
            <w:r w:rsidRPr="009A6074">
              <w:rPr>
                <w:b/>
                <w:sz w:val="22"/>
                <w:szCs w:val="22"/>
                <w:lang w:val="uk-UA"/>
              </w:rPr>
              <w:t>1</w:t>
            </w: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10</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1</w:t>
            </w:r>
          </w:p>
        </w:tc>
      </w:tr>
      <w:tr w:rsidR="00DB5B3A" w:rsidRPr="00093CC6" w:rsidTr="00956C81">
        <w:trPr>
          <w:jc w:val="center"/>
        </w:trPr>
        <w:tc>
          <w:tcPr>
            <w:tcW w:w="3261" w:type="dxa"/>
            <w:vAlign w:val="center"/>
          </w:tcPr>
          <w:p w:rsidR="00DB5B3A" w:rsidRPr="009A6074" w:rsidRDefault="00DB5B3A" w:rsidP="00E01F32">
            <w:pPr>
              <w:rPr>
                <w:lang w:val="uk-UA"/>
              </w:rPr>
            </w:pPr>
            <w:r w:rsidRPr="009A6074">
              <w:rPr>
                <w:sz w:val="22"/>
                <w:szCs w:val="22"/>
                <w:lang w:val="uk-UA"/>
              </w:rPr>
              <w:t>Тема 12</w:t>
            </w:r>
            <w:r w:rsidRPr="009A6074">
              <w:rPr>
                <w:color w:val="FF0000"/>
                <w:sz w:val="22"/>
                <w:szCs w:val="22"/>
                <w:lang w:val="uk-UA"/>
              </w:rPr>
              <w:t xml:space="preserve">. </w:t>
            </w:r>
            <w:r w:rsidRPr="009A6074">
              <w:rPr>
                <w:sz w:val="22"/>
                <w:szCs w:val="22"/>
                <w:lang w:val="uk-UA"/>
              </w:rPr>
              <w:t>Технології успішних переговорів та ефективних нарад</w:t>
            </w:r>
          </w:p>
        </w:tc>
        <w:tc>
          <w:tcPr>
            <w:tcW w:w="661" w:type="dxa"/>
          </w:tcPr>
          <w:p w:rsidR="00DB5B3A" w:rsidRPr="009A6074" w:rsidRDefault="00DB5B3A" w:rsidP="00FF1603">
            <w:pPr>
              <w:spacing w:line="360" w:lineRule="auto"/>
              <w:ind w:right="-6"/>
              <w:jc w:val="center"/>
              <w:rPr>
                <w:b/>
                <w:lang w:val="uk-UA"/>
              </w:rPr>
            </w:pP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2</w:t>
            </w:r>
          </w:p>
        </w:tc>
        <w:tc>
          <w:tcPr>
            <w:tcW w:w="560" w:type="dxa"/>
            <w:vMerge/>
          </w:tcPr>
          <w:p w:rsidR="00DB5B3A" w:rsidRPr="009A6074" w:rsidRDefault="00DB5B3A" w:rsidP="00FF1603">
            <w:pPr>
              <w:spacing w:line="360" w:lineRule="auto"/>
              <w:ind w:right="-6"/>
              <w:jc w:val="center"/>
              <w:rPr>
                <w:b/>
                <w:lang w:val="uk-UA"/>
              </w:rPr>
            </w:pPr>
          </w:p>
        </w:tc>
        <w:tc>
          <w:tcPr>
            <w:tcW w:w="565" w:type="dxa"/>
            <w:vMerge/>
          </w:tcPr>
          <w:p w:rsidR="00DB5B3A" w:rsidRPr="009A6074" w:rsidRDefault="00DB5B3A" w:rsidP="00FF1603">
            <w:pPr>
              <w:jc w:val="center"/>
              <w:rPr>
                <w:b/>
                <w:lang w:val="uk-UA"/>
              </w:rPr>
            </w:pP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6</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1</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2</w:t>
            </w:r>
          </w:p>
        </w:tc>
      </w:tr>
      <w:tr w:rsidR="00DB5B3A" w:rsidRPr="00093CC6" w:rsidTr="00956C81">
        <w:trPr>
          <w:jc w:val="center"/>
        </w:trPr>
        <w:tc>
          <w:tcPr>
            <w:tcW w:w="3261" w:type="dxa"/>
          </w:tcPr>
          <w:p w:rsidR="00DB5B3A" w:rsidRPr="009A6074" w:rsidRDefault="00DB5B3A" w:rsidP="00E01F32">
            <w:pPr>
              <w:spacing w:line="360" w:lineRule="auto"/>
              <w:ind w:right="-6"/>
              <w:jc w:val="both"/>
              <w:rPr>
                <w:b/>
                <w:bCs/>
                <w:lang w:val="uk-UA"/>
              </w:rPr>
            </w:pPr>
            <w:r w:rsidRPr="009A6074">
              <w:rPr>
                <w:b/>
                <w:bCs/>
                <w:sz w:val="22"/>
                <w:szCs w:val="22"/>
                <w:lang w:val="uk-UA"/>
              </w:rPr>
              <w:t>Усього:</w:t>
            </w:r>
          </w:p>
        </w:tc>
        <w:tc>
          <w:tcPr>
            <w:tcW w:w="661" w:type="dxa"/>
          </w:tcPr>
          <w:p w:rsidR="00DB5B3A" w:rsidRPr="009A6074" w:rsidRDefault="00DB5B3A" w:rsidP="00FF1603">
            <w:pPr>
              <w:spacing w:line="360" w:lineRule="auto"/>
              <w:ind w:right="-6"/>
              <w:jc w:val="center"/>
              <w:rPr>
                <w:b/>
                <w:lang w:val="uk-UA"/>
              </w:rPr>
            </w:pPr>
            <w:r w:rsidRPr="009A6074">
              <w:rPr>
                <w:b/>
                <w:sz w:val="22"/>
                <w:szCs w:val="22"/>
                <w:lang w:val="uk-UA"/>
              </w:rPr>
              <w:t>4</w:t>
            </w:r>
          </w:p>
        </w:tc>
        <w:tc>
          <w:tcPr>
            <w:tcW w:w="741" w:type="dxa"/>
          </w:tcPr>
          <w:p w:rsidR="00DB5B3A" w:rsidRPr="009A6074" w:rsidRDefault="00DB5B3A" w:rsidP="00FF1603">
            <w:pPr>
              <w:spacing w:line="360" w:lineRule="auto"/>
              <w:ind w:right="-6"/>
              <w:jc w:val="center"/>
              <w:rPr>
                <w:b/>
                <w:lang w:val="uk-UA"/>
              </w:rPr>
            </w:pPr>
            <w:r w:rsidRPr="009A6074">
              <w:rPr>
                <w:b/>
                <w:sz w:val="22"/>
                <w:szCs w:val="22"/>
                <w:lang w:val="uk-UA"/>
              </w:rPr>
              <w:t>44</w:t>
            </w:r>
          </w:p>
        </w:tc>
        <w:tc>
          <w:tcPr>
            <w:tcW w:w="709" w:type="dxa"/>
          </w:tcPr>
          <w:p w:rsidR="00DB5B3A" w:rsidRPr="009A6074" w:rsidRDefault="00DB5B3A" w:rsidP="00FF1603">
            <w:pPr>
              <w:spacing w:line="360" w:lineRule="auto"/>
              <w:ind w:right="-6"/>
              <w:jc w:val="center"/>
              <w:rPr>
                <w:b/>
                <w:lang w:val="uk-UA"/>
              </w:rPr>
            </w:pPr>
          </w:p>
        </w:tc>
        <w:tc>
          <w:tcPr>
            <w:tcW w:w="581" w:type="dxa"/>
          </w:tcPr>
          <w:p w:rsidR="00DB5B3A" w:rsidRPr="009A6074" w:rsidRDefault="00DB5B3A" w:rsidP="00FF1603">
            <w:pPr>
              <w:spacing w:line="360" w:lineRule="auto"/>
              <w:ind w:right="-6"/>
              <w:jc w:val="center"/>
              <w:rPr>
                <w:b/>
                <w:lang w:val="uk-UA"/>
              </w:rPr>
            </w:pPr>
            <w:r w:rsidRPr="009A6074">
              <w:rPr>
                <w:b/>
                <w:sz w:val="22"/>
                <w:szCs w:val="22"/>
                <w:lang w:val="uk-UA"/>
              </w:rPr>
              <w:t>12</w:t>
            </w:r>
          </w:p>
        </w:tc>
        <w:tc>
          <w:tcPr>
            <w:tcW w:w="576" w:type="dxa"/>
          </w:tcPr>
          <w:p w:rsidR="00DB5B3A" w:rsidRPr="009A6074" w:rsidRDefault="00DB5B3A" w:rsidP="00FF1603">
            <w:pPr>
              <w:spacing w:line="360" w:lineRule="auto"/>
              <w:ind w:right="-6"/>
              <w:jc w:val="center"/>
              <w:rPr>
                <w:b/>
                <w:lang w:val="uk-UA"/>
              </w:rPr>
            </w:pPr>
            <w:r w:rsidRPr="009A6074">
              <w:rPr>
                <w:b/>
                <w:sz w:val="22"/>
                <w:szCs w:val="22"/>
                <w:lang w:val="uk-UA"/>
              </w:rPr>
              <w:t>60</w:t>
            </w:r>
          </w:p>
        </w:tc>
        <w:tc>
          <w:tcPr>
            <w:tcW w:w="560" w:type="dxa"/>
          </w:tcPr>
          <w:p w:rsidR="00DB5B3A" w:rsidRPr="009A6074" w:rsidRDefault="00DB5B3A" w:rsidP="00FF1603">
            <w:pPr>
              <w:spacing w:line="360" w:lineRule="auto"/>
              <w:ind w:right="-6"/>
              <w:jc w:val="center"/>
              <w:rPr>
                <w:b/>
                <w:lang w:val="uk-UA"/>
              </w:rPr>
            </w:pPr>
            <w:r w:rsidRPr="009A6074">
              <w:rPr>
                <w:b/>
                <w:sz w:val="22"/>
                <w:szCs w:val="22"/>
                <w:lang w:val="uk-UA"/>
              </w:rPr>
              <w:t>16</w:t>
            </w:r>
          </w:p>
        </w:tc>
        <w:tc>
          <w:tcPr>
            <w:tcW w:w="565" w:type="dxa"/>
          </w:tcPr>
          <w:p w:rsidR="00DB5B3A" w:rsidRPr="009A6074" w:rsidRDefault="00DB5B3A" w:rsidP="00FF1603">
            <w:pPr>
              <w:spacing w:line="360" w:lineRule="auto"/>
              <w:ind w:right="-6"/>
              <w:jc w:val="center"/>
              <w:rPr>
                <w:b/>
                <w:lang w:val="uk-UA"/>
              </w:rPr>
            </w:pPr>
            <w:r w:rsidRPr="009A6074">
              <w:rPr>
                <w:b/>
                <w:sz w:val="22"/>
                <w:szCs w:val="22"/>
                <w:lang w:val="uk-UA"/>
              </w:rPr>
              <w:t>12</w:t>
            </w:r>
          </w:p>
        </w:tc>
        <w:tc>
          <w:tcPr>
            <w:tcW w:w="852" w:type="dxa"/>
          </w:tcPr>
          <w:p w:rsidR="00DB5B3A" w:rsidRPr="009A6074" w:rsidRDefault="00DB5B3A" w:rsidP="00FF1603">
            <w:pPr>
              <w:spacing w:line="360" w:lineRule="auto"/>
              <w:ind w:right="-6"/>
              <w:jc w:val="center"/>
              <w:rPr>
                <w:b/>
                <w:lang w:val="uk-UA"/>
              </w:rPr>
            </w:pPr>
            <w:r w:rsidRPr="009A6074">
              <w:rPr>
                <w:b/>
                <w:sz w:val="22"/>
                <w:szCs w:val="22"/>
                <w:lang w:val="uk-UA"/>
              </w:rPr>
              <w:t>92</w:t>
            </w:r>
          </w:p>
        </w:tc>
        <w:tc>
          <w:tcPr>
            <w:tcW w:w="988" w:type="dxa"/>
          </w:tcPr>
          <w:p w:rsidR="00DB5B3A" w:rsidRPr="009A6074" w:rsidRDefault="00DB5B3A" w:rsidP="00FF1603">
            <w:pPr>
              <w:spacing w:line="360" w:lineRule="auto"/>
              <w:ind w:right="-6"/>
              <w:jc w:val="center"/>
              <w:rPr>
                <w:b/>
                <w:lang w:val="uk-UA"/>
              </w:rPr>
            </w:pPr>
            <w:r w:rsidRPr="009A6074">
              <w:rPr>
                <w:b/>
                <w:sz w:val="22"/>
                <w:szCs w:val="22"/>
                <w:lang w:val="uk-UA"/>
              </w:rPr>
              <w:t>20</w:t>
            </w:r>
          </w:p>
        </w:tc>
        <w:tc>
          <w:tcPr>
            <w:tcW w:w="989" w:type="dxa"/>
            <w:gridSpan w:val="2"/>
          </w:tcPr>
          <w:p w:rsidR="00DB5B3A" w:rsidRPr="009A6074" w:rsidRDefault="00DB5B3A" w:rsidP="00FF1603">
            <w:pPr>
              <w:spacing w:line="360" w:lineRule="auto"/>
              <w:ind w:right="-6"/>
              <w:jc w:val="center"/>
              <w:rPr>
                <w:b/>
                <w:lang w:val="uk-UA"/>
              </w:rPr>
            </w:pPr>
            <w:r w:rsidRPr="009A6074">
              <w:rPr>
                <w:b/>
                <w:sz w:val="22"/>
                <w:szCs w:val="22"/>
                <w:lang w:val="uk-UA"/>
              </w:rPr>
              <w:t>16</w:t>
            </w:r>
          </w:p>
        </w:tc>
      </w:tr>
      <w:tr w:rsidR="00DB5B3A" w:rsidRPr="00093CC6" w:rsidTr="00956C81">
        <w:trPr>
          <w:jc w:val="center"/>
        </w:trPr>
        <w:tc>
          <w:tcPr>
            <w:tcW w:w="3261" w:type="dxa"/>
          </w:tcPr>
          <w:p w:rsidR="00DB5B3A" w:rsidRPr="009A6074" w:rsidRDefault="00DB5B3A" w:rsidP="00E623BE">
            <w:pPr>
              <w:ind w:right="-6"/>
              <w:rPr>
                <w:b/>
                <w:bCs/>
                <w:lang w:val="uk-UA"/>
              </w:rPr>
            </w:pPr>
            <w:r w:rsidRPr="009A6074">
              <w:rPr>
                <w:b/>
                <w:bCs/>
                <w:sz w:val="22"/>
                <w:szCs w:val="22"/>
                <w:lang w:val="uk-UA"/>
              </w:rPr>
              <w:t>Підсумковий контроль: екзамен / дистанційний екзамен (год)</w:t>
            </w:r>
          </w:p>
        </w:tc>
        <w:tc>
          <w:tcPr>
            <w:tcW w:w="3270" w:type="dxa"/>
            <w:gridSpan w:val="5"/>
          </w:tcPr>
          <w:p w:rsidR="00DB5B3A" w:rsidRPr="009A6074" w:rsidRDefault="00DB5B3A" w:rsidP="00FF1603">
            <w:pPr>
              <w:spacing w:line="360" w:lineRule="auto"/>
              <w:ind w:right="-6"/>
              <w:jc w:val="center"/>
              <w:rPr>
                <w:b/>
                <w:lang w:val="uk-UA"/>
              </w:rPr>
            </w:pPr>
          </w:p>
        </w:tc>
        <w:tc>
          <w:tcPr>
            <w:tcW w:w="1977" w:type="dxa"/>
            <w:gridSpan w:val="3"/>
          </w:tcPr>
          <w:p w:rsidR="00DB5B3A" w:rsidRPr="009A6074" w:rsidRDefault="00DB5B3A" w:rsidP="00FF1603">
            <w:pPr>
              <w:spacing w:line="360" w:lineRule="auto"/>
              <w:ind w:right="-6"/>
              <w:jc w:val="center"/>
              <w:rPr>
                <w:b/>
                <w:lang w:val="uk-UA"/>
              </w:rPr>
            </w:pPr>
          </w:p>
        </w:tc>
        <w:tc>
          <w:tcPr>
            <w:tcW w:w="1977" w:type="dxa"/>
            <w:gridSpan w:val="3"/>
          </w:tcPr>
          <w:p w:rsidR="00DB5B3A" w:rsidRPr="009A6074" w:rsidRDefault="00DB5B3A" w:rsidP="00FF1603">
            <w:pPr>
              <w:spacing w:line="360" w:lineRule="auto"/>
              <w:ind w:right="-6"/>
              <w:jc w:val="center"/>
              <w:rPr>
                <w:b/>
                <w:bCs/>
                <w:lang w:val="uk-UA"/>
              </w:rPr>
            </w:pPr>
          </w:p>
        </w:tc>
      </w:tr>
      <w:tr w:rsidR="00DB5B3A" w:rsidRPr="00093CC6" w:rsidTr="00956C81">
        <w:trPr>
          <w:jc w:val="center"/>
        </w:trPr>
        <w:tc>
          <w:tcPr>
            <w:tcW w:w="3261" w:type="dxa"/>
          </w:tcPr>
          <w:p w:rsidR="00DB5B3A" w:rsidRPr="009A6074" w:rsidRDefault="00DB5B3A" w:rsidP="00E01F32">
            <w:pPr>
              <w:spacing w:line="360" w:lineRule="auto"/>
              <w:ind w:right="-6"/>
              <w:rPr>
                <w:b/>
                <w:bCs/>
                <w:lang w:val="uk-UA"/>
              </w:rPr>
            </w:pPr>
            <w:r w:rsidRPr="009A6074">
              <w:rPr>
                <w:b/>
                <w:bCs/>
                <w:sz w:val="22"/>
                <w:szCs w:val="22"/>
                <w:lang w:val="uk-UA"/>
              </w:rPr>
              <w:t>Разом годин:годин</w:t>
            </w:r>
          </w:p>
        </w:tc>
        <w:tc>
          <w:tcPr>
            <w:tcW w:w="3270" w:type="dxa"/>
            <w:gridSpan w:val="5"/>
          </w:tcPr>
          <w:p w:rsidR="00DB5B3A" w:rsidRPr="009A6074" w:rsidRDefault="00DB5B3A" w:rsidP="00FF1603">
            <w:pPr>
              <w:spacing w:line="360" w:lineRule="auto"/>
              <w:ind w:right="-6"/>
              <w:jc w:val="center"/>
              <w:rPr>
                <w:b/>
                <w:lang w:val="uk-UA"/>
              </w:rPr>
            </w:pPr>
            <w:r w:rsidRPr="009A6074">
              <w:rPr>
                <w:b/>
                <w:sz w:val="22"/>
                <w:szCs w:val="22"/>
                <w:lang w:val="uk-UA"/>
              </w:rPr>
              <w:t>120</w:t>
            </w:r>
          </w:p>
        </w:tc>
        <w:tc>
          <w:tcPr>
            <w:tcW w:w="1977" w:type="dxa"/>
            <w:gridSpan w:val="3"/>
          </w:tcPr>
          <w:p w:rsidR="00DB5B3A" w:rsidRPr="009A6074" w:rsidRDefault="00DB5B3A" w:rsidP="00FF1603">
            <w:pPr>
              <w:spacing w:line="360" w:lineRule="auto"/>
              <w:ind w:right="-6"/>
              <w:jc w:val="center"/>
              <w:rPr>
                <w:b/>
                <w:lang w:val="uk-UA"/>
              </w:rPr>
            </w:pPr>
            <w:r w:rsidRPr="009A6074">
              <w:rPr>
                <w:b/>
                <w:sz w:val="22"/>
                <w:szCs w:val="22"/>
                <w:lang w:val="uk-UA"/>
              </w:rPr>
              <w:t>120</w:t>
            </w:r>
          </w:p>
        </w:tc>
        <w:tc>
          <w:tcPr>
            <w:tcW w:w="1977" w:type="dxa"/>
            <w:gridSpan w:val="3"/>
          </w:tcPr>
          <w:p w:rsidR="00DB5B3A" w:rsidRPr="009A6074" w:rsidRDefault="00DB5B3A" w:rsidP="00FF1603">
            <w:pPr>
              <w:spacing w:line="360" w:lineRule="auto"/>
              <w:ind w:right="-6"/>
              <w:jc w:val="center"/>
              <w:rPr>
                <w:b/>
                <w:lang w:val="uk-UA"/>
              </w:rPr>
            </w:pPr>
            <w:r w:rsidRPr="009A6074">
              <w:rPr>
                <w:b/>
                <w:bCs/>
                <w:sz w:val="22"/>
                <w:szCs w:val="22"/>
                <w:lang w:val="uk-UA"/>
              </w:rPr>
              <w:t>40</w:t>
            </w:r>
          </w:p>
        </w:tc>
      </w:tr>
      <w:tr w:rsidR="00DB5B3A" w:rsidRPr="00093CC6" w:rsidTr="00956C81">
        <w:trPr>
          <w:jc w:val="center"/>
        </w:trPr>
        <w:tc>
          <w:tcPr>
            <w:tcW w:w="3261" w:type="dxa"/>
          </w:tcPr>
          <w:p w:rsidR="00DB5B3A" w:rsidRPr="009A6074" w:rsidRDefault="00DB5B3A" w:rsidP="00E01F32">
            <w:pPr>
              <w:spacing w:line="360" w:lineRule="auto"/>
              <w:ind w:right="-6"/>
              <w:rPr>
                <w:b/>
                <w:bCs/>
                <w:lang w:val="uk-UA"/>
              </w:rPr>
            </w:pPr>
            <w:r w:rsidRPr="009A6074">
              <w:rPr>
                <w:b/>
                <w:bCs/>
                <w:sz w:val="22"/>
                <w:szCs w:val="22"/>
                <w:lang w:val="uk-UA"/>
              </w:rPr>
              <w:t>кредитів</w:t>
            </w:r>
          </w:p>
        </w:tc>
        <w:tc>
          <w:tcPr>
            <w:tcW w:w="3270" w:type="dxa"/>
            <w:gridSpan w:val="5"/>
          </w:tcPr>
          <w:p w:rsidR="00DB5B3A" w:rsidRPr="009A6074" w:rsidRDefault="00DB5B3A" w:rsidP="00E01F32">
            <w:pPr>
              <w:spacing w:line="360" w:lineRule="auto"/>
              <w:ind w:right="-6"/>
              <w:jc w:val="center"/>
              <w:rPr>
                <w:b/>
                <w:lang w:val="uk-UA"/>
              </w:rPr>
            </w:pPr>
            <w:r w:rsidRPr="009A6074">
              <w:rPr>
                <w:b/>
                <w:sz w:val="22"/>
                <w:szCs w:val="22"/>
                <w:lang w:val="uk-UA"/>
              </w:rPr>
              <w:t>4</w:t>
            </w:r>
          </w:p>
        </w:tc>
        <w:tc>
          <w:tcPr>
            <w:tcW w:w="1977" w:type="dxa"/>
            <w:gridSpan w:val="3"/>
          </w:tcPr>
          <w:p w:rsidR="00DB5B3A" w:rsidRPr="009A6074" w:rsidRDefault="00DB5B3A" w:rsidP="00E01F32">
            <w:pPr>
              <w:spacing w:line="360" w:lineRule="auto"/>
              <w:ind w:right="-6"/>
              <w:jc w:val="center"/>
              <w:rPr>
                <w:b/>
                <w:lang w:val="uk-UA"/>
              </w:rPr>
            </w:pPr>
            <w:r w:rsidRPr="009A6074">
              <w:rPr>
                <w:b/>
                <w:sz w:val="22"/>
                <w:szCs w:val="22"/>
                <w:lang w:val="uk-UA"/>
              </w:rPr>
              <w:t>4</w:t>
            </w:r>
          </w:p>
        </w:tc>
        <w:tc>
          <w:tcPr>
            <w:tcW w:w="1977" w:type="dxa"/>
            <w:gridSpan w:val="3"/>
          </w:tcPr>
          <w:p w:rsidR="00DB5B3A" w:rsidRPr="009A6074" w:rsidRDefault="00DB5B3A" w:rsidP="00E01F32">
            <w:pPr>
              <w:spacing w:line="360" w:lineRule="auto"/>
              <w:ind w:right="-6"/>
              <w:jc w:val="center"/>
              <w:rPr>
                <w:b/>
                <w:lang w:val="uk-UA"/>
              </w:rPr>
            </w:pPr>
          </w:p>
        </w:tc>
      </w:tr>
    </w:tbl>
    <w:p w:rsidR="00DB5B3A" w:rsidRDefault="00DB5B3A" w:rsidP="00D43358">
      <w:pPr>
        <w:suppressAutoHyphens/>
        <w:ind w:firstLine="567"/>
        <w:jc w:val="both"/>
        <w:rPr>
          <w:sz w:val="28"/>
          <w:szCs w:val="28"/>
          <w:lang w:val="uk-UA"/>
        </w:rPr>
      </w:pPr>
    </w:p>
    <w:p w:rsidR="00DB5B3A" w:rsidRPr="006408A2" w:rsidRDefault="00DB5B3A" w:rsidP="00E01F32">
      <w:pPr>
        <w:shd w:val="clear" w:color="auto" w:fill="FFFFFF"/>
        <w:tabs>
          <w:tab w:val="left" w:pos="0"/>
        </w:tabs>
        <w:spacing w:line="360" w:lineRule="auto"/>
        <w:ind w:firstLine="709"/>
        <w:jc w:val="both"/>
        <w:rPr>
          <w:sz w:val="28"/>
          <w:szCs w:val="28"/>
          <w:lang w:val="uk-UA"/>
        </w:rPr>
      </w:pPr>
      <w:r w:rsidRPr="006408A2">
        <w:rPr>
          <w:b/>
          <w:bCs/>
          <w:caps/>
          <w:sz w:val="28"/>
          <w:szCs w:val="28"/>
          <w:lang w:val="uk-UA"/>
        </w:rPr>
        <w:lastRenderedPageBreak/>
        <w:t>2. Зміст дисципліни за темами</w:t>
      </w:r>
    </w:p>
    <w:p w:rsidR="00DB5B3A" w:rsidRPr="006408A2" w:rsidRDefault="00DB5B3A" w:rsidP="00956C81">
      <w:pPr>
        <w:pStyle w:val="FR1"/>
        <w:spacing w:before="0"/>
        <w:ind w:firstLine="709"/>
        <w:rPr>
          <w:rFonts w:ascii="Times New Roman" w:hAnsi="Times New Roman"/>
          <w:sz w:val="28"/>
          <w:szCs w:val="28"/>
          <w:lang w:val="uk-UA"/>
        </w:rPr>
      </w:pPr>
      <w:r w:rsidRPr="006408A2">
        <w:rPr>
          <w:rFonts w:ascii="Times New Roman" w:hAnsi="Times New Roman"/>
          <w:sz w:val="28"/>
          <w:szCs w:val="28"/>
          <w:lang w:val="uk-UA"/>
        </w:rPr>
        <w:t>Тема 1. Управління особистісним рівнем конфліктності</w:t>
      </w:r>
    </w:p>
    <w:p w:rsidR="00DB5B3A" w:rsidRPr="006408A2" w:rsidRDefault="00DB5B3A" w:rsidP="00E01F32">
      <w:pPr>
        <w:ind w:firstLine="709"/>
        <w:jc w:val="both"/>
        <w:rPr>
          <w:sz w:val="28"/>
          <w:szCs w:val="28"/>
          <w:lang w:val="uk-UA"/>
        </w:rPr>
      </w:pPr>
      <w:r w:rsidRPr="006408A2">
        <w:rPr>
          <w:sz w:val="28"/>
          <w:szCs w:val="28"/>
          <w:lang w:val="uk-UA"/>
        </w:rPr>
        <w:t xml:space="preserve">Конфлікт як основна категорія дисципліни «управління конфліктами». Наукова полеміка щодо сутності поняття «конфлікт». Необхідні і достатні умови виникнення конфлікту. Поняття структури конфлікту. Структурні елементи конфлікту. Об'єктивні складові конфлікту. Суб'єктивні складові конфлікту. </w:t>
      </w:r>
    </w:p>
    <w:p w:rsidR="00DB5B3A" w:rsidRPr="006408A2" w:rsidRDefault="00DB5B3A" w:rsidP="00E01F32">
      <w:pPr>
        <w:ind w:firstLine="709"/>
        <w:jc w:val="both"/>
        <w:rPr>
          <w:sz w:val="28"/>
          <w:szCs w:val="28"/>
          <w:lang w:val="uk-UA"/>
        </w:rPr>
      </w:pPr>
      <w:r w:rsidRPr="006408A2">
        <w:rPr>
          <w:sz w:val="28"/>
          <w:szCs w:val="28"/>
          <w:lang w:val="uk-UA"/>
        </w:rPr>
        <w:t>Зміст і взаємозв’язок понять «конфліктність особистості» та «конфліктність поведінки». Сутність конфліктної поведінки. Принципи конфліктної поведінки. Структурні складові конфліктної поведінки. Психологічні та соціальні фактори впливу на конфліктність особистості. Ситуативні та характерологічні передумови виникнення конфлікту на особистісному рівні. Характеристика і типологія основних учасників конфлікту. Класифікація конфліктних особистостей. Типологізація «важких людей» та їх вплив на розвиток конфліктів в колективі. Міжособистісна перцепція та особистісні передумови запобігання конфліктам в трудовому колективі.</w:t>
      </w:r>
    </w:p>
    <w:p w:rsidR="00DB5B3A" w:rsidRPr="006408A2" w:rsidRDefault="00DB5B3A" w:rsidP="00E01F32">
      <w:pPr>
        <w:shd w:val="clear" w:color="auto" w:fill="FFFFFF"/>
        <w:spacing w:line="360" w:lineRule="auto"/>
        <w:ind w:firstLine="709"/>
        <w:jc w:val="both"/>
        <w:rPr>
          <w:b/>
          <w:bCs/>
          <w:sz w:val="28"/>
          <w:szCs w:val="28"/>
          <w:lang w:val="uk-UA"/>
        </w:rPr>
      </w:pPr>
    </w:p>
    <w:p w:rsidR="00DB5B3A" w:rsidRPr="006408A2" w:rsidRDefault="00DB5B3A" w:rsidP="00956C81">
      <w:pPr>
        <w:pStyle w:val="a3"/>
        <w:ind w:firstLine="709"/>
        <w:jc w:val="center"/>
        <w:rPr>
          <w:b/>
          <w:szCs w:val="28"/>
          <w:lang w:val="uk-UA"/>
        </w:rPr>
      </w:pPr>
      <w:r w:rsidRPr="006408A2">
        <w:rPr>
          <w:b/>
          <w:szCs w:val="28"/>
          <w:lang w:val="uk-UA"/>
        </w:rPr>
        <w:t>Тема 2. Управління внутрішньоособистісним конфліктом</w:t>
      </w:r>
    </w:p>
    <w:p w:rsidR="00DB5B3A" w:rsidRPr="006408A2" w:rsidRDefault="00DB5B3A" w:rsidP="00E01F32">
      <w:pPr>
        <w:ind w:firstLine="709"/>
        <w:jc w:val="both"/>
        <w:rPr>
          <w:sz w:val="28"/>
          <w:szCs w:val="28"/>
          <w:lang w:val="uk-UA"/>
        </w:rPr>
      </w:pPr>
      <w:r w:rsidRPr="006408A2">
        <w:rPr>
          <w:sz w:val="28"/>
          <w:szCs w:val="28"/>
          <w:lang w:val="uk-UA"/>
        </w:rPr>
        <w:t>1. Сутність внутрішньоособистісного конфлікту Форми прояву. Основні теорії щодо специфіки внутрішньоособистісних конфліктів. Диференціація фахового ставлення до внутрішньоособистісних конфліктів.</w:t>
      </w:r>
    </w:p>
    <w:p w:rsidR="00DB5B3A" w:rsidRPr="006408A2" w:rsidRDefault="00DB5B3A" w:rsidP="00E01F32">
      <w:pPr>
        <w:ind w:firstLine="709"/>
        <w:jc w:val="both"/>
        <w:rPr>
          <w:sz w:val="28"/>
          <w:szCs w:val="28"/>
          <w:lang w:val="uk-UA"/>
        </w:rPr>
      </w:pPr>
      <w:r w:rsidRPr="006408A2">
        <w:rPr>
          <w:sz w:val="28"/>
          <w:szCs w:val="28"/>
          <w:lang w:val="uk-UA"/>
        </w:rPr>
        <w:t xml:space="preserve">Особливості, види, ознаки, наслідки внутрішньо особистісних конфліктів. Класифікація внутрішньоособистісних конфліктів. Мотиваційні конфлікти: еквівалентний, амбівалентний, вітальний. Моральний конфлікт. Адаптаційний конфлікт. Рольовий конфлікт: сутність, особливості, шляхи розв’язання. Внутрішньорольові та міжрольові конфлікти. </w:t>
      </w:r>
    </w:p>
    <w:p w:rsidR="00DB5B3A" w:rsidRPr="006408A2" w:rsidRDefault="00DB5B3A" w:rsidP="00E01F32">
      <w:pPr>
        <w:ind w:firstLine="709"/>
        <w:jc w:val="both"/>
        <w:rPr>
          <w:sz w:val="28"/>
          <w:szCs w:val="28"/>
          <w:lang w:val="uk-UA"/>
        </w:rPr>
      </w:pPr>
      <w:r w:rsidRPr="006408A2">
        <w:rPr>
          <w:sz w:val="28"/>
          <w:szCs w:val="28"/>
          <w:lang w:val="uk-UA"/>
        </w:rPr>
        <w:t>Вплив внутрішньоособистісних конфліктів на соціально-трудові взаємини. Ознаки внутрішньоособистісних конфліктів. Свідомі та несвідомі механізми подолання внутрішньоособистісних конфліктів. Методи самокорекції поведінки в напрямку адекватності.</w:t>
      </w:r>
    </w:p>
    <w:p w:rsidR="00DB5B3A" w:rsidRPr="006408A2" w:rsidRDefault="00DB5B3A" w:rsidP="00E01F32">
      <w:pPr>
        <w:ind w:firstLine="709"/>
        <w:jc w:val="both"/>
        <w:rPr>
          <w:sz w:val="28"/>
          <w:szCs w:val="28"/>
          <w:lang w:val="uk-UA"/>
        </w:rPr>
      </w:pPr>
    </w:p>
    <w:p w:rsidR="00DB5B3A" w:rsidRPr="006408A2" w:rsidRDefault="00DB5B3A" w:rsidP="00956C81">
      <w:pPr>
        <w:ind w:firstLine="709"/>
        <w:jc w:val="center"/>
        <w:rPr>
          <w:b/>
          <w:sz w:val="28"/>
          <w:szCs w:val="28"/>
          <w:lang w:val="uk-UA"/>
        </w:rPr>
      </w:pPr>
      <w:r w:rsidRPr="006408A2">
        <w:rPr>
          <w:b/>
          <w:sz w:val="28"/>
          <w:szCs w:val="28"/>
          <w:lang w:val="uk-UA"/>
        </w:rPr>
        <w:t>Тема 3. Управління стресом і подолання фрустрації</w:t>
      </w:r>
    </w:p>
    <w:p w:rsidR="00DB5B3A" w:rsidRPr="006408A2" w:rsidRDefault="00DB5B3A" w:rsidP="00E01F32">
      <w:pPr>
        <w:tabs>
          <w:tab w:val="left" w:pos="4395"/>
        </w:tabs>
        <w:ind w:firstLine="709"/>
        <w:jc w:val="both"/>
        <w:rPr>
          <w:sz w:val="28"/>
          <w:szCs w:val="28"/>
          <w:lang w:val="uk-UA"/>
        </w:rPr>
      </w:pPr>
      <w:r w:rsidRPr="006408A2">
        <w:rPr>
          <w:sz w:val="28"/>
          <w:szCs w:val="28"/>
          <w:lang w:val="uk-UA"/>
        </w:rPr>
        <w:t>Поняття фрустрації. Типологія фрустраційної поведінки. Наукова полеміка: темперамент і стан фрустрації. Подолання фрустраційних бар’єрів. Агресивність та жертовність як види фрустраційної поведінки. Індивідуальна програма захисту в стані фрустрації. Псевдофрустація. Взаємозвязок  фрустрації та стресу.</w:t>
      </w:r>
    </w:p>
    <w:p w:rsidR="00DB5B3A" w:rsidRPr="006408A2" w:rsidRDefault="00DB5B3A" w:rsidP="00E01F32">
      <w:pPr>
        <w:tabs>
          <w:tab w:val="left" w:pos="4395"/>
        </w:tabs>
        <w:ind w:firstLine="709"/>
        <w:jc w:val="both"/>
        <w:rPr>
          <w:sz w:val="28"/>
          <w:szCs w:val="28"/>
          <w:lang w:val="uk-UA"/>
        </w:rPr>
      </w:pPr>
      <w:r w:rsidRPr="006408A2">
        <w:rPr>
          <w:sz w:val="28"/>
          <w:szCs w:val="28"/>
          <w:lang w:val="uk-UA"/>
        </w:rPr>
        <w:t xml:space="preserve">Сутність стресу і дистресу. Взаємозв'язок стресу і конфлікту. Фактори, що викликають стрес. Види стресів. Динаміка розвитку внутрішнього напруження при стресі. Стадії розвитку стресу. Зміна внутрішнього напруження працівників у ході розвитку стресу. </w:t>
      </w:r>
      <w:r w:rsidRPr="006408A2">
        <w:rPr>
          <w:bCs/>
          <w:sz w:val="28"/>
          <w:szCs w:val="28"/>
          <w:lang w:val="uk-UA"/>
        </w:rPr>
        <w:t xml:space="preserve">Стресори. </w:t>
      </w:r>
      <w:r w:rsidRPr="006408A2">
        <w:rPr>
          <w:sz w:val="28"/>
          <w:szCs w:val="28"/>
          <w:lang w:val="uk-UA"/>
        </w:rPr>
        <w:t>Визначення стресорів. Класифікація стресорів. Наслідки стресорів.</w:t>
      </w:r>
    </w:p>
    <w:p w:rsidR="00DB5B3A" w:rsidRPr="006408A2" w:rsidRDefault="00DB5B3A" w:rsidP="00E01F32">
      <w:pPr>
        <w:ind w:firstLine="709"/>
        <w:jc w:val="both"/>
        <w:rPr>
          <w:sz w:val="28"/>
          <w:szCs w:val="28"/>
          <w:lang w:val="uk-UA"/>
        </w:rPr>
      </w:pPr>
      <w:r w:rsidRPr="006408A2">
        <w:rPr>
          <w:sz w:val="28"/>
          <w:szCs w:val="28"/>
          <w:lang w:val="uk-UA"/>
        </w:rPr>
        <w:lastRenderedPageBreak/>
        <w:t xml:space="preserve">Управління стресами. Процес управління стресами і його рівні. Методи управління стресами на організаційному й особистісному рівні. Умови, що сприяють запобіганню стресу. Психологічна готовність членів колективу протистояти стресам. Характеристика типів особистості, що по-різному реагують на стрес. </w:t>
      </w:r>
    </w:p>
    <w:p w:rsidR="00DB5B3A" w:rsidRPr="006408A2" w:rsidRDefault="00DB5B3A" w:rsidP="00E01F32">
      <w:pPr>
        <w:ind w:firstLine="709"/>
        <w:jc w:val="both"/>
        <w:rPr>
          <w:sz w:val="28"/>
          <w:szCs w:val="28"/>
          <w:lang w:val="uk-UA"/>
        </w:rPr>
      </w:pPr>
      <w:r w:rsidRPr="006408A2">
        <w:rPr>
          <w:sz w:val="28"/>
          <w:szCs w:val="28"/>
          <w:lang w:val="uk-UA"/>
        </w:rPr>
        <w:t>Принципи для формування стратегій відновлення психологічної рівноваги особистості. Способи захисту працівника від стресогенних впливів. Прийоми виходу зі стресових ситуацій. Прийоми нейтралізації стресів. Система соціальної  підтримки у стресових ситуаціях. Подолання кризи.</w:t>
      </w:r>
    </w:p>
    <w:p w:rsidR="00DB5B3A" w:rsidRPr="006408A2" w:rsidRDefault="00DB5B3A" w:rsidP="00E01F32">
      <w:pPr>
        <w:ind w:firstLine="709"/>
        <w:jc w:val="both"/>
        <w:rPr>
          <w:b/>
          <w:sz w:val="28"/>
          <w:szCs w:val="28"/>
          <w:lang w:val="uk-UA"/>
        </w:rPr>
      </w:pPr>
    </w:p>
    <w:p w:rsidR="00DB5B3A" w:rsidRPr="006408A2" w:rsidRDefault="00DB5B3A" w:rsidP="00956C81">
      <w:pPr>
        <w:pStyle w:val="FR1"/>
        <w:spacing w:before="0"/>
        <w:ind w:firstLine="709"/>
        <w:rPr>
          <w:rFonts w:ascii="Times New Roman" w:hAnsi="Times New Roman"/>
          <w:sz w:val="28"/>
          <w:szCs w:val="28"/>
          <w:lang w:val="uk-UA"/>
        </w:rPr>
      </w:pPr>
      <w:r w:rsidRPr="006408A2">
        <w:rPr>
          <w:rFonts w:ascii="Times New Roman" w:hAnsi="Times New Roman"/>
          <w:sz w:val="28"/>
          <w:szCs w:val="28"/>
          <w:lang w:val="uk-UA"/>
        </w:rPr>
        <w:t>Тема 4. Управління емоціями</w:t>
      </w:r>
    </w:p>
    <w:p w:rsidR="00DB5B3A" w:rsidRPr="006408A2" w:rsidRDefault="00DB5B3A" w:rsidP="00E01F32">
      <w:pPr>
        <w:ind w:firstLine="567"/>
        <w:jc w:val="both"/>
        <w:rPr>
          <w:sz w:val="28"/>
          <w:szCs w:val="28"/>
          <w:lang w:val="uk-UA"/>
        </w:rPr>
      </w:pPr>
      <w:r w:rsidRPr="006408A2">
        <w:rPr>
          <w:sz w:val="28"/>
          <w:szCs w:val="28"/>
          <w:lang w:val="uk-UA"/>
        </w:rPr>
        <w:t>Сутнісні характеристики та класифікація емоцій. Аутотетичні та руйнівні емоції. Розвиток емоцій в процесі конфлікту. Емпатія. Афіліація. Невербаліка. Невербальні сигнали в процесі взаємодії учасників конфлікту</w:t>
      </w:r>
    </w:p>
    <w:p w:rsidR="00DB5B3A" w:rsidRPr="006408A2" w:rsidRDefault="00DB5B3A" w:rsidP="00E01F32">
      <w:pPr>
        <w:ind w:firstLine="567"/>
        <w:jc w:val="both"/>
        <w:rPr>
          <w:sz w:val="28"/>
          <w:szCs w:val="28"/>
          <w:lang w:val="uk-UA"/>
        </w:rPr>
      </w:pPr>
      <w:r w:rsidRPr="006408A2">
        <w:rPr>
          <w:sz w:val="28"/>
          <w:szCs w:val="28"/>
          <w:lang w:val="uk-UA"/>
        </w:rPr>
        <w:t xml:space="preserve">Емоційний інтелект. Концепція емоційного менеджменту. Основні моделі емоційного інтелекту. Зміст і взаємозв’язок категорій «емоційний менеджмент», «емоційний інтелект», «емоційна компетентність» тощо. Емоційна компетентність керівника, її рівні. Емоційний інтелект. Компоненти емоційного інтелекту, їх характеристика. Управління емоціями при профілактиці, запобіганні та вирішенні конфліктів. Методи управління емоціями. Карта індивідуальної емоційної компетентності. Способи оволодіння емоціями. Досягнення емоційного балансу учасників конфлікту. Особливості міжособистісного сприйняття. </w:t>
      </w:r>
    </w:p>
    <w:p w:rsidR="00DB5B3A" w:rsidRPr="006408A2" w:rsidRDefault="00DB5B3A" w:rsidP="00E01F32">
      <w:pPr>
        <w:ind w:firstLine="709"/>
        <w:jc w:val="both"/>
        <w:rPr>
          <w:b/>
          <w:sz w:val="28"/>
          <w:szCs w:val="28"/>
          <w:lang w:val="uk-UA"/>
        </w:rPr>
      </w:pPr>
    </w:p>
    <w:p w:rsidR="00DB5B3A" w:rsidRPr="006408A2" w:rsidRDefault="00DB5B3A" w:rsidP="00956C81">
      <w:pPr>
        <w:ind w:firstLine="709"/>
        <w:jc w:val="center"/>
        <w:rPr>
          <w:b/>
          <w:sz w:val="28"/>
          <w:szCs w:val="28"/>
          <w:lang w:val="uk-UA"/>
        </w:rPr>
      </w:pPr>
      <w:r w:rsidRPr="006408A2">
        <w:rPr>
          <w:b/>
          <w:sz w:val="28"/>
          <w:szCs w:val="28"/>
          <w:lang w:val="uk-UA"/>
        </w:rPr>
        <w:t>Тема 5. Управління трансакційними позиціями</w:t>
      </w:r>
    </w:p>
    <w:p w:rsidR="00DB5B3A" w:rsidRPr="006408A2" w:rsidRDefault="00DB5B3A" w:rsidP="00E01F32">
      <w:pPr>
        <w:pStyle w:val="FR1"/>
        <w:spacing w:before="0"/>
        <w:ind w:firstLine="709"/>
        <w:jc w:val="both"/>
        <w:rPr>
          <w:rFonts w:ascii="Times New Roman" w:hAnsi="Times New Roman"/>
          <w:b w:val="0"/>
          <w:sz w:val="28"/>
          <w:szCs w:val="28"/>
          <w:lang w:val="uk-UA"/>
        </w:rPr>
      </w:pPr>
      <w:r w:rsidRPr="006408A2">
        <w:rPr>
          <w:rFonts w:ascii="Times New Roman" w:hAnsi="Times New Roman"/>
          <w:b w:val="0"/>
          <w:sz w:val="28"/>
          <w:szCs w:val="28"/>
          <w:lang w:val="uk-UA"/>
        </w:rPr>
        <w:t>Сутність та прикладні аспекти теорії трансакційного аналізу. Основні характеристики рольових позицій Батька, Дорослого, Малюка. Розгорнута класифікація его-станів за трансакційним аналізом. Визначення індивідуальних рольових позицій в процесі конфліктної взаємодії. Життєвий сценарій за Е.Берном - його особливості, вплив та можливість редагування.</w:t>
      </w:r>
    </w:p>
    <w:p w:rsidR="00DB5B3A" w:rsidRPr="006408A2" w:rsidRDefault="00DB5B3A" w:rsidP="00E01F32">
      <w:pPr>
        <w:pStyle w:val="FR1"/>
        <w:spacing w:before="0"/>
        <w:ind w:firstLine="709"/>
        <w:jc w:val="both"/>
        <w:rPr>
          <w:rFonts w:ascii="Times New Roman" w:hAnsi="Times New Roman"/>
          <w:b w:val="0"/>
          <w:sz w:val="28"/>
          <w:szCs w:val="28"/>
          <w:lang w:val="uk-UA"/>
        </w:rPr>
      </w:pPr>
      <w:r w:rsidRPr="006408A2">
        <w:rPr>
          <w:rFonts w:ascii="Times New Roman" w:hAnsi="Times New Roman"/>
          <w:b w:val="0"/>
          <w:sz w:val="28"/>
          <w:szCs w:val="28"/>
          <w:lang w:val="uk-UA"/>
        </w:rPr>
        <w:t>Змістові характеристики та типи трансакцій. Мультиплікативна природа спілкування. Алгоритм реалізації методики трансактного аналізу. Побудова матриці трансакційних комбінацій. Забезпечення конструктивної взаємодії та подолання соціальних суперечностей на основі складання, дослідження та подальшого коригування трансакційних комбінацій.</w:t>
      </w:r>
    </w:p>
    <w:p w:rsidR="00DB5B3A" w:rsidRPr="006408A2" w:rsidRDefault="00DB5B3A" w:rsidP="00E01F32">
      <w:pPr>
        <w:pStyle w:val="FR1"/>
        <w:spacing w:before="0"/>
        <w:ind w:firstLine="709"/>
        <w:jc w:val="both"/>
        <w:rPr>
          <w:rFonts w:ascii="Times New Roman" w:hAnsi="Times New Roman"/>
          <w:b w:val="0"/>
          <w:sz w:val="28"/>
          <w:szCs w:val="28"/>
          <w:lang w:val="uk-UA"/>
        </w:rPr>
      </w:pPr>
    </w:p>
    <w:p w:rsidR="00DB5B3A" w:rsidRPr="006408A2" w:rsidRDefault="00DB5B3A" w:rsidP="00956C81">
      <w:pPr>
        <w:pStyle w:val="FR1"/>
        <w:spacing w:before="0"/>
        <w:ind w:firstLine="709"/>
        <w:rPr>
          <w:rFonts w:ascii="Times New Roman" w:hAnsi="Times New Roman"/>
          <w:sz w:val="28"/>
          <w:szCs w:val="28"/>
          <w:lang w:val="uk-UA"/>
        </w:rPr>
      </w:pPr>
      <w:r w:rsidRPr="006408A2">
        <w:rPr>
          <w:rFonts w:ascii="Times New Roman" w:hAnsi="Times New Roman"/>
          <w:sz w:val="28"/>
          <w:szCs w:val="28"/>
          <w:lang w:val="uk-UA"/>
        </w:rPr>
        <w:t>Тема 6. Управління асертивністю</w:t>
      </w:r>
    </w:p>
    <w:p w:rsidR="00DB5B3A" w:rsidRPr="006408A2" w:rsidRDefault="00DB5B3A" w:rsidP="00E01F32">
      <w:pPr>
        <w:tabs>
          <w:tab w:val="left" w:pos="4395"/>
        </w:tabs>
        <w:ind w:firstLine="709"/>
        <w:jc w:val="both"/>
        <w:rPr>
          <w:sz w:val="28"/>
          <w:szCs w:val="28"/>
          <w:lang w:val="uk-UA"/>
        </w:rPr>
      </w:pPr>
      <w:r w:rsidRPr="006408A2">
        <w:rPr>
          <w:sz w:val="28"/>
          <w:szCs w:val="28"/>
          <w:lang w:val="uk-UA"/>
        </w:rPr>
        <w:t xml:space="preserve">Сутність та принципи асертивності. Наукова дискусія щодо переваг та недоліків асертивної поведінки в процесі конфліктної взаємодії. «Кодекс асертивності». Агресивна, пасивна, маніпулятивна, асертивна моделі поведінки в конфлікті. Рівень та види агресії. Маніпуляції. Особливості маніпулятивної поведінки та механізми протистояння їм. Типологія маніпуляторів та методи захисту й протидії. </w:t>
      </w:r>
    </w:p>
    <w:p w:rsidR="00DB5B3A" w:rsidRPr="006408A2" w:rsidRDefault="00DB5B3A" w:rsidP="00E01F32">
      <w:pPr>
        <w:tabs>
          <w:tab w:val="left" w:pos="4395"/>
        </w:tabs>
        <w:ind w:firstLine="709"/>
        <w:jc w:val="both"/>
        <w:rPr>
          <w:sz w:val="28"/>
          <w:szCs w:val="28"/>
          <w:lang w:val="uk-UA"/>
        </w:rPr>
      </w:pPr>
      <w:r w:rsidRPr="006408A2">
        <w:rPr>
          <w:sz w:val="28"/>
          <w:szCs w:val="28"/>
          <w:lang w:val="uk-UA"/>
        </w:rPr>
        <w:t xml:space="preserve">Характерні риси асертивної поведінки людини. Правила асертивної поведінки. Форми асертивної поведінки під час розв’язанні конфліктів. </w:t>
      </w:r>
      <w:r w:rsidRPr="006408A2">
        <w:rPr>
          <w:sz w:val="28"/>
          <w:szCs w:val="28"/>
          <w:lang w:val="uk-UA"/>
        </w:rPr>
        <w:lastRenderedPageBreak/>
        <w:t>Асертивна суперечка: рекомендації, аргументи і санкції для її здійснення. Асертивний захист прав учасника конфлікту. Вербальні та невербальні ознаки асертивності.</w:t>
      </w:r>
    </w:p>
    <w:p w:rsidR="00DB5B3A" w:rsidRPr="006408A2" w:rsidRDefault="00DB5B3A" w:rsidP="00E01F32">
      <w:pPr>
        <w:tabs>
          <w:tab w:val="left" w:pos="4395"/>
        </w:tabs>
        <w:ind w:firstLine="709"/>
        <w:jc w:val="both"/>
        <w:rPr>
          <w:sz w:val="28"/>
          <w:szCs w:val="28"/>
          <w:lang w:val="uk-UA"/>
        </w:rPr>
      </w:pPr>
      <w:r w:rsidRPr="006408A2">
        <w:rPr>
          <w:sz w:val="28"/>
          <w:szCs w:val="28"/>
          <w:lang w:val="uk-UA"/>
        </w:rPr>
        <w:t xml:space="preserve">Основні техніки асертивності. Застосування тактики «заїждженої платівки» при розв’язанні конфлікту. Асертивна відмова і техніка її здійснення. Техніка «позначення кордонів». Техніка «перманентної відмови». Засоби самокорекції поведінки для попередження суперечностей в колективі. </w:t>
      </w:r>
    </w:p>
    <w:p w:rsidR="00DB5B3A" w:rsidRPr="006408A2" w:rsidRDefault="00DB5B3A" w:rsidP="00E01F32">
      <w:pPr>
        <w:pStyle w:val="FR1"/>
        <w:spacing w:before="0"/>
        <w:ind w:firstLine="709"/>
        <w:jc w:val="both"/>
        <w:rPr>
          <w:rFonts w:ascii="Times New Roman" w:hAnsi="Times New Roman"/>
          <w:sz w:val="28"/>
          <w:szCs w:val="28"/>
          <w:lang w:val="uk-UA"/>
        </w:rPr>
      </w:pPr>
    </w:p>
    <w:p w:rsidR="00DB5B3A" w:rsidRPr="006408A2" w:rsidRDefault="00DB5B3A" w:rsidP="00956C81">
      <w:pPr>
        <w:pStyle w:val="FR1"/>
        <w:spacing w:before="0"/>
        <w:ind w:firstLine="709"/>
        <w:rPr>
          <w:rFonts w:ascii="Times New Roman" w:hAnsi="Times New Roman"/>
          <w:sz w:val="28"/>
          <w:szCs w:val="28"/>
          <w:lang w:val="uk-UA"/>
        </w:rPr>
      </w:pPr>
      <w:r w:rsidRPr="006408A2">
        <w:rPr>
          <w:rFonts w:ascii="Times New Roman" w:hAnsi="Times New Roman"/>
          <w:sz w:val="28"/>
          <w:szCs w:val="28"/>
          <w:lang w:val="uk-UA"/>
        </w:rPr>
        <w:t>Тема 7. Діагностика і прогнозування розвитку конфліктів</w:t>
      </w:r>
    </w:p>
    <w:p w:rsidR="00DB5B3A" w:rsidRPr="006408A2" w:rsidRDefault="00DB5B3A" w:rsidP="00E01F32">
      <w:pPr>
        <w:pStyle w:val="1"/>
        <w:widowControl w:val="0"/>
        <w:snapToGrid w:val="0"/>
        <w:ind w:firstLine="709"/>
        <w:jc w:val="both"/>
        <w:rPr>
          <w:sz w:val="28"/>
          <w:szCs w:val="28"/>
        </w:rPr>
      </w:pPr>
      <w:r w:rsidRPr="006408A2">
        <w:rPr>
          <w:sz w:val="28"/>
          <w:szCs w:val="28"/>
        </w:rPr>
        <w:t xml:space="preserve">Система управління конфліктами. Характеристика структурних складових в системі управління конфліктами. Логіка своєчасної діагностики конфлікту. Технологія діагностики конфлікту. Сутність та основні компоненти діагностики конфлікту. </w:t>
      </w:r>
    </w:p>
    <w:p w:rsidR="00DB5B3A" w:rsidRPr="006408A2" w:rsidRDefault="00DB5B3A" w:rsidP="00E01F32">
      <w:pPr>
        <w:pStyle w:val="1"/>
        <w:widowControl w:val="0"/>
        <w:snapToGrid w:val="0"/>
        <w:ind w:firstLine="709"/>
        <w:jc w:val="both"/>
        <w:rPr>
          <w:sz w:val="28"/>
          <w:szCs w:val="28"/>
        </w:rPr>
      </w:pPr>
      <w:r w:rsidRPr="006408A2">
        <w:rPr>
          <w:sz w:val="28"/>
          <w:szCs w:val="28"/>
        </w:rPr>
        <w:t xml:space="preserve">Сутнісні характеристики конфлікту. Біографія конфлікту. Класифікація конфліктів. Предмет та об’єкт конфлікту. Учасники конфлікту: роль, ранг, типологізація. Основні учасники. Групи підтримки. Інші учасники. Медіатори в конфлікті: арбітр, третейський суддя, модератор тощо. </w:t>
      </w:r>
    </w:p>
    <w:p w:rsidR="00DB5B3A" w:rsidRPr="006408A2" w:rsidRDefault="00DB5B3A" w:rsidP="00E01F32">
      <w:pPr>
        <w:pStyle w:val="1"/>
        <w:widowControl w:val="0"/>
        <w:snapToGrid w:val="0"/>
        <w:ind w:firstLine="709"/>
        <w:jc w:val="both"/>
        <w:rPr>
          <w:sz w:val="28"/>
          <w:szCs w:val="28"/>
        </w:rPr>
      </w:pPr>
      <w:r w:rsidRPr="006408A2">
        <w:rPr>
          <w:sz w:val="28"/>
          <w:szCs w:val="28"/>
        </w:rPr>
        <w:t xml:space="preserve">Причини конфліктів: об’єктивні та суб’єктивні. Функції конфліктів і їхня спрямованість: конструктивна, деструктивна. Позитивні та негативні наслідки конфліктів. Межі поширення конфлікту: часова, просторова, суб’єктна. </w:t>
      </w:r>
    </w:p>
    <w:p w:rsidR="00DB5B3A" w:rsidRPr="006408A2" w:rsidRDefault="00DB5B3A" w:rsidP="00E01F32">
      <w:pPr>
        <w:pStyle w:val="1"/>
        <w:widowControl w:val="0"/>
        <w:snapToGrid w:val="0"/>
        <w:ind w:firstLine="709"/>
        <w:jc w:val="both"/>
        <w:rPr>
          <w:sz w:val="28"/>
          <w:szCs w:val="28"/>
        </w:rPr>
      </w:pPr>
      <w:r w:rsidRPr="006408A2">
        <w:rPr>
          <w:sz w:val="28"/>
          <w:szCs w:val="28"/>
        </w:rPr>
        <w:t>Сутність та переваги методики картографії. Етапи реалізації методики картографії. Алгоритм складання карти конфлікту.</w:t>
      </w:r>
    </w:p>
    <w:p w:rsidR="00DB5B3A" w:rsidRPr="006408A2" w:rsidRDefault="00DB5B3A" w:rsidP="00E01F32">
      <w:pPr>
        <w:ind w:firstLine="709"/>
        <w:jc w:val="both"/>
        <w:rPr>
          <w:sz w:val="28"/>
          <w:szCs w:val="28"/>
          <w:lang w:val="uk-UA"/>
        </w:rPr>
      </w:pPr>
      <w:r w:rsidRPr="006408A2">
        <w:rPr>
          <w:sz w:val="28"/>
          <w:szCs w:val="28"/>
          <w:lang w:val="uk-UA"/>
        </w:rPr>
        <w:t>Динаміка конфлікту: фази та етапи протікання. Три періоди в динаміці конфлікту. Поетапна характеристика латентного (предконфліктного) періоду. Поетапна характеристика основного періоду розвитку конфлікту. Характеристика латентного (післяконфліктного) періоду.</w:t>
      </w:r>
    </w:p>
    <w:p w:rsidR="00DB5B3A" w:rsidRPr="006408A2" w:rsidRDefault="00DB5B3A" w:rsidP="00E01F32">
      <w:pPr>
        <w:tabs>
          <w:tab w:val="left" w:pos="4395"/>
        </w:tabs>
        <w:ind w:firstLine="709"/>
        <w:jc w:val="both"/>
        <w:rPr>
          <w:sz w:val="28"/>
          <w:szCs w:val="28"/>
          <w:lang w:val="uk-UA"/>
        </w:rPr>
      </w:pPr>
      <w:r w:rsidRPr="006408A2">
        <w:rPr>
          <w:sz w:val="28"/>
          <w:szCs w:val="28"/>
          <w:lang w:val="uk-UA"/>
        </w:rPr>
        <w:t>Передумови виникнення конфлікту. Умови переростання протиріччя в конфліктну ситуацію. Визначення конфліктної ситуації. Визначення інциденту. Взаємозв'язок між спірною ситуацією, конфліктною ситуацією, інцидентом і конфліктом. Механізми (формули), що характеризують розвиток конфлікту.</w:t>
      </w:r>
    </w:p>
    <w:p w:rsidR="00DB5B3A" w:rsidRPr="006408A2" w:rsidRDefault="00DB5B3A" w:rsidP="00E01F32">
      <w:pPr>
        <w:ind w:firstLine="709"/>
        <w:jc w:val="both"/>
        <w:rPr>
          <w:sz w:val="28"/>
          <w:szCs w:val="28"/>
          <w:lang w:val="uk-UA"/>
        </w:rPr>
      </w:pPr>
      <w:r w:rsidRPr="006408A2">
        <w:rPr>
          <w:sz w:val="28"/>
          <w:szCs w:val="28"/>
          <w:lang w:val="uk-UA"/>
        </w:rPr>
        <w:t xml:space="preserve">Визначення позицій опонентів в конфлікті. Діагностика основних стилів поведінки в конфлікті: співробітництва, суперництва, пристосування, ухилення та компромісу. Сітка Томаса-Кілмена.  Тактичні прийоми впливу на поведінку опонентів в конфлікті. Класифікація тактик поведінки в конфлікті: жорстка, м’яка, нейтральна. Основні види тактик впливу на опонентів у конфлікті. </w:t>
      </w:r>
    </w:p>
    <w:p w:rsidR="00DB5B3A" w:rsidRPr="006408A2" w:rsidRDefault="00DB5B3A" w:rsidP="00E01F32">
      <w:pPr>
        <w:tabs>
          <w:tab w:val="left" w:pos="4395"/>
        </w:tabs>
        <w:ind w:firstLine="709"/>
        <w:jc w:val="both"/>
        <w:rPr>
          <w:b/>
          <w:sz w:val="28"/>
          <w:szCs w:val="28"/>
          <w:lang w:val="uk-UA"/>
        </w:rPr>
      </w:pPr>
    </w:p>
    <w:p w:rsidR="00DB5B3A" w:rsidRPr="006408A2" w:rsidRDefault="00DB5B3A" w:rsidP="00956C81">
      <w:pPr>
        <w:tabs>
          <w:tab w:val="left" w:pos="4395"/>
        </w:tabs>
        <w:ind w:firstLine="709"/>
        <w:jc w:val="center"/>
        <w:rPr>
          <w:b/>
          <w:sz w:val="28"/>
          <w:szCs w:val="28"/>
          <w:lang w:val="uk-UA"/>
        </w:rPr>
      </w:pPr>
      <w:r w:rsidRPr="006408A2">
        <w:rPr>
          <w:b/>
          <w:sz w:val="28"/>
          <w:szCs w:val="28"/>
          <w:lang w:val="uk-UA"/>
        </w:rPr>
        <w:t>Тема 8. Профілактика і запобігання конфліктам</w:t>
      </w:r>
    </w:p>
    <w:p w:rsidR="00DB5B3A" w:rsidRPr="006408A2" w:rsidRDefault="00DB5B3A" w:rsidP="00E01F32">
      <w:pPr>
        <w:ind w:firstLine="709"/>
        <w:jc w:val="both"/>
        <w:rPr>
          <w:sz w:val="28"/>
          <w:szCs w:val="28"/>
          <w:lang w:val="uk-UA"/>
        </w:rPr>
      </w:pPr>
      <w:r w:rsidRPr="006408A2">
        <w:rPr>
          <w:sz w:val="28"/>
          <w:szCs w:val="28"/>
          <w:lang w:val="uk-UA"/>
        </w:rPr>
        <w:t>Змістові характеристики процесів профілактики і запобігання</w:t>
      </w:r>
      <w:r w:rsidRPr="006408A2">
        <w:rPr>
          <w:b/>
          <w:bCs/>
          <w:sz w:val="28"/>
          <w:szCs w:val="28"/>
          <w:lang w:val="uk-UA"/>
        </w:rPr>
        <w:t xml:space="preserve"> </w:t>
      </w:r>
      <w:r w:rsidRPr="006408A2">
        <w:rPr>
          <w:sz w:val="28"/>
          <w:szCs w:val="28"/>
          <w:lang w:val="uk-UA"/>
        </w:rPr>
        <w:t xml:space="preserve"> конфліктів. Сутність процесу запобігання конфлікту. Етапи запобігання конфліктів. </w:t>
      </w:r>
    </w:p>
    <w:p w:rsidR="00DB5B3A" w:rsidRPr="006408A2" w:rsidRDefault="00DB5B3A" w:rsidP="00E01F32">
      <w:pPr>
        <w:ind w:firstLine="709"/>
        <w:jc w:val="both"/>
        <w:rPr>
          <w:sz w:val="28"/>
          <w:szCs w:val="28"/>
          <w:lang w:val="uk-UA"/>
        </w:rPr>
      </w:pPr>
      <w:r w:rsidRPr="006408A2">
        <w:rPr>
          <w:sz w:val="28"/>
          <w:szCs w:val="28"/>
          <w:lang w:val="uk-UA"/>
        </w:rPr>
        <w:t xml:space="preserve">Профілактика конфліктів і характеристика її видів. Передумови успіху та перешкоди профілактики і попередження конфліктів. Сутність технології  та напрями профілактики і запобігання конфліктів. Ієрархія причин конфлікту. Характеристика факторів конфліктів по їхніх групах. </w:t>
      </w:r>
    </w:p>
    <w:p w:rsidR="00DB5B3A" w:rsidRPr="006408A2" w:rsidRDefault="00DB5B3A" w:rsidP="00E01F32">
      <w:pPr>
        <w:ind w:firstLine="709"/>
        <w:jc w:val="both"/>
        <w:rPr>
          <w:sz w:val="28"/>
          <w:szCs w:val="28"/>
          <w:lang w:val="uk-UA"/>
        </w:rPr>
      </w:pPr>
      <w:r w:rsidRPr="006408A2">
        <w:rPr>
          <w:sz w:val="28"/>
          <w:szCs w:val="28"/>
          <w:lang w:val="uk-UA"/>
        </w:rPr>
        <w:t xml:space="preserve">Конструктивний інструментарій профілактики і запобігання конфліктів. Методи підтримки співробітництва в трудовому колективі. Оптимальні </w:t>
      </w:r>
      <w:r w:rsidRPr="006408A2">
        <w:rPr>
          <w:sz w:val="28"/>
          <w:szCs w:val="28"/>
          <w:lang w:val="uk-UA"/>
        </w:rPr>
        <w:lastRenderedPageBreak/>
        <w:t>управлінські рішення, послідовність їх забезпечення й ухвалення керівником. Коригування власної поведінки і відношення до конфліктної ситуації. Способи і прийоми впливу на поведінку опонентів. Методи психокорекції поведінки. Формування толерантності членів колективу. Рекомендації щодо раціональної поведінки в конфліктних умовах.</w:t>
      </w:r>
    </w:p>
    <w:p w:rsidR="00DB5B3A" w:rsidRPr="006408A2" w:rsidRDefault="00DB5B3A" w:rsidP="00E01F32">
      <w:pPr>
        <w:ind w:firstLine="709"/>
        <w:jc w:val="both"/>
        <w:rPr>
          <w:b/>
          <w:bCs/>
          <w:sz w:val="28"/>
          <w:szCs w:val="28"/>
          <w:lang w:val="uk-UA"/>
        </w:rPr>
      </w:pPr>
      <w:r w:rsidRPr="006408A2">
        <w:rPr>
          <w:sz w:val="28"/>
          <w:szCs w:val="28"/>
          <w:lang w:val="uk-UA"/>
        </w:rPr>
        <w:t>Корпоративна культура та її цілі. Принципи формування корпоративної культури. Характеристики корпоративної культури. Аналіз корпоративної культури. Методи формування корпоративної культури. Способи управління розвитком корпоративної культури.</w:t>
      </w:r>
    </w:p>
    <w:p w:rsidR="00DB5B3A" w:rsidRPr="006408A2" w:rsidRDefault="00DB5B3A" w:rsidP="00E01F32">
      <w:pPr>
        <w:tabs>
          <w:tab w:val="left" w:pos="4395"/>
        </w:tabs>
        <w:ind w:firstLine="709"/>
        <w:jc w:val="both"/>
        <w:rPr>
          <w:b/>
          <w:sz w:val="28"/>
          <w:szCs w:val="28"/>
          <w:lang w:val="uk-UA"/>
        </w:rPr>
      </w:pPr>
    </w:p>
    <w:p w:rsidR="00DB5B3A" w:rsidRPr="006408A2" w:rsidRDefault="00DB5B3A" w:rsidP="00956C81">
      <w:pPr>
        <w:tabs>
          <w:tab w:val="left" w:pos="4395"/>
        </w:tabs>
        <w:ind w:firstLine="709"/>
        <w:jc w:val="center"/>
        <w:rPr>
          <w:b/>
          <w:sz w:val="28"/>
          <w:szCs w:val="28"/>
          <w:lang w:val="uk-UA"/>
        </w:rPr>
      </w:pPr>
      <w:r w:rsidRPr="006408A2">
        <w:rPr>
          <w:b/>
          <w:sz w:val="28"/>
          <w:szCs w:val="28"/>
          <w:lang w:val="uk-UA"/>
        </w:rPr>
        <w:t>Тема 9. Регулювання і розв’язання конфліктів в організації</w:t>
      </w:r>
    </w:p>
    <w:p w:rsidR="00DB5B3A" w:rsidRPr="006408A2" w:rsidRDefault="00DB5B3A" w:rsidP="00E01F32">
      <w:pPr>
        <w:tabs>
          <w:tab w:val="left" w:pos="5103"/>
        </w:tabs>
        <w:ind w:firstLine="709"/>
        <w:jc w:val="both"/>
        <w:rPr>
          <w:sz w:val="28"/>
          <w:szCs w:val="28"/>
          <w:lang w:val="uk-UA"/>
        </w:rPr>
      </w:pPr>
      <w:r w:rsidRPr="006408A2">
        <w:rPr>
          <w:sz w:val="28"/>
          <w:szCs w:val="28"/>
          <w:lang w:val="uk-UA"/>
        </w:rPr>
        <w:t xml:space="preserve">Сутність процесу розв’язання конфліктів. Необхідні умови для розв’язання конфлікту. Способи розв’язання конфлікту. Послідовність процесу розв’язання конфлікту. </w:t>
      </w:r>
    </w:p>
    <w:p w:rsidR="00DB5B3A" w:rsidRPr="006408A2" w:rsidRDefault="00DB5B3A" w:rsidP="00E01F32">
      <w:pPr>
        <w:tabs>
          <w:tab w:val="left" w:pos="5103"/>
        </w:tabs>
        <w:ind w:firstLine="709"/>
        <w:jc w:val="both"/>
        <w:rPr>
          <w:sz w:val="28"/>
          <w:szCs w:val="28"/>
          <w:lang w:val="uk-UA"/>
        </w:rPr>
      </w:pPr>
      <w:r w:rsidRPr="006408A2">
        <w:rPr>
          <w:sz w:val="28"/>
          <w:szCs w:val="28"/>
          <w:lang w:val="uk-UA"/>
        </w:rPr>
        <w:t xml:space="preserve">Ознаки раціональної поведінки учасників конфлікту в процесі його розв’язання. Сутність та значення етичного спілкування в процесі розв’язання конфлікту. Типові помилки при розв’язанні конфліктів. Схильність учасників конфлікту до співпраці, кооперації чи конкуренції на основі попереднього досвіду розв’язання конфліктів. Оцінювання варіантів завершення конфлікту: насильство, роз’єднання, примирення, часткове розв’язання. </w:t>
      </w:r>
    </w:p>
    <w:p w:rsidR="00DB5B3A" w:rsidRPr="006408A2" w:rsidRDefault="00DB5B3A" w:rsidP="00E01F32">
      <w:pPr>
        <w:tabs>
          <w:tab w:val="left" w:pos="4395"/>
        </w:tabs>
        <w:ind w:firstLine="709"/>
        <w:jc w:val="both"/>
        <w:rPr>
          <w:sz w:val="28"/>
          <w:szCs w:val="28"/>
          <w:lang w:val="uk-UA"/>
        </w:rPr>
      </w:pPr>
      <w:r w:rsidRPr="006408A2">
        <w:rPr>
          <w:sz w:val="28"/>
          <w:szCs w:val="28"/>
          <w:lang w:val="uk-UA"/>
        </w:rPr>
        <w:t>Основні стратегії розв’язання конфлікту: «виграти-програти», «виграти-виграти», «програти-програти». Наукова полеміка щодо взаємозалежності стилів, стратегій і тактик поведінки в конфлікті. Вибір тактики в залежності від стратегії поведінки в конфлікті.</w:t>
      </w:r>
    </w:p>
    <w:p w:rsidR="00DB5B3A" w:rsidRPr="006408A2" w:rsidRDefault="00DB5B3A" w:rsidP="00E01F32">
      <w:pPr>
        <w:tabs>
          <w:tab w:val="left" w:pos="5103"/>
        </w:tabs>
        <w:ind w:firstLine="709"/>
        <w:jc w:val="both"/>
        <w:rPr>
          <w:sz w:val="28"/>
          <w:szCs w:val="28"/>
          <w:lang w:val="uk-UA"/>
        </w:rPr>
      </w:pPr>
      <w:r w:rsidRPr="006408A2">
        <w:rPr>
          <w:sz w:val="28"/>
          <w:szCs w:val="28"/>
          <w:lang w:val="uk-UA"/>
        </w:rPr>
        <w:t xml:space="preserve">Технологія розв’язання конфлікту. Стратегія виходу з конфлікту і її види. Співробітництво: сутність і умови застосування. Компроміс: сутність, умови і наслідки застосування. Пристосування: сутність, умови і наслідки застосування. Доцільність застосування стратегії «відходу від вирішення проблеми». Реалізація стратегії «компроміс». </w:t>
      </w:r>
    </w:p>
    <w:p w:rsidR="00DB5B3A" w:rsidRPr="006408A2" w:rsidRDefault="00DB5B3A" w:rsidP="00E01F32">
      <w:pPr>
        <w:tabs>
          <w:tab w:val="left" w:pos="5103"/>
        </w:tabs>
        <w:ind w:firstLine="709"/>
        <w:jc w:val="both"/>
        <w:rPr>
          <w:sz w:val="28"/>
          <w:szCs w:val="28"/>
          <w:lang w:val="uk-UA"/>
        </w:rPr>
      </w:pPr>
      <w:r w:rsidRPr="006408A2">
        <w:rPr>
          <w:sz w:val="28"/>
          <w:szCs w:val="28"/>
          <w:lang w:val="uk-UA"/>
        </w:rPr>
        <w:t xml:space="preserve">Конструктивний інструментарій для розв’язання конфліктів. Критерії ефективності і результативності розв’язання конфлікту. Технологія переговорів для розв’язання конфліктів. Основні принципи конструктивного управлінського втручання в соціально-трудові конфлікти, ефективні механізми вирішення управлінських конфліктів. Директивний, пасивний чи колегіальний стиль управлінського втручання в конфлікт в колективі. Позиція та орієнтація керівника в процесі управлінського втручання. </w:t>
      </w:r>
    </w:p>
    <w:p w:rsidR="00DB5B3A" w:rsidRPr="006408A2" w:rsidRDefault="00DB5B3A" w:rsidP="00E01F32">
      <w:pPr>
        <w:tabs>
          <w:tab w:val="left" w:pos="5103"/>
        </w:tabs>
        <w:ind w:firstLine="709"/>
        <w:jc w:val="both"/>
        <w:rPr>
          <w:sz w:val="28"/>
          <w:szCs w:val="28"/>
          <w:lang w:val="uk-UA"/>
        </w:rPr>
      </w:pPr>
    </w:p>
    <w:p w:rsidR="00DB5B3A" w:rsidRPr="006408A2" w:rsidRDefault="00DB5B3A" w:rsidP="00956C81">
      <w:pPr>
        <w:tabs>
          <w:tab w:val="left" w:pos="5103"/>
        </w:tabs>
        <w:jc w:val="center"/>
        <w:rPr>
          <w:b/>
          <w:sz w:val="28"/>
          <w:szCs w:val="28"/>
          <w:lang w:val="uk-UA"/>
        </w:rPr>
      </w:pPr>
      <w:r w:rsidRPr="006408A2">
        <w:rPr>
          <w:b/>
          <w:sz w:val="28"/>
          <w:szCs w:val="28"/>
          <w:lang w:val="uk-UA"/>
        </w:rPr>
        <w:t>Тема 10. Інструментарій та бар’єри ефективного ділового спілкування</w:t>
      </w:r>
    </w:p>
    <w:p w:rsidR="00DB5B3A" w:rsidRPr="006408A2" w:rsidRDefault="00DB5B3A" w:rsidP="00E01F32">
      <w:pPr>
        <w:pStyle w:val="1"/>
        <w:widowControl w:val="0"/>
        <w:snapToGrid w:val="0"/>
        <w:ind w:firstLine="709"/>
        <w:jc w:val="both"/>
        <w:rPr>
          <w:sz w:val="28"/>
          <w:szCs w:val="28"/>
        </w:rPr>
      </w:pPr>
      <w:r w:rsidRPr="006408A2">
        <w:rPr>
          <w:sz w:val="28"/>
          <w:szCs w:val="28"/>
        </w:rPr>
        <w:t>Сутнісні ознаки безконфліктного ділового спілкування. Основні технологіями раціональної поведінки в конфлікті. Сутність та норми ефективного ділового спілкування. Самооцінка комунікативних здібностей, індивідуальний рівень розвитку ділової етики, контроль комунікацій.</w:t>
      </w:r>
    </w:p>
    <w:p w:rsidR="00DB5B3A" w:rsidRPr="006408A2" w:rsidRDefault="00DB5B3A" w:rsidP="00E01F32">
      <w:pPr>
        <w:pStyle w:val="1"/>
        <w:widowControl w:val="0"/>
        <w:snapToGrid w:val="0"/>
        <w:ind w:firstLine="709"/>
        <w:jc w:val="both"/>
        <w:rPr>
          <w:sz w:val="28"/>
          <w:szCs w:val="28"/>
        </w:rPr>
      </w:pPr>
      <w:r w:rsidRPr="006408A2">
        <w:rPr>
          <w:sz w:val="28"/>
          <w:szCs w:val="28"/>
        </w:rPr>
        <w:t xml:space="preserve">Основні бар’єри у діловому спілкуванні, оперативні асертивні реакції на комунікативних «саботажників». </w:t>
      </w:r>
    </w:p>
    <w:p w:rsidR="00DB5B3A" w:rsidRPr="006408A2" w:rsidRDefault="00DB5B3A" w:rsidP="00E01F32">
      <w:pPr>
        <w:pStyle w:val="1"/>
        <w:widowControl w:val="0"/>
        <w:snapToGrid w:val="0"/>
        <w:ind w:firstLine="709"/>
        <w:jc w:val="both"/>
        <w:rPr>
          <w:sz w:val="28"/>
          <w:szCs w:val="28"/>
        </w:rPr>
      </w:pPr>
      <w:r w:rsidRPr="006408A2">
        <w:rPr>
          <w:sz w:val="28"/>
          <w:szCs w:val="28"/>
        </w:rPr>
        <w:t xml:space="preserve">Закон ескалації конфлікту. Систематизація й типологізація </w:t>
      </w:r>
      <w:r w:rsidRPr="006408A2">
        <w:rPr>
          <w:sz w:val="28"/>
          <w:szCs w:val="28"/>
        </w:rPr>
        <w:lastRenderedPageBreak/>
        <w:t xml:space="preserve">конфліктогенів. Рівень індивідуальної конфліктогенності. Механізми визначення, типологізації, ефективної нейтралізації, синтонізації та конструктивної трансформації конфліктогенів. Правила безконфліктного ділового спілкування. </w:t>
      </w:r>
    </w:p>
    <w:p w:rsidR="00DB5B3A" w:rsidRPr="006408A2" w:rsidRDefault="00DB5B3A" w:rsidP="00A102DA">
      <w:pPr>
        <w:pStyle w:val="a3"/>
        <w:ind w:left="360"/>
        <w:jc w:val="both"/>
        <w:rPr>
          <w:b/>
          <w:bCs/>
          <w:szCs w:val="28"/>
          <w:lang w:val="uk-UA"/>
        </w:rPr>
      </w:pPr>
      <w:r w:rsidRPr="006408A2">
        <w:rPr>
          <w:b/>
          <w:bCs/>
          <w:szCs w:val="28"/>
          <w:lang w:val="uk-UA"/>
        </w:rPr>
        <w:t>3. Оцінювання результатів навчання здобувача</w:t>
      </w:r>
    </w:p>
    <w:p w:rsidR="00DB5B3A" w:rsidRPr="006408A2" w:rsidRDefault="00DB5B3A" w:rsidP="00DD3E35">
      <w:pPr>
        <w:pStyle w:val="a3"/>
        <w:ind w:left="360"/>
        <w:jc w:val="both"/>
        <w:rPr>
          <w:b/>
          <w:bCs/>
          <w:szCs w:val="28"/>
          <w:lang w:val="uk-UA"/>
        </w:rPr>
      </w:pPr>
      <w:r w:rsidRPr="006408A2">
        <w:rPr>
          <w:b/>
          <w:bCs/>
          <w:szCs w:val="28"/>
          <w:lang w:val="uk-UA"/>
        </w:rPr>
        <w:t>3.1.Порядок поточного і підсумкового оцінювання результатів навчальної діяльності студентів з дисципліни «управління конфліктами».</w:t>
      </w:r>
    </w:p>
    <w:p w:rsidR="00DB5B3A" w:rsidRPr="006408A2" w:rsidRDefault="00DB5B3A" w:rsidP="00DD3E35">
      <w:pPr>
        <w:ind w:firstLine="567"/>
        <w:jc w:val="both"/>
        <w:rPr>
          <w:b/>
          <w:bCs/>
          <w:spacing w:val="-8"/>
          <w:sz w:val="28"/>
          <w:szCs w:val="28"/>
          <w:lang w:val="uk-UA"/>
        </w:rPr>
      </w:pPr>
      <w:r w:rsidRPr="006408A2">
        <w:rPr>
          <w:spacing w:val="-8"/>
          <w:sz w:val="28"/>
          <w:szCs w:val="28"/>
          <w:lang w:val="uk-UA"/>
        </w:rPr>
        <w:t xml:space="preserve">Курс складається з </w:t>
      </w:r>
      <w:r w:rsidRPr="006408A2">
        <w:rPr>
          <w:i/>
          <w:iCs/>
          <w:spacing w:val="-8"/>
          <w:sz w:val="28"/>
          <w:szCs w:val="28"/>
          <w:lang w:val="uk-UA"/>
        </w:rPr>
        <w:t>одного змістового модуля</w:t>
      </w:r>
      <w:r w:rsidRPr="006408A2">
        <w:rPr>
          <w:spacing w:val="-8"/>
          <w:sz w:val="28"/>
          <w:szCs w:val="28"/>
          <w:lang w:val="uk-UA"/>
        </w:rPr>
        <w:t xml:space="preserve"> (ЗМ): у ЗМ входять теми 1 – 10. Заняття проводяться у вигляді лекцій, семінарських (контактних) занять. Упродовж семестру, після завершення відповідних тем, проводиться модуль з оцінювання засвоєних знань та умінь. Студенти також виконують індивідуальне завдання, яке спрямоване на використання технологій діагностики, розвитку, аналізу та розв’язання конфлікту. Завершується дисципліна – </w:t>
      </w:r>
      <w:r w:rsidRPr="006408A2">
        <w:rPr>
          <w:b/>
          <w:bCs/>
          <w:spacing w:val="-8"/>
          <w:sz w:val="28"/>
          <w:szCs w:val="28"/>
          <w:lang w:val="uk-UA"/>
        </w:rPr>
        <w:t xml:space="preserve">заліком. </w:t>
      </w:r>
    </w:p>
    <w:p w:rsidR="00DB5B3A" w:rsidRPr="006408A2" w:rsidRDefault="00DB5B3A" w:rsidP="008E3284">
      <w:pPr>
        <w:suppressAutoHyphens/>
        <w:jc w:val="both"/>
        <w:rPr>
          <w:iCs/>
          <w:sz w:val="28"/>
          <w:szCs w:val="28"/>
          <w:lang w:val="uk-UA"/>
        </w:rPr>
      </w:pPr>
      <w:r w:rsidRPr="006408A2">
        <w:rPr>
          <w:iCs/>
          <w:sz w:val="28"/>
          <w:szCs w:val="28"/>
          <w:lang w:val="uk-UA"/>
        </w:rPr>
        <w:t>Під час поточного контролю результатів навчання здобувачів оцінюванню підлягає ви</w:t>
      </w:r>
      <w:r w:rsidRPr="006408A2">
        <w:rPr>
          <w:iCs/>
          <w:sz w:val="28"/>
          <w:szCs w:val="28"/>
          <w:lang w:val="uk-UA"/>
        </w:rPr>
        <w:softHyphen/>
        <w:t>конання ними:</w:t>
      </w:r>
    </w:p>
    <w:p w:rsidR="00DB5B3A" w:rsidRPr="006408A2" w:rsidRDefault="00DB5B3A" w:rsidP="008E3284">
      <w:pPr>
        <w:numPr>
          <w:ilvl w:val="0"/>
          <w:numId w:val="3"/>
        </w:numPr>
        <w:suppressAutoHyphens/>
        <w:jc w:val="both"/>
        <w:rPr>
          <w:iCs/>
          <w:sz w:val="28"/>
          <w:szCs w:val="28"/>
          <w:lang w:val="uk-UA"/>
        </w:rPr>
      </w:pPr>
      <w:r w:rsidRPr="006408A2">
        <w:rPr>
          <w:iCs/>
          <w:sz w:val="28"/>
          <w:szCs w:val="28"/>
          <w:lang w:val="uk-UA"/>
        </w:rPr>
        <w:t>завдань під час навчальних занять;</w:t>
      </w:r>
    </w:p>
    <w:p w:rsidR="00DB5B3A" w:rsidRPr="006408A2" w:rsidRDefault="00DB5B3A" w:rsidP="008E3284">
      <w:pPr>
        <w:numPr>
          <w:ilvl w:val="0"/>
          <w:numId w:val="3"/>
        </w:numPr>
        <w:suppressAutoHyphens/>
        <w:jc w:val="both"/>
        <w:rPr>
          <w:iCs/>
          <w:sz w:val="28"/>
          <w:szCs w:val="28"/>
          <w:lang w:val="uk-UA"/>
        </w:rPr>
      </w:pPr>
      <w:r w:rsidRPr="006408A2">
        <w:rPr>
          <w:iCs/>
          <w:sz w:val="28"/>
          <w:szCs w:val="28"/>
          <w:lang w:val="uk-UA"/>
        </w:rPr>
        <w:t>контрольних (модульних) робіт;</w:t>
      </w:r>
    </w:p>
    <w:p w:rsidR="00DB5B3A" w:rsidRPr="006408A2" w:rsidRDefault="00DB5B3A" w:rsidP="008E3284">
      <w:pPr>
        <w:numPr>
          <w:ilvl w:val="0"/>
          <w:numId w:val="3"/>
        </w:numPr>
        <w:suppressAutoHyphens/>
        <w:jc w:val="both"/>
        <w:rPr>
          <w:iCs/>
          <w:sz w:val="28"/>
          <w:szCs w:val="28"/>
          <w:lang w:val="uk-UA"/>
        </w:rPr>
      </w:pPr>
      <w:r w:rsidRPr="006408A2">
        <w:rPr>
          <w:iCs/>
          <w:sz w:val="28"/>
          <w:szCs w:val="28"/>
          <w:lang w:val="uk-UA"/>
        </w:rPr>
        <w:t>індивідуальних самостійних завдань.</w:t>
      </w:r>
    </w:p>
    <w:p w:rsidR="00DB5B3A" w:rsidRPr="006408A2" w:rsidRDefault="00DB5B3A" w:rsidP="008E3284">
      <w:pPr>
        <w:suppressAutoHyphens/>
        <w:jc w:val="both"/>
        <w:rPr>
          <w:sz w:val="28"/>
          <w:szCs w:val="28"/>
          <w:lang w:val="uk-UA"/>
        </w:rPr>
      </w:pPr>
      <w:r w:rsidRPr="006408A2">
        <w:rPr>
          <w:iCs/>
          <w:sz w:val="28"/>
          <w:szCs w:val="28"/>
          <w:lang w:val="uk-UA"/>
        </w:rPr>
        <w:t>Навчальні заняття</w:t>
      </w:r>
      <w:r w:rsidRPr="006408A2">
        <w:rPr>
          <w:sz w:val="28"/>
          <w:szCs w:val="28"/>
          <w:lang w:val="uk-UA"/>
        </w:rPr>
        <w:t xml:space="preserve"> проводяться у вигляді лекцій, семінарських (практичних) занять, а та</w:t>
      </w:r>
      <w:r w:rsidRPr="006408A2">
        <w:rPr>
          <w:sz w:val="28"/>
          <w:szCs w:val="28"/>
          <w:lang w:val="uk-UA"/>
        </w:rPr>
        <w:softHyphen/>
        <w:t>кож тренінгових занять.</w:t>
      </w:r>
    </w:p>
    <w:p w:rsidR="00DB5B3A" w:rsidRPr="006408A2" w:rsidRDefault="00DB5B3A" w:rsidP="008E3284">
      <w:pPr>
        <w:suppressAutoHyphens/>
        <w:jc w:val="both"/>
        <w:rPr>
          <w:sz w:val="28"/>
          <w:szCs w:val="28"/>
          <w:lang w:val="uk-UA"/>
        </w:rPr>
      </w:pPr>
      <w:r w:rsidRPr="006408A2">
        <w:rPr>
          <w:iCs/>
          <w:sz w:val="28"/>
          <w:szCs w:val="28"/>
          <w:lang w:val="uk-UA"/>
        </w:rPr>
        <w:t>Контрольна (модульна) робота</w:t>
      </w:r>
      <w:r w:rsidRPr="006408A2">
        <w:rPr>
          <w:sz w:val="28"/>
          <w:szCs w:val="28"/>
          <w:lang w:val="uk-UA"/>
        </w:rPr>
        <w:t xml:space="preserve"> здійснюється 2 рази на семестр, кожен з яких оцінюється від 0 до 5 балів. За</w:t>
      </w:r>
      <w:r w:rsidRPr="006408A2">
        <w:rPr>
          <w:sz w:val="28"/>
          <w:szCs w:val="28"/>
          <w:lang w:val="uk-UA"/>
        </w:rPr>
        <w:softHyphen/>
        <w:t>вдання для проведення контрольної (модульної) роботи включають у себе вирішення кейсових завдань, а також завдань теоретичного характеру.</w:t>
      </w:r>
    </w:p>
    <w:p w:rsidR="00DB5B3A" w:rsidRPr="006408A2" w:rsidRDefault="00DB5B3A" w:rsidP="008E3284">
      <w:pPr>
        <w:suppressAutoHyphens/>
        <w:jc w:val="both"/>
        <w:rPr>
          <w:sz w:val="28"/>
          <w:szCs w:val="28"/>
          <w:lang w:val="uk-UA"/>
        </w:rPr>
      </w:pPr>
      <w:r w:rsidRPr="006408A2">
        <w:rPr>
          <w:iCs/>
          <w:sz w:val="28"/>
          <w:szCs w:val="28"/>
          <w:lang w:val="uk-UA"/>
        </w:rPr>
        <w:t>Самостійна робота здобувачів</w:t>
      </w:r>
      <w:r w:rsidRPr="006408A2">
        <w:rPr>
          <w:sz w:val="28"/>
          <w:szCs w:val="28"/>
          <w:lang w:val="uk-UA"/>
        </w:rPr>
        <w:t xml:space="preserve"> передбачає виконання різних видів індивідуальних (командних) завдань (за вибором здобувача) у вигляді завдань до окремих тем або компле</w:t>
      </w:r>
      <w:r w:rsidRPr="006408A2">
        <w:rPr>
          <w:sz w:val="28"/>
          <w:szCs w:val="28"/>
          <w:lang w:val="uk-UA"/>
        </w:rPr>
        <w:softHyphen/>
        <w:t>ксних індивідуальних завдань за темами тренінг-курсу з його пре</w:t>
      </w:r>
      <w:r w:rsidRPr="006408A2">
        <w:rPr>
          <w:sz w:val="28"/>
          <w:szCs w:val="28"/>
          <w:lang w:val="uk-UA"/>
        </w:rPr>
        <w:softHyphen/>
        <w:t>зентацією.</w:t>
      </w:r>
    </w:p>
    <w:p w:rsidR="00DB5B3A" w:rsidRPr="006408A2" w:rsidRDefault="00DB5B3A" w:rsidP="008E3284">
      <w:pPr>
        <w:suppressAutoHyphens/>
        <w:jc w:val="both"/>
        <w:rPr>
          <w:iCs/>
          <w:sz w:val="28"/>
          <w:szCs w:val="28"/>
          <w:lang w:val="uk-UA"/>
        </w:rPr>
      </w:pPr>
      <w:r w:rsidRPr="006408A2">
        <w:rPr>
          <w:iCs/>
          <w:sz w:val="28"/>
          <w:szCs w:val="28"/>
          <w:lang w:val="uk-UA"/>
        </w:rPr>
        <w:t>Здобувача не допускають до підсумкового контролю у формі заліку</w:t>
      </w:r>
      <w:r w:rsidRPr="006408A2">
        <w:rPr>
          <w:sz w:val="28"/>
          <w:szCs w:val="28"/>
          <w:lang w:val="uk-UA"/>
        </w:rPr>
        <w:t xml:space="preserve"> за наступних умов:</w:t>
      </w:r>
    </w:p>
    <w:p w:rsidR="00DB5B3A" w:rsidRPr="006408A2" w:rsidRDefault="00DB5B3A" w:rsidP="008E3284">
      <w:pPr>
        <w:suppressAutoHyphens/>
        <w:jc w:val="both"/>
        <w:rPr>
          <w:sz w:val="28"/>
          <w:szCs w:val="28"/>
          <w:lang w:val="uk-UA"/>
        </w:rPr>
      </w:pPr>
      <w:r w:rsidRPr="006408A2">
        <w:rPr>
          <w:sz w:val="28"/>
          <w:szCs w:val="28"/>
          <w:lang w:val="uk-UA"/>
        </w:rPr>
        <w:t>-за результатами поточного контролю здобувач набрав від 0 до 20 балів (включно);</w:t>
      </w:r>
    </w:p>
    <w:p w:rsidR="00DB5B3A" w:rsidRPr="006408A2" w:rsidRDefault="00DB5B3A" w:rsidP="008E3284">
      <w:pPr>
        <w:suppressAutoHyphens/>
        <w:jc w:val="both"/>
        <w:rPr>
          <w:sz w:val="28"/>
          <w:szCs w:val="28"/>
          <w:lang w:val="uk-UA"/>
        </w:rPr>
      </w:pPr>
      <w:r w:rsidRPr="006408A2">
        <w:rPr>
          <w:sz w:val="28"/>
          <w:szCs w:val="28"/>
          <w:lang w:val="uk-UA"/>
        </w:rPr>
        <w:t>-здобувач не відвідав більш як 50 % практичних (семінарських, лабораторних, конта</w:t>
      </w:r>
      <w:r w:rsidRPr="006408A2">
        <w:rPr>
          <w:sz w:val="28"/>
          <w:szCs w:val="28"/>
          <w:lang w:val="uk-UA"/>
        </w:rPr>
        <w:softHyphen/>
        <w:t>ктних) занять та не відпрацював їх до початку залікового тижня.</w:t>
      </w:r>
    </w:p>
    <w:p w:rsidR="00DB5B3A" w:rsidRPr="006408A2" w:rsidRDefault="00DB5B3A" w:rsidP="008E3284">
      <w:pPr>
        <w:suppressAutoHyphens/>
        <w:jc w:val="both"/>
        <w:rPr>
          <w:sz w:val="28"/>
          <w:szCs w:val="28"/>
          <w:lang w:val="uk-UA"/>
        </w:rPr>
      </w:pPr>
      <w:r w:rsidRPr="006408A2">
        <w:rPr>
          <w:iCs/>
          <w:sz w:val="28"/>
          <w:szCs w:val="28"/>
          <w:lang w:val="uk-UA"/>
        </w:rPr>
        <w:t>Загальна підсумкова оцінка</w:t>
      </w:r>
      <w:r w:rsidRPr="006408A2">
        <w:rPr>
          <w:sz w:val="28"/>
          <w:szCs w:val="28"/>
          <w:lang w:val="uk-UA"/>
        </w:rPr>
        <w:t xml:space="preserve"> вивчення навчальної дисципліни з підсумковим конт</w:t>
      </w:r>
      <w:r w:rsidRPr="006408A2">
        <w:rPr>
          <w:sz w:val="28"/>
          <w:szCs w:val="28"/>
          <w:lang w:val="uk-UA"/>
        </w:rPr>
        <w:softHyphen/>
        <w:t xml:space="preserve">ролем у формі екзамену </w:t>
      </w:r>
      <w:r w:rsidRPr="006408A2">
        <w:rPr>
          <w:iCs/>
          <w:sz w:val="28"/>
          <w:szCs w:val="28"/>
          <w:lang w:val="uk-UA"/>
        </w:rPr>
        <w:t>складається із суми результатів:</w:t>
      </w:r>
    </w:p>
    <w:p w:rsidR="00DB5B3A" w:rsidRPr="006408A2" w:rsidRDefault="00DB5B3A" w:rsidP="00956C81">
      <w:pPr>
        <w:suppressAutoHyphens/>
        <w:jc w:val="both"/>
        <w:rPr>
          <w:sz w:val="28"/>
          <w:szCs w:val="28"/>
          <w:lang w:val="uk-UA"/>
        </w:rPr>
      </w:pPr>
      <w:r w:rsidRPr="006408A2">
        <w:rPr>
          <w:sz w:val="28"/>
          <w:szCs w:val="28"/>
          <w:lang w:val="uk-UA"/>
        </w:rPr>
        <w:t>-поточного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50 балів);</w:t>
      </w:r>
    </w:p>
    <w:p w:rsidR="00DB5B3A" w:rsidRPr="006408A2" w:rsidRDefault="00DB5B3A" w:rsidP="00956C81">
      <w:pPr>
        <w:suppressAutoHyphens/>
        <w:jc w:val="both"/>
        <w:rPr>
          <w:sz w:val="28"/>
          <w:szCs w:val="28"/>
          <w:lang w:val="uk-UA"/>
        </w:rPr>
      </w:pPr>
      <w:r w:rsidRPr="006408A2">
        <w:rPr>
          <w:sz w:val="28"/>
          <w:szCs w:val="28"/>
          <w:lang w:val="uk-UA"/>
        </w:rPr>
        <w:t>-підсумкового контролю (залікова робота) (до 50 балів).</w:t>
      </w:r>
    </w:p>
    <w:p w:rsidR="00DB5B3A" w:rsidRPr="006408A2" w:rsidRDefault="00DB5B3A" w:rsidP="008E3284">
      <w:pPr>
        <w:suppressAutoHyphens/>
        <w:jc w:val="both"/>
        <w:rPr>
          <w:sz w:val="28"/>
          <w:szCs w:val="28"/>
          <w:lang w:val="uk-UA"/>
        </w:rPr>
      </w:pPr>
      <w:r w:rsidRPr="006408A2">
        <w:rPr>
          <w:sz w:val="28"/>
          <w:szCs w:val="28"/>
          <w:lang w:val="uk-UA"/>
        </w:rPr>
        <w:t xml:space="preserve">Здобувач, який за сумарним результатом поточного і підсумкового контролю у формі заліку набрав </w:t>
      </w:r>
      <w:r w:rsidRPr="006408A2">
        <w:rPr>
          <w:iCs/>
          <w:sz w:val="28"/>
          <w:szCs w:val="28"/>
          <w:lang w:val="uk-UA"/>
        </w:rPr>
        <w:t>від 21 до 59 балів (включно),</w:t>
      </w:r>
      <w:r w:rsidRPr="006408A2">
        <w:rPr>
          <w:sz w:val="28"/>
          <w:szCs w:val="28"/>
          <w:lang w:val="uk-UA"/>
        </w:rPr>
        <w:t xml:space="preserve"> після додаткової самостійної підготовки має право перескласти залік.</w:t>
      </w:r>
    </w:p>
    <w:p w:rsidR="00DB5B3A" w:rsidRPr="006408A2" w:rsidRDefault="00DB5B3A" w:rsidP="00D43358">
      <w:pPr>
        <w:suppressAutoHyphens/>
        <w:rPr>
          <w:sz w:val="28"/>
          <w:szCs w:val="28"/>
          <w:lang w:val="uk-UA"/>
        </w:rPr>
      </w:pPr>
    </w:p>
    <w:p w:rsidR="00DB5B3A" w:rsidRPr="006408A2" w:rsidRDefault="00DB5B3A" w:rsidP="00B74040">
      <w:pPr>
        <w:suppressAutoHyphens/>
        <w:ind w:firstLine="426"/>
        <w:jc w:val="both"/>
        <w:rPr>
          <w:sz w:val="28"/>
          <w:szCs w:val="28"/>
          <w:lang w:val="uk-UA"/>
        </w:rPr>
      </w:pPr>
      <w:r w:rsidRPr="006408A2">
        <w:rPr>
          <w:sz w:val="28"/>
          <w:szCs w:val="28"/>
          <w:lang w:val="uk-UA"/>
        </w:rPr>
        <w:t>Перескладання заліку з навчальної дисципліни дозволяється не більше двох разів: перший раз - науково-педагогічному (педагогічному) працівнику, який приймав залік;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даного здобувача враховують результат їхнього поточного контролю. Термін ліквідації академічної заборгованості для визначених осіб встановлюється згідно  графіку навчального процесу.</w:t>
      </w:r>
    </w:p>
    <w:p w:rsidR="00DB5B3A" w:rsidRPr="006408A2" w:rsidRDefault="00DB5B3A" w:rsidP="00B74040">
      <w:pPr>
        <w:suppressAutoHyphens/>
        <w:ind w:firstLine="426"/>
        <w:jc w:val="both"/>
        <w:rPr>
          <w:sz w:val="28"/>
          <w:szCs w:val="28"/>
          <w:lang w:val="uk-UA"/>
        </w:rPr>
      </w:pPr>
      <w:r w:rsidRPr="006408A2">
        <w:rPr>
          <w:sz w:val="28"/>
          <w:szCs w:val="28"/>
          <w:lang w:val="uk-UA"/>
        </w:rPr>
        <w:t>Здобувач, який за результатами другого перескладання заліку з навчальної дисципліни набрав від 21 до 59 балів (включно), вважається таким, який має академічну заборгованість. Здобувач має право опанувати дану навчальну дисципліну шляхом написання заяви на вивчення дисципліни у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DB5B3A" w:rsidRPr="006408A2" w:rsidRDefault="00DB5B3A" w:rsidP="00B74040">
      <w:pPr>
        <w:suppressAutoHyphens/>
        <w:ind w:firstLine="426"/>
        <w:jc w:val="both"/>
        <w:rPr>
          <w:sz w:val="28"/>
          <w:szCs w:val="28"/>
          <w:lang w:val="uk-UA"/>
        </w:rPr>
      </w:pPr>
      <w:r w:rsidRPr="006408A2">
        <w:rPr>
          <w:sz w:val="28"/>
          <w:szCs w:val="28"/>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DB5B3A" w:rsidRPr="006408A2" w:rsidRDefault="00DB5B3A" w:rsidP="00E623BE">
      <w:pPr>
        <w:pStyle w:val="3"/>
        <w:suppressAutoHyphens/>
        <w:spacing w:line="240" w:lineRule="auto"/>
      </w:pPr>
    </w:p>
    <w:p w:rsidR="00DB5B3A" w:rsidRPr="006408A2" w:rsidRDefault="00DB5B3A" w:rsidP="003E2B47">
      <w:pPr>
        <w:pStyle w:val="3"/>
        <w:suppressAutoHyphens/>
        <w:spacing w:line="240" w:lineRule="auto"/>
        <w:jc w:val="both"/>
        <w:rPr>
          <w:szCs w:val="28"/>
        </w:rPr>
      </w:pPr>
      <w:r w:rsidRPr="006408A2">
        <w:br w:type="page"/>
      </w:r>
      <w:r w:rsidRPr="006408A2">
        <w:rPr>
          <w:szCs w:val="28"/>
        </w:rPr>
        <w:lastRenderedPageBreak/>
        <w:t>Структура підсумкової оцінки з навчальної дисципліни з підсумковим контролем у формі заліку наведена у Таблиці 3.</w:t>
      </w:r>
    </w:p>
    <w:p w:rsidR="00DB5B3A" w:rsidRPr="006408A2" w:rsidRDefault="00DB5B3A" w:rsidP="003E2B47">
      <w:pPr>
        <w:pStyle w:val="3"/>
        <w:suppressAutoHyphens/>
        <w:spacing w:line="240" w:lineRule="auto"/>
        <w:jc w:val="both"/>
        <w:rPr>
          <w:szCs w:val="28"/>
        </w:rPr>
      </w:pPr>
      <w:r w:rsidRPr="006408A2">
        <w:rPr>
          <w:szCs w:val="28"/>
        </w:rPr>
        <w:t xml:space="preserve"> Таблиця 3 - Структура підсумкової оцінки за накопичувальною системою з навчальної дисципліни «ТК «Управління конфліктами» (форма підсумкового контролю - залік)</w:t>
      </w:r>
    </w:p>
    <w:p w:rsidR="00DB5B3A" w:rsidRPr="006408A2" w:rsidRDefault="00DB5B3A" w:rsidP="00ED743C">
      <w:pPr>
        <w:suppressAutoHyphens/>
        <w:jc w:val="both"/>
        <w:rPr>
          <w:bCs/>
          <w:spacing w:val="-8"/>
          <w:sz w:val="28"/>
          <w:lang w:val="uk-U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6"/>
        <w:gridCol w:w="2640"/>
        <w:gridCol w:w="1188"/>
        <w:gridCol w:w="1464"/>
      </w:tblGrid>
      <w:tr w:rsidR="00DB5B3A" w:rsidRPr="006408A2" w:rsidTr="00C90F82">
        <w:trPr>
          <w:trHeight w:val="57"/>
          <w:jc w:val="center"/>
        </w:trPr>
        <w:tc>
          <w:tcPr>
            <w:tcW w:w="4726" w:type="dxa"/>
            <w:vMerge w:val="restart"/>
            <w:vAlign w:val="center"/>
          </w:tcPr>
          <w:p w:rsidR="00DB5B3A" w:rsidRPr="006408A2" w:rsidRDefault="00DB5B3A" w:rsidP="00C90F82">
            <w:pPr>
              <w:suppressAutoHyphens/>
              <w:ind w:left="-2268" w:firstLine="2268"/>
              <w:jc w:val="center"/>
              <w:rPr>
                <w:b/>
                <w:bCs/>
                <w:sz w:val="20"/>
                <w:szCs w:val="20"/>
                <w:lang w:val="uk-UA"/>
              </w:rPr>
            </w:pPr>
            <w:r w:rsidRPr="006408A2">
              <w:rPr>
                <w:b/>
                <w:bCs/>
                <w:sz w:val="20"/>
                <w:szCs w:val="20"/>
                <w:lang w:val="uk-UA"/>
              </w:rPr>
              <w:t xml:space="preserve">Види навчальної діяльності здобувача </w:t>
            </w:r>
          </w:p>
        </w:tc>
        <w:tc>
          <w:tcPr>
            <w:tcW w:w="5292" w:type="dxa"/>
            <w:gridSpan w:val="3"/>
            <w:vAlign w:val="center"/>
          </w:tcPr>
          <w:p w:rsidR="00DB5B3A" w:rsidRPr="006408A2" w:rsidRDefault="00DB5B3A" w:rsidP="00C90F82">
            <w:pPr>
              <w:suppressAutoHyphens/>
              <w:ind w:left="-2268" w:firstLine="2268"/>
              <w:jc w:val="center"/>
              <w:rPr>
                <w:b/>
                <w:bCs/>
                <w:sz w:val="20"/>
                <w:szCs w:val="20"/>
                <w:lang w:val="uk-UA"/>
              </w:rPr>
            </w:pPr>
            <w:r w:rsidRPr="006408A2">
              <w:rPr>
                <w:b/>
                <w:bCs/>
                <w:sz w:val="20"/>
                <w:szCs w:val="20"/>
                <w:lang w:val="uk-UA"/>
              </w:rPr>
              <w:t>Розподіл балів за формами навчання</w:t>
            </w:r>
          </w:p>
        </w:tc>
      </w:tr>
      <w:tr w:rsidR="00DB5B3A" w:rsidRPr="006408A2" w:rsidTr="006F783C">
        <w:trPr>
          <w:trHeight w:val="57"/>
          <w:jc w:val="center"/>
        </w:trPr>
        <w:tc>
          <w:tcPr>
            <w:tcW w:w="4726" w:type="dxa"/>
            <w:vMerge/>
          </w:tcPr>
          <w:p w:rsidR="00DB5B3A" w:rsidRPr="006408A2" w:rsidRDefault="00DB5B3A" w:rsidP="00C90F82">
            <w:pPr>
              <w:suppressAutoHyphens/>
              <w:jc w:val="both"/>
              <w:rPr>
                <w:bCs/>
                <w:sz w:val="20"/>
                <w:szCs w:val="20"/>
                <w:lang w:val="uk-UA"/>
              </w:rPr>
            </w:pPr>
          </w:p>
        </w:tc>
        <w:tc>
          <w:tcPr>
            <w:tcW w:w="2640" w:type="dxa"/>
            <w:vAlign w:val="center"/>
          </w:tcPr>
          <w:p w:rsidR="00DB5B3A" w:rsidRPr="006408A2" w:rsidRDefault="00DB5B3A" w:rsidP="00C90F82">
            <w:pPr>
              <w:tabs>
                <w:tab w:val="left" w:pos="993"/>
              </w:tabs>
              <w:suppressAutoHyphens/>
              <w:jc w:val="center"/>
              <w:rPr>
                <w:b/>
                <w:sz w:val="20"/>
                <w:szCs w:val="20"/>
                <w:lang w:val="uk-UA"/>
              </w:rPr>
            </w:pPr>
            <w:r w:rsidRPr="006408A2">
              <w:rPr>
                <w:b/>
                <w:sz w:val="20"/>
                <w:szCs w:val="20"/>
                <w:lang w:val="uk-UA"/>
              </w:rPr>
              <w:t>Очна (денна)</w:t>
            </w:r>
          </w:p>
        </w:tc>
        <w:tc>
          <w:tcPr>
            <w:tcW w:w="1188" w:type="dxa"/>
          </w:tcPr>
          <w:p w:rsidR="00DB5B3A" w:rsidRPr="006408A2" w:rsidRDefault="00DB5B3A" w:rsidP="00C90F82">
            <w:pPr>
              <w:tabs>
                <w:tab w:val="left" w:pos="993"/>
              </w:tabs>
              <w:suppressAutoHyphens/>
              <w:jc w:val="center"/>
              <w:rPr>
                <w:b/>
                <w:sz w:val="20"/>
                <w:szCs w:val="20"/>
                <w:lang w:val="uk-UA"/>
              </w:rPr>
            </w:pPr>
            <w:r w:rsidRPr="006408A2">
              <w:rPr>
                <w:b/>
                <w:sz w:val="20"/>
                <w:szCs w:val="20"/>
                <w:lang w:val="uk-UA"/>
              </w:rPr>
              <w:t>Заочна</w:t>
            </w:r>
          </w:p>
        </w:tc>
        <w:tc>
          <w:tcPr>
            <w:tcW w:w="1464" w:type="dxa"/>
          </w:tcPr>
          <w:p w:rsidR="00DB5B3A" w:rsidRPr="006408A2" w:rsidRDefault="00DB5B3A" w:rsidP="00C90F82">
            <w:pPr>
              <w:tabs>
                <w:tab w:val="left" w:pos="993"/>
              </w:tabs>
              <w:suppressAutoHyphens/>
              <w:jc w:val="center"/>
              <w:rPr>
                <w:b/>
                <w:sz w:val="20"/>
                <w:szCs w:val="20"/>
                <w:lang w:val="uk-UA"/>
              </w:rPr>
            </w:pPr>
            <w:r w:rsidRPr="006408A2">
              <w:rPr>
                <w:b/>
                <w:sz w:val="20"/>
                <w:szCs w:val="20"/>
                <w:lang w:val="uk-UA"/>
              </w:rPr>
              <w:t>Дистанційна</w:t>
            </w:r>
          </w:p>
        </w:tc>
      </w:tr>
      <w:tr w:rsidR="00DB5B3A" w:rsidRPr="006408A2" w:rsidTr="006F783C">
        <w:trPr>
          <w:trHeight w:val="57"/>
          <w:jc w:val="center"/>
        </w:trPr>
        <w:tc>
          <w:tcPr>
            <w:tcW w:w="4726" w:type="dxa"/>
            <w:vAlign w:val="center"/>
          </w:tcPr>
          <w:p w:rsidR="00DB5B3A" w:rsidRPr="006408A2" w:rsidRDefault="00DB5B3A" w:rsidP="00C90F82">
            <w:pPr>
              <w:suppressAutoHyphens/>
              <w:ind w:left="-17"/>
              <w:rPr>
                <w:bCs/>
                <w:sz w:val="20"/>
                <w:szCs w:val="20"/>
                <w:lang w:val="uk-UA"/>
              </w:rPr>
            </w:pPr>
            <w:r w:rsidRPr="006408A2">
              <w:rPr>
                <w:bCs/>
                <w:sz w:val="20"/>
                <w:szCs w:val="20"/>
                <w:lang w:val="uk-UA"/>
              </w:rPr>
              <w:t>Робота на навчальних заняттях (семінарських, практичних, лабораторних, контактних заняттях, заняттях у дистанційному режимі)</w:t>
            </w:r>
          </w:p>
        </w:tc>
        <w:tc>
          <w:tcPr>
            <w:tcW w:w="2640" w:type="dxa"/>
            <w:vAlign w:val="center"/>
          </w:tcPr>
          <w:p w:rsidR="00DB5B3A" w:rsidRPr="006408A2" w:rsidRDefault="00DB5B3A" w:rsidP="00C90F82">
            <w:pPr>
              <w:suppressAutoHyphens/>
              <w:jc w:val="center"/>
              <w:rPr>
                <w:bCs/>
                <w:sz w:val="20"/>
                <w:szCs w:val="20"/>
                <w:lang w:val="uk-UA"/>
              </w:rPr>
            </w:pPr>
            <w:r w:rsidRPr="006408A2">
              <w:rPr>
                <w:bCs/>
                <w:sz w:val="20"/>
                <w:szCs w:val="20"/>
                <w:lang w:val="uk-UA"/>
              </w:rPr>
              <w:t>30 балів</w:t>
            </w:r>
          </w:p>
        </w:tc>
        <w:tc>
          <w:tcPr>
            <w:tcW w:w="1188" w:type="dxa"/>
          </w:tcPr>
          <w:p w:rsidR="00DB5B3A" w:rsidRPr="006408A2" w:rsidRDefault="00DB5B3A" w:rsidP="00C90F82">
            <w:pPr>
              <w:suppressAutoHyphens/>
              <w:jc w:val="center"/>
              <w:rPr>
                <w:bCs/>
                <w:sz w:val="20"/>
                <w:szCs w:val="20"/>
                <w:lang w:val="uk-UA"/>
              </w:rPr>
            </w:pPr>
            <w:r w:rsidRPr="006408A2">
              <w:rPr>
                <w:bCs/>
                <w:sz w:val="20"/>
                <w:szCs w:val="20"/>
                <w:lang w:val="uk-UA"/>
              </w:rPr>
              <w:t>30</w:t>
            </w:r>
          </w:p>
        </w:tc>
        <w:tc>
          <w:tcPr>
            <w:tcW w:w="1464" w:type="dxa"/>
          </w:tcPr>
          <w:p w:rsidR="00DB5B3A" w:rsidRPr="006408A2" w:rsidRDefault="00DB5B3A" w:rsidP="00C90F82">
            <w:pPr>
              <w:suppressAutoHyphens/>
              <w:jc w:val="center"/>
              <w:rPr>
                <w:bCs/>
                <w:sz w:val="20"/>
                <w:szCs w:val="20"/>
                <w:lang w:val="uk-UA"/>
              </w:rPr>
            </w:pPr>
            <w:r w:rsidRPr="006408A2">
              <w:rPr>
                <w:bCs/>
                <w:sz w:val="20"/>
                <w:szCs w:val="20"/>
                <w:lang w:val="uk-UA"/>
              </w:rPr>
              <w:t>30</w:t>
            </w:r>
          </w:p>
        </w:tc>
      </w:tr>
      <w:tr w:rsidR="00DB5B3A" w:rsidRPr="006408A2" w:rsidTr="006F783C">
        <w:trPr>
          <w:trHeight w:val="57"/>
          <w:jc w:val="center"/>
        </w:trPr>
        <w:tc>
          <w:tcPr>
            <w:tcW w:w="4726" w:type="dxa"/>
            <w:vAlign w:val="center"/>
          </w:tcPr>
          <w:p w:rsidR="00DB5B3A" w:rsidRPr="006408A2" w:rsidRDefault="00DB5B3A" w:rsidP="00C90F82">
            <w:pPr>
              <w:suppressAutoHyphens/>
              <w:ind w:left="-17"/>
              <w:rPr>
                <w:bCs/>
                <w:sz w:val="20"/>
                <w:szCs w:val="20"/>
                <w:lang w:val="uk-UA"/>
              </w:rPr>
            </w:pPr>
            <w:r w:rsidRPr="006408A2">
              <w:rPr>
                <w:bCs/>
                <w:sz w:val="20"/>
                <w:szCs w:val="20"/>
                <w:lang w:val="uk-UA"/>
              </w:rPr>
              <w:t>Виконання контрольних (модульних) робіт</w:t>
            </w:r>
          </w:p>
        </w:tc>
        <w:tc>
          <w:tcPr>
            <w:tcW w:w="2640" w:type="dxa"/>
            <w:vAlign w:val="center"/>
          </w:tcPr>
          <w:p w:rsidR="00DB5B3A" w:rsidRPr="006408A2" w:rsidRDefault="00DB5B3A" w:rsidP="00C90F82">
            <w:pPr>
              <w:suppressAutoHyphens/>
              <w:jc w:val="center"/>
              <w:rPr>
                <w:bCs/>
                <w:sz w:val="20"/>
                <w:szCs w:val="20"/>
                <w:lang w:val="uk-UA"/>
              </w:rPr>
            </w:pPr>
            <w:r w:rsidRPr="006408A2">
              <w:rPr>
                <w:bCs/>
                <w:sz w:val="20"/>
                <w:szCs w:val="20"/>
                <w:lang w:val="uk-UA"/>
              </w:rPr>
              <w:t xml:space="preserve">Кількість модулів 5× максимум балів за один модуль 2 = </w:t>
            </w:r>
            <w:r w:rsidRPr="006408A2">
              <w:rPr>
                <w:bCs/>
                <w:sz w:val="20"/>
                <w:szCs w:val="20"/>
                <w:lang w:val="uk-UA"/>
              </w:rPr>
              <w:br/>
              <w:t>10 балів</w:t>
            </w:r>
          </w:p>
        </w:tc>
        <w:tc>
          <w:tcPr>
            <w:tcW w:w="1188" w:type="dxa"/>
          </w:tcPr>
          <w:p w:rsidR="00DB5B3A" w:rsidRPr="006408A2" w:rsidRDefault="00DB5B3A" w:rsidP="00C90F82">
            <w:pPr>
              <w:suppressAutoHyphens/>
              <w:jc w:val="center"/>
              <w:rPr>
                <w:bCs/>
                <w:sz w:val="20"/>
                <w:szCs w:val="20"/>
                <w:lang w:val="uk-UA"/>
              </w:rPr>
            </w:pPr>
            <w:r w:rsidRPr="006408A2">
              <w:rPr>
                <w:bCs/>
                <w:sz w:val="20"/>
                <w:szCs w:val="20"/>
                <w:lang w:val="uk-UA"/>
              </w:rPr>
              <w:t xml:space="preserve">Кількість модулів 5× максимум балів за один модуль 2 = </w:t>
            </w:r>
            <w:r w:rsidRPr="006408A2">
              <w:rPr>
                <w:bCs/>
                <w:sz w:val="20"/>
                <w:szCs w:val="20"/>
                <w:lang w:val="uk-UA"/>
              </w:rPr>
              <w:br/>
              <w:t>10 балів</w:t>
            </w:r>
          </w:p>
        </w:tc>
        <w:tc>
          <w:tcPr>
            <w:tcW w:w="1464" w:type="dxa"/>
          </w:tcPr>
          <w:p w:rsidR="00DB5B3A" w:rsidRPr="006408A2" w:rsidRDefault="00DB5B3A" w:rsidP="00C90F82">
            <w:pPr>
              <w:suppressAutoHyphens/>
              <w:jc w:val="center"/>
              <w:rPr>
                <w:bCs/>
                <w:sz w:val="20"/>
                <w:szCs w:val="20"/>
                <w:lang w:val="uk-UA"/>
              </w:rPr>
            </w:pPr>
            <w:r w:rsidRPr="006408A2">
              <w:rPr>
                <w:bCs/>
                <w:sz w:val="20"/>
                <w:szCs w:val="20"/>
                <w:lang w:val="uk-UA"/>
              </w:rPr>
              <w:t xml:space="preserve">Кількість модулів 5× максимум балів за один модуль 2 = </w:t>
            </w:r>
            <w:r w:rsidRPr="006408A2">
              <w:rPr>
                <w:bCs/>
                <w:sz w:val="20"/>
                <w:szCs w:val="20"/>
                <w:lang w:val="uk-UA"/>
              </w:rPr>
              <w:br/>
              <w:t>10 балів</w:t>
            </w:r>
          </w:p>
        </w:tc>
      </w:tr>
      <w:tr w:rsidR="00DB5B3A" w:rsidRPr="006408A2" w:rsidTr="006F783C">
        <w:trPr>
          <w:trHeight w:val="57"/>
          <w:jc w:val="center"/>
        </w:trPr>
        <w:tc>
          <w:tcPr>
            <w:tcW w:w="4726" w:type="dxa"/>
            <w:vAlign w:val="center"/>
          </w:tcPr>
          <w:p w:rsidR="00DB5B3A" w:rsidRPr="006408A2" w:rsidRDefault="00DB5B3A" w:rsidP="00C90F82">
            <w:pPr>
              <w:suppressAutoHyphens/>
              <w:ind w:left="-17"/>
              <w:rPr>
                <w:bCs/>
                <w:sz w:val="20"/>
                <w:szCs w:val="20"/>
                <w:lang w:val="uk-UA"/>
              </w:rPr>
            </w:pPr>
            <w:r w:rsidRPr="006408A2">
              <w:rPr>
                <w:bCs/>
                <w:sz w:val="20"/>
                <w:szCs w:val="20"/>
                <w:lang w:val="uk-UA"/>
              </w:rPr>
              <w:t>Виконання та захист індивідуальних завдань самостійної роботи (за вибором здобувача)</w:t>
            </w:r>
          </w:p>
        </w:tc>
        <w:tc>
          <w:tcPr>
            <w:tcW w:w="2640" w:type="dxa"/>
            <w:vAlign w:val="center"/>
          </w:tcPr>
          <w:p w:rsidR="00DB5B3A" w:rsidRPr="006408A2" w:rsidRDefault="00DB5B3A" w:rsidP="00C90F82">
            <w:pPr>
              <w:suppressAutoHyphens/>
              <w:jc w:val="center"/>
              <w:rPr>
                <w:bCs/>
                <w:sz w:val="20"/>
                <w:szCs w:val="20"/>
                <w:lang w:val="uk-UA"/>
              </w:rPr>
            </w:pPr>
            <w:r w:rsidRPr="006408A2">
              <w:rPr>
                <w:bCs/>
                <w:sz w:val="20"/>
                <w:szCs w:val="20"/>
                <w:lang w:val="uk-UA"/>
              </w:rPr>
              <w:t>Кількість робіт 2 × максимум</w:t>
            </w:r>
          </w:p>
          <w:p w:rsidR="00DB5B3A" w:rsidRPr="006408A2" w:rsidRDefault="00DB5B3A" w:rsidP="00C90F82">
            <w:pPr>
              <w:suppressAutoHyphens/>
              <w:jc w:val="center"/>
              <w:rPr>
                <w:bCs/>
                <w:sz w:val="20"/>
                <w:szCs w:val="20"/>
                <w:lang w:val="uk-UA"/>
              </w:rPr>
            </w:pPr>
            <w:r w:rsidRPr="006408A2">
              <w:rPr>
                <w:bCs/>
                <w:sz w:val="20"/>
                <w:szCs w:val="20"/>
                <w:lang w:val="uk-UA"/>
              </w:rPr>
              <w:t>балів за роботу 5=</w:t>
            </w:r>
            <w:r w:rsidRPr="006408A2">
              <w:rPr>
                <w:bCs/>
                <w:sz w:val="20"/>
                <w:szCs w:val="20"/>
                <w:lang w:val="uk-UA"/>
              </w:rPr>
              <w:br/>
              <w:t>10 балів</w:t>
            </w:r>
          </w:p>
        </w:tc>
        <w:tc>
          <w:tcPr>
            <w:tcW w:w="1188" w:type="dxa"/>
          </w:tcPr>
          <w:p w:rsidR="00DB5B3A" w:rsidRPr="006408A2" w:rsidRDefault="00DB5B3A" w:rsidP="006F783C">
            <w:pPr>
              <w:suppressAutoHyphens/>
              <w:jc w:val="center"/>
              <w:rPr>
                <w:bCs/>
                <w:sz w:val="20"/>
                <w:szCs w:val="20"/>
                <w:lang w:val="uk-UA"/>
              </w:rPr>
            </w:pPr>
            <w:r w:rsidRPr="006408A2">
              <w:rPr>
                <w:bCs/>
                <w:sz w:val="20"/>
                <w:szCs w:val="20"/>
                <w:lang w:val="uk-UA"/>
              </w:rPr>
              <w:t>Кількість робіт 2 × максимум</w:t>
            </w:r>
          </w:p>
          <w:p w:rsidR="00DB5B3A" w:rsidRPr="006408A2" w:rsidRDefault="00DB5B3A" w:rsidP="006F783C">
            <w:pPr>
              <w:suppressAutoHyphens/>
              <w:jc w:val="center"/>
              <w:rPr>
                <w:bCs/>
                <w:sz w:val="20"/>
                <w:szCs w:val="20"/>
                <w:lang w:val="uk-UA"/>
              </w:rPr>
            </w:pPr>
            <w:r w:rsidRPr="006408A2">
              <w:rPr>
                <w:bCs/>
                <w:sz w:val="20"/>
                <w:szCs w:val="20"/>
                <w:lang w:val="uk-UA"/>
              </w:rPr>
              <w:t>балів за роботу 5=</w:t>
            </w:r>
            <w:r w:rsidRPr="006408A2">
              <w:rPr>
                <w:bCs/>
                <w:sz w:val="20"/>
                <w:szCs w:val="20"/>
                <w:lang w:val="uk-UA"/>
              </w:rPr>
              <w:br/>
              <w:t>10 балів</w:t>
            </w:r>
          </w:p>
        </w:tc>
        <w:tc>
          <w:tcPr>
            <w:tcW w:w="1464" w:type="dxa"/>
          </w:tcPr>
          <w:p w:rsidR="00DB5B3A" w:rsidRPr="006408A2" w:rsidRDefault="00DB5B3A" w:rsidP="006F783C">
            <w:pPr>
              <w:suppressAutoHyphens/>
              <w:jc w:val="center"/>
              <w:rPr>
                <w:bCs/>
                <w:sz w:val="20"/>
                <w:szCs w:val="20"/>
                <w:lang w:val="uk-UA"/>
              </w:rPr>
            </w:pPr>
            <w:r w:rsidRPr="006408A2">
              <w:rPr>
                <w:bCs/>
                <w:sz w:val="20"/>
                <w:szCs w:val="20"/>
                <w:lang w:val="uk-UA"/>
              </w:rPr>
              <w:t>Кількість робіт 2 × максимум</w:t>
            </w:r>
          </w:p>
          <w:p w:rsidR="00DB5B3A" w:rsidRPr="006408A2" w:rsidRDefault="00DB5B3A" w:rsidP="006F783C">
            <w:pPr>
              <w:suppressAutoHyphens/>
              <w:jc w:val="center"/>
              <w:rPr>
                <w:bCs/>
                <w:sz w:val="20"/>
                <w:szCs w:val="20"/>
                <w:lang w:val="uk-UA"/>
              </w:rPr>
            </w:pPr>
            <w:r w:rsidRPr="006408A2">
              <w:rPr>
                <w:bCs/>
                <w:sz w:val="20"/>
                <w:szCs w:val="20"/>
                <w:lang w:val="uk-UA"/>
              </w:rPr>
              <w:t>балів за роботу 5=</w:t>
            </w:r>
            <w:r w:rsidRPr="006408A2">
              <w:rPr>
                <w:bCs/>
                <w:sz w:val="20"/>
                <w:szCs w:val="20"/>
                <w:lang w:val="uk-UA"/>
              </w:rPr>
              <w:br/>
              <w:t>10 балів</w:t>
            </w:r>
          </w:p>
        </w:tc>
      </w:tr>
      <w:tr w:rsidR="00DB5B3A" w:rsidRPr="006408A2" w:rsidTr="006F783C">
        <w:trPr>
          <w:trHeight w:val="57"/>
          <w:jc w:val="center"/>
        </w:trPr>
        <w:tc>
          <w:tcPr>
            <w:tcW w:w="4726" w:type="dxa"/>
            <w:vAlign w:val="center"/>
          </w:tcPr>
          <w:p w:rsidR="00DB5B3A" w:rsidRPr="006408A2" w:rsidRDefault="00DB5B3A" w:rsidP="00C90F82">
            <w:pPr>
              <w:suppressAutoHyphens/>
              <w:jc w:val="both"/>
              <w:rPr>
                <w:bCs/>
                <w:spacing w:val="-4"/>
                <w:sz w:val="20"/>
                <w:szCs w:val="20"/>
                <w:lang w:val="uk-UA"/>
              </w:rPr>
            </w:pPr>
            <w:r w:rsidRPr="006408A2">
              <w:rPr>
                <w:bCs/>
                <w:spacing w:val="-4"/>
                <w:sz w:val="20"/>
                <w:szCs w:val="20"/>
                <w:lang w:val="uk-UA"/>
              </w:rPr>
              <w:t>Представлення результатів науково-дослідних робіт здобувача:</w:t>
            </w:r>
          </w:p>
          <w:p w:rsidR="00DB5B3A" w:rsidRPr="006408A2" w:rsidRDefault="00DB5B3A" w:rsidP="00C90F82">
            <w:pPr>
              <w:suppressAutoHyphens/>
              <w:jc w:val="both"/>
              <w:rPr>
                <w:bCs/>
                <w:spacing w:val="-4"/>
                <w:sz w:val="20"/>
                <w:szCs w:val="20"/>
                <w:lang w:val="uk-UA"/>
              </w:rPr>
            </w:pPr>
            <w:r w:rsidRPr="006408A2">
              <w:rPr>
                <w:bCs/>
                <w:spacing w:val="-4"/>
                <w:sz w:val="20"/>
                <w:szCs w:val="20"/>
                <w:lang w:val="uk-UA"/>
              </w:rPr>
              <w:t>1. Участь у студентських олімпіадах, конкурсах наукових робіт, грантах, науково-дослідних проєктах.</w:t>
            </w:r>
          </w:p>
          <w:p w:rsidR="00DB5B3A" w:rsidRPr="006408A2" w:rsidRDefault="00DB5B3A" w:rsidP="00C90F82">
            <w:pPr>
              <w:suppressAutoHyphens/>
              <w:jc w:val="both"/>
              <w:rPr>
                <w:bCs/>
                <w:spacing w:val="-4"/>
                <w:sz w:val="20"/>
                <w:szCs w:val="20"/>
                <w:lang w:val="uk-UA"/>
              </w:rPr>
            </w:pPr>
            <w:r w:rsidRPr="006408A2">
              <w:rPr>
                <w:bCs/>
                <w:spacing w:val="-4"/>
                <w:sz w:val="20"/>
                <w:szCs w:val="20"/>
                <w:lang w:val="uk-UA"/>
              </w:rPr>
              <w:t>2. Публікація наукових статей, тез доповіді на конференції.</w:t>
            </w:r>
          </w:p>
        </w:tc>
        <w:tc>
          <w:tcPr>
            <w:tcW w:w="2640" w:type="dxa"/>
            <w:vAlign w:val="center"/>
          </w:tcPr>
          <w:p w:rsidR="00DB5B3A" w:rsidRPr="006408A2" w:rsidRDefault="00DB5B3A" w:rsidP="00C90F82">
            <w:pPr>
              <w:suppressAutoHyphens/>
              <w:jc w:val="center"/>
              <w:rPr>
                <w:bCs/>
                <w:spacing w:val="-4"/>
                <w:sz w:val="20"/>
                <w:szCs w:val="20"/>
                <w:lang w:val="uk-UA"/>
              </w:rPr>
            </w:pPr>
            <w:r w:rsidRPr="006408A2">
              <w:rPr>
                <w:bCs/>
                <w:spacing w:val="-4"/>
                <w:sz w:val="20"/>
                <w:szCs w:val="20"/>
                <w:lang w:val="uk-UA"/>
              </w:rPr>
              <w:t>Додаткові (заохочувальні) бали (до 10 балів)</w:t>
            </w:r>
          </w:p>
        </w:tc>
        <w:tc>
          <w:tcPr>
            <w:tcW w:w="1188" w:type="dxa"/>
          </w:tcPr>
          <w:p w:rsidR="00DB5B3A" w:rsidRPr="006408A2" w:rsidRDefault="00DB5B3A" w:rsidP="00C90F82">
            <w:pPr>
              <w:suppressAutoHyphens/>
              <w:jc w:val="center"/>
              <w:rPr>
                <w:bCs/>
                <w:spacing w:val="-4"/>
                <w:sz w:val="20"/>
                <w:szCs w:val="20"/>
                <w:lang w:val="uk-UA"/>
              </w:rPr>
            </w:pPr>
            <w:r w:rsidRPr="006408A2">
              <w:rPr>
                <w:bCs/>
                <w:spacing w:val="-4"/>
                <w:sz w:val="20"/>
                <w:szCs w:val="20"/>
                <w:lang w:val="uk-UA"/>
              </w:rPr>
              <w:t>Додаткові (заохочувальні) бали (до 10 балів)</w:t>
            </w:r>
          </w:p>
        </w:tc>
        <w:tc>
          <w:tcPr>
            <w:tcW w:w="1464" w:type="dxa"/>
          </w:tcPr>
          <w:p w:rsidR="00DB5B3A" w:rsidRPr="006408A2" w:rsidRDefault="00DB5B3A" w:rsidP="00C90F82">
            <w:pPr>
              <w:suppressAutoHyphens/>
              <w:jc w:val="center"/>
              <w:rPr>
                <w:b/>
                <w:bCs/>
                <w:spacing w:val="-4"/>
                <w:sz w:val="20"/>
                <w:szCs w:val="20"/>
                <w:lang w:val="uk-UA"/>
              </w:rPr>
            </w:pPr>
            <w:r w:rsidRPr="006408A2">
              <w:rPr>
                <w:bCs/>
                <w:spacing w:val="-4"/>
                <w:sz w:val="20"/>
                <w:szCs w:val="20"/>
                <w:lang w:val="uk-UA"/>
              </w:rPr>
              <w:t>Додаткові (заохочувальні) бали (до 10 балів)</w:t>
            </w:r>
          </w:p>
        </w:tc>
      </w:tr>
      <w:tr w:rsidR="00DB5B3A" w:rsidRPr="006408A2" w:rsidTr="006F783C">
        <w:trPr>
          <w:trHeight w:val="57"/>
          <w:jc w:val="center"/>
        </w:trPr>
        <w:tc>
          <w:tcPr>
            <w:tcW w:w="4726" w:type="dxa"/>
            <w:vAlign w:val="center"/>
          </w:tcPr>
          <w:p w:rsidR="00DB5B3A" w:rsidRPr="006408A2" w:rsidRDefault="00DB5B3A" w:rsidP="00C90F82">
            <w:pPr>
              <w:suppressAutoHyphens/>
              <w:jc w:val="both"/>
              <w:rPr>
                <w:bCs/>
                <w:spacing w:val="-4"/>
                <w:sz w:val="20"/>
                <w:szCs w:val="20"/>
                <w:highlight w:val="yellow"/>
                <w:lang w:val="uk-UA"/>
              </w:rPr>
            </w:pPr>
            <w:r w:rsidRPr="006408A2">
              <w:rPr>
                <w:b/>
                <w:bCs/>
                <w:sz w:val="20"/>
                <w:szCs w:val="20"/>
                <w:lang w:val="uk-UA"/>
              </w:rPr>
              <w:t>Виконання підсумкової контрольної роботи</w:t>
            </w:r>
          </w:p>
        </w:tc>
        <w:tc>
          <w:tcPr>
            <w:tcW w:w="2640" w:type="dxa"/>
            <w:vAlign w:val="center"/>
          </w:tcPr>
          <w:p w:rsidR="00DB5B3A" w:rsidRPr="006408A2" w:rsidRDefault="00DB5B3A" w:rsidP="00C90F82">
            <w:pPr>
              <w:suppressAutoHyphens/>
              <w:jc w:val="center"/>
              <w:rPr>
                <w:bCs/>
                <w:spacing w:val="-4"/>
                <w:sz w:val="20"/>
                <w:szCs w:val="20"/>
                <w:lang w:val="uk-UA"/>
              </w:rPr>
            </w:pPr>
            <w:r w:rsidRPr="006408A2">
              <w:rPr>
                <w:bCs/>
                <w:spacing w:val="-4"/>
                <w:sz w:val="20"/>
                <w:szCs w:val="20"/>
                <w:lang w:val="uk-UA"/>
              </w:rPr>
              <w:t>50</w:t>
            </w:r>
          </w:p>
        </w:tc>
        <w:tc>
          <w:tcPr>
            <w:tcW w:w="1188" w:type="dxa"/>
          </w:tcPr>
          <w:p w:rsidR="00DB5B3A" w:rsidRPr="006408A2" w:rsidRDefault="00DB5B3A" w:rsidP="00C90F82">
            <w:pPr>
              <w:suppressAutoHyphens/>
              <w:jc w:val="center"/>
              <w:rPr>
                <w:bCs/>
                <w:spacing w:val="-4"/>
                <w:sz w:val="20"/>
                <w:szCs w:val="20"/>
                <w:lang w:val="uk-UA"/>
              </w:rPr>
            </w:pPr>
          </w:p>
        </w:tc>
        <w:tc>
          <w:tcPr>
            <w:tcW w:w="1464" w:type="dxa"/>
          </w:tcPr>
          <w:p w:rsidR="00DB5B3A" w:rsidRPr="006408A2" w:rsidRDefault="00DB5B3A" w:rsidP="00C90F82">
            <w:pPr>
              <w:suppressAutoHyphens/>
              <w:jc w:val="center"/>
              <w:rPr>
                <w:bCs/>
                <w:spacing w:val="-4"/>
                <w:sz w:val="20"/>
                <w:szCs w:val="20"/>
                <w:lang w:val="uk-UA"/>
              </w:rPr>
            </w:pPr>
          </w:p>
        </w:tc>
      </w:tr>
      <w:tr w:rsidR="00DB5B3A" w:rsidRPr="006408A2" w:rsidTr="006F783C">
        <w:trPr>
          <w:trHeight w:val="57"/>
          <w:jc w:val="center"/>
        </w:trPr>
        <w:tc>
          <w:tcPr>
            <w:tcW w:w="4726" w:type="dxa"/>
            <w:vAlign w:val="center"/>
          </w:tcPr>
          <w:p w:rsidR="00DB5B3A" w:rsidRPr="006408A2" w:rsidRDefault="00DB5B3A" w:rsidP="006F783C">
            <w:pPr>
              <w:suppressAutoHyphens/>
              <w:ind w:left="-17"/>
              <w:rPr>
                <w:bCs/>
                <w:sz w:val="20"/>
                <w:szCs w:val="20"/>
                <w:lang w:val="uk-UA"/>
              </w:rPr>
            </w:pPr>
            <w:r w:rsidRPr="006408A2">
              <w:rPr>
                <w:b/>
                <w:bCs/>
                <w:spacing w:val="-4"/>
                <w:sz w:val="20"/>
                <w:szCs w:val="20"/>
                <w:lang w:val="uk-UA"/>
              </w:rPr>
              <w:t>Кількість балів за результатами</w:t>
            </w:r>
            <w:r w:rsidRPr="006408A2">
              <w:rPr>
                <w:b/>
                <w:bCs/>
                <w:spacing w:val="-4"/>
                <w:sz w:val="20"/>
                <w:szCs w:val="20"/>
                <w:lang w:val="uk-UA"/>
              </w:rPr>
              <w:br/>
              <w:t>поточного контролю</w:t>
            </w:r>
          </w:p>
        </w:tc>
        <w:tc>
          <w:tcPr>
            <w:tcW w:w="2640" w:type="dxa"/>
            <w:vAlign w:val="center"/>
          </w:tcPr>
          <w:p w:rsidR="00DB5B3A" w:rsidRPr="006408A2" w:rsidRDefault="00DB5B3A" w:rsidP="006F783C">
            <w:pPr>
              <w:suppressAutoHyphens/>
              <w:jc w:val="center"/>
              <w:rPr>
                <w:bCs/>
                <w:sz w:val="20"/>
                <w:szCs w:val="20"/>
                <w:lang w:val="uk-UA"/>
              </w:rPr>
            </w:pPr>
            <w:r w:rsidRPr="006408A2">
              <w:rPr>
                <w:bCs/>
                <w:sz w:val="20"/>
                <w:szCs w:val="20"/>
                <w:lang w:val="uk-UA"/>
              </w:rPr>
              <w:t>100 балів</w:t>
            </w:r>
          </w:p>
        </w:tc>
        <w:tc>
          <w:tcPr>
            <w:tcW w:w="1188" w:type="dxa"/>
            <w:vAlign w:val="center"/>
          </w:tcPr>
          <w:p w:rsidR="00DB5B3A" w:rsidRPr="006408A2" w:rsidRDefault="00DB5B3A" w:rsidP="006F783C">
            <w:pPr>
              <w:suppressAutoHyphens/>
              <w:jc w:val="center"/>
              <w:rPr>
                <w:bCs/>
                <w:sz w:val="20"/>
                <w:szCs w:val="20"/>
                <w:lang w:val="uk-UA"/>
              </w:rPr>
            </w:pPr>
            <w:r w:rsidRPr="006408A2">
              <w:rPr>
                <w:bCs/>
                <w:sz w:val="20"/>
                <w:szCs w:val="20"/>
                <w:lang w:val="uk-UA"/>
              </w:rPr>
              <w:t>100 балів</w:t>
            </w:r>
          </w:p>
        </w:tc>
        <w:tc>
          <w:tcPr>
            <w:tcW w:w="1464" w:type="dxa"/>
            <w:vAlign w:val="center"/>
          </w:tcPr>
          <w:p w:rsidR="00DB5B3A" w:rsidRPr="006408A2" w:rsidRDefault="00DB5B3A" w:rsidP="006F783C">
            <w:pPr>
              <w:suppressAutoHyphens/>
              <w:jc w:val="center"/>
              <w:rPr>
                <w:bCs/>
                <w:sz w:val="20"/>
                <w:szCs w:val="20"/>
                <w:lang w:val="uk-UA"/>
              </w:rPr>
            </w:pPr>
            <w:r w:rsidRPr="006408A2">
              <w:rPr>
                <w:bCs/>
                <w:sz w:val="20"/>
                <w:szCs w:val="20"/>
                <w:lang w:val="uk-UA"/>
              </w:rPr>
              <w:t>100 балів</w:t>
            </w:r>
          </w:p>
        </w:tc>
      </w:tr>
      <w:tr w:rsidR="00DB5B3A" w:rsidRPr="006408A2" w:rsidTr="006F783C">
        <w:trPr>
          <w:trHeight w:val="57"/>
          <w:jc w:val="center"/>
        </w:trPr>
        <w:tc>
          <w:tcPr>
            <w:tcW w:w="4726" w:type="dxa"/>
            <w:vAlign w:val="center"/>
          </w:tcPr>
          <w:p w:rsidR="00DB5B3A" w:rsidRPr="006408A2" w:rsidRDefault="00DB5B3A" w:rsidP="006F783C">
            <w:pPr>
              <w:suppressAutoHyphens/>
              <w:ind w:left="-17"/>
              <w:rPr>
                <w:bCs/>
                <w:sz w:val="20"/>
                <w:szCs w:val="20"/>
                <w:lang w:val="uk-UA"/>
              </w:rPr>
            </w:pPr>
            <w:r w:rsidRPr="006408A2">
              <w:rPr>
                <w:b/>
                <w:bCs/>
                <w:sz w:val="20"/>
                <w:szCs w:val="20"/>
                <w:lang w:val="uk-UA"/>
              </w:rPr>
              <w:t>Підсумкова кількість балів</w:t>
            </w:r>
            <w:r w:rsidRPr="006408A2">
              <w:rPr>
                <w:bCs/>
                <w:sz w:val="20"/>
                <w:szCs w:val="20"/>
                <w:lang w:val="uk-UA"/>
              </w:rPr>
              <w:br/>
            </w:r>
            <w:r w:rsidRPr="006408A2">
              <w:rPr>
                <w:b/>
                <w:bCs/>
                <w:sz w:val="20"/>
                <w:szCs w:val="20"/>
                <w:lang w:val="uk-UA"/>
              </w:rPr>
              <w:t>з навчальної дисципліни</w:t>
            </w:r>
          </w:p>
        </w:tc>
        <w:tc>
          <w:tcPr>
            <w:tcW w:w="2640" w:type="dxa"/>
            <w:vAlign w:val="center"/>
          </w:tcPr>
          <w:p w:rsidR="00DB5B3A" w:rsidRPr="006408A2" w:rsidRDefault="00DB5B3A" w:rsidP="006F783C">
            <w:pPr>
              <w:suppressAutoHyphens/>
              <w:jc w:val="center"/>
              <w:rPr>
                <w:bCs/>
                <w:sz w:val="20"/>
                <w:szCs w:val="20"/>
                <w:lang w:val="uk-UA"/>
              </w:rPr>
            </w:pPr>
            <w:r w:rsidRPr="006408A2">
              <w:rPr>
                <w:bCs/>
                <w:sz w:val="20"/>
                <w:szCs w:val="20"/>
                <w:lang w:val="uk-UA"/>
              </w:rPr>
              <w:t>100 балів</w:t>
            </w:r>
          </w:p>
        </w:tc>
        <w:tc>
          <w:tcPr>
            <w:tcW w:w="1188" w:type="dxa"/>
            <w:vAlign w:val="center"/>
          </w:tcPr>
          <w:p w:rsidR="00DB5B3A" w:rsidRPr="006408A2" w:rsidRDefault="00DB5B3A" w:rsidP="006F783C">
            <w:pPr>
              <w:suppressAutoHyphens/>
              <w:jc w:val="center"/>
              <w:rPr>
                <w:bCs/>
                <w:sz w:val="20"/>
                <w:szCs w:val="20"/>
                <w:lang w:val="uk-UA"/>
              </w:rPr>
            </w:pPr>
            <w:r w:rsidRPr="006408A2">
              <w:rPr>
                <w:bCs/>
                <w:sz w:val="20"/>
                <w:szCs w:val="20"/>
                <w:lang w:val="uk-UA"/>
              </w:rPr>
              <w:t>100 балів</w:t>
            </w:r>
          </w:p>
        </w:tc>
        <w:tc>
          <w:tcPr>
            <w:tcW w:w="1464" w:type="dxa"/>
            <w:vAlign w:val="center"/>
          </w:tcPr>
          <w:p w:rsidR="00DB5B3A" w:rsidRPr="006408A2" w:rsidRDefault="00DB5B3A" w:rsidP="006F783C">
            <w:pPr>
              <w:suppressAutoHyphens/>
              <w:jc w:val="center"/>
              <w:rPr>
                <w:bCs/>
                <w:sz w:val="20"/>
                <w:szCs w:val="20"/>
                <w:lang w:val="uk-UA"/>
              </w:rPr>
            </w:pPr>
            <w:r w:rsidRPr="006408A2">
              <w:rPr>
                <w:bCs/>
                <w:sz w:val="20"/>
                <w:szCs w:val="20"/>
                <w:lang w:val="uk-UA"/>
              </w:rPr>
              <w:t>100 балів</w:t>
            </w:r>
          </w:p>
        </w:tc>
      </w:tr>
    </w:tbl>
    <w:p w:rsidR="00DB5B3A" w:rsidRPr="006408A2" w:rsidRDefault="00DB5B3A" w:rsidP="00ED743C">
      <w:pPr>
        <w:suppressAutoHyphens/>
        <w:spacing w:before="120"/>
        <w:ind w:firstLine="709"/>
        <w:jc w:val="both"/>
        <w:rPr>
          <w:sz w:val="26"/>
          <w:szCs w:val="26"/>
          <w:lang w:val="uk-UA"/>
        </w:rPr>
      </w:pPr>
    </w:p>
    <w:p w:rsidR="00DB5B3A" w:rsidRPr="006408A2" w:rsidRDefault="00DB5B3A" w:rsidP="00F5444A">
      <w:pPr>
        <w:ind w:firstLine="567"/>
        <w:jc w:val="both"/>
        <w:rPr>
          <w:sz w:val="28"/>
          <w:szCs w:val="28"/>
          <w:lang w:val="uk-UA"/>
        </w:rPr>
      </w:pPr>
      <w:r w:rsidRPr="006408A2">
        <w:rPr>
          <w:lang w:val="uk-UA"/>
        </w:rPr>
        <w:br w:type="page"/>
      </w:r>
      <w:r w:rsidRPr="006408A2">
        <w:rPr>
          <w:sz w:val="28"/>
          <w:szCs w:val="28"/>
          <w:lang w:val="uk-UA"/>
        </w:rPr>
        <w:lastRenderedPageBreak/>
        <w:t>Переведення 100-бальної шкали оцінювання в 4-ри бальну та шкалу за системою ECTS наведена у таблиці 4:</w:t>
      </w:r>
    </w:p>
    <w:p w:rsidR="00DB5B3A" w:rsidRPr="006408A2" w:rsidRDefault="00DB5B3A" w:rsidP="00F5444A">
      <w:pPr>
        <w:ind w:firstLine="567"/>
        <w:jc w:val="both"/>
        <w:rPr>
          <w:sz w:val="28"/>
          <w:szCs w:val="28"/>
          <w:lang w:val="uk-UA"/>
        </w:rPr>
      </w:pPr>
      <w:r w:rsidRPr="006408A2">
        <w:rPr>
          <w:rStyle w:val="Exact"/>
          <w:sz w:val="28"/>
          <w:szCs w:val="28"/>
          <w:lang w:val="uk-UA"/>
        </w:rPr>
        <w:t>Таблиця 4. Шкали оцінювання результату підсумкового контролю - залік</w:t>
      </w:r>
    </w:p>
    <w:p w:rsidR="00DB5B3A" w:rsidRPr="006408A2" w:rsidRDefault="00DB5B3A" w:rsidP="00F5444A">
      <w:pPr>
        <w:spacing w:after="12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2800"/>
        <w:gridCol w:w="4797"/>
      </w:tblGrid>
      <w:tr w:rsidR="00DB5B3A" w:rsidRPr="006408A2" w:rsidTr="00201D2A">
        <w:tc>
          <w:tcPr>
            <w:tcW w:w="2258" w:type="dxa"/>
            <w:vAlign w:val="center"/>
          </w:tcPr>
          <w:p w:rsidR="00DB5B3A" w:rsidRPr="006408A2" w:rsidRDefault="00DB5B3A" w:rsidP="00E01F32">
            <w:pPr>
              <w:jc w:val="center"/>
              <w:rPr>
                <w:b/>
                <w:bCs/>
                <w:lang w:val="uk-UA"/>
              </w:rPr>
            </w:pPr>
            <w:r w:rsidRPr="006408A2">
              <w:rPr>
                <w:b/>
                <w:bCs/>
                <w:lang w:val="uk-UA"/>
              </w:rPr>
              <w:t>Оцінка ECTS</w:t>
            </w:r>
          </w:p>
        </w:tc>
        <w:tc>
          <w:tcPr>
            <w:tcW w:w="2800" w:type="dxa"/>
            <w:vAlign w:val="center"/>
          </w:tcPr>
          <w:p w:rsidR="00DB5B3A" w:rsidRPr="006408A2" w:rsidRDefault="00DB5B3A" w:rsidP="00E01F32">
            <w:pPr>
              <w:jc w:val="center"/>
              <w:rPr>
                <w:b/>
                <w:bCs/>
                <w:lang w:val="uk-UA"/>
              </w:rPr>
            </w:pPr>
            <w:r w:rsidRPr="006408A2">
              <w:rPr>
                <w:b/>
                <w:bCs/>
                <w:lang w:val="uk-UA"/>
              </w:rPr>
              <w:t>Оцінка за шкалою КНЕУ</w:t>
            </w:r>
          </w:p>
        </w:tc>
        <w:tc>
          <w:tcPr>
            <w:tcW w:w="4797" w:type="dxa"/>
            <w:vAlign w:val="center"/>
          </w:tcPr>
          <w:p w:rsidR="00DB5B3A" w:rsidRPr="006408A2" w:rsidRDefault="00DB5B3A" w:rsidP="00E01F32">
            <w:pPr>
              <w:ind w:firstLine="567"/>
              <w:jc w:val="center"/>
              <w:rPr>
                <w:b/>
                <w:bCs/>
                <w:lang w:val="uk-UA"/>
              </w:rPr>
            </w:pPr>
            <w:r w:rsidRPr="006408A2">
              <w:rPr>
                <w:b/>
                <w:bCs/>
                <w:lang w:val="uk-UA"/>
              </w:rPr>
              <w:t>Оцінка за 4-бальною шкалою</w:t>
            </w:r>
          </w:p>
        </w:tc>
      </w:tr>
      <w:tr w:rsidR="00DB5B3A" w:rsidRPr="006408A2" w:rsidTr="00201D2A">
        <w:tc>
          <w:tcPr>
            <w:tcW w:w="2258" w:type="dxa"/>
            <w:vAlign w:val="center"/>
          </w:tcPr>
          <w:p w:rsidR="00DB5B3A" w:rsidRPr="006408A2" w:rsidRDefault="00DB5B3A" w:rsidP="00E01F32">
            <w:pPr>
              <w:jc w:val="center"/>
              <w:rPr>
                <w:lang w:val="uk-UA"/>
              </w:rPr>
            </w:pPr>
            <w:r w:rsidRPr="006408A2">
              <w:rPr>
                <w:lang w:val="uk-UA"/>
              </w:rPr>
              <w:t>А</w:t>
            </w:r>
          </w:p>
        </w:tc>
        <w:tc>
          <w:tcPr>
            <w:tcW w:w="2800" w:type="dxa"/>
          </w:tcPr>
          <w:p w:rsidR="00DB5B3A" w:rsidRPr="006408A2" w:rsidRDefault="00DB5B3A" w:rsidP="00E01F32">
            <w:pPr>
              <w:snapToGrid w:val="0"/>
              <w:jc w:val="center"/>
              <w:rPr>
                <w:lang w:val="uk-UA"/>
              </w:rPr>
            </w:pPr>
            <w:r w:rsidRPr="006408A2">
              <w:rPr>
                <w:lang w:val="uk-UA"/>
              </w:rPr>
              <w:t>90-100</w:t>
            </w:r>
          </w:p>
        </w:tc>
        <w:tc>
          <w:tcPr>
            <w:tcW w:w="4797" w:type="dxa"/>
            <w:vMerge w:val="restart"/>
            <w:vAlign w:val="center"/>
          </w:tcPr>
          <w:p w:rsidR="00DB5B3A" w:rsidRPr="006408A2" w:rsidRDefault="00DB5B3A" w:rsidP="00E01F32">
            <w:pPr>
              <w:ind w:firstLine="567"/>
              <w:jc w:val="center"/>
              <w:rPr>
                <w:lang w:val="uk-UA"/>
              </w:rPr>
            </w:pPr>
            <w:r w:rsidRPr="006408A2">
              <w:rPr>
                <w:lang w:val="uk-UA"/>
              </w:rPr>
              <w:t>Зараховано</w:t>
            </w:r>
          </w:p>
        </w:tc>
      </w:tr>
      <w:tr w:rsidR="00DB5B3A" w:rsidRPr="006408A2" w:rsidTr="00201D2A">
        <w:trPr>
          <w:cantSplit/>
        </w:trPr>
        <w:tc>
          <w:tcPr>
            <w:tcW w:w="2258" w:type="dxa"/>
            <w:vAlign w:val="center"/>
          </w:tcPr>
          <w:p w:rsidR="00DB5B3A" w:rsidRPr="006408A2" w:rsidRDefault="00DB5B3A" w:rsidP="00E01F32">
            <w:pPr>
              <w:jc w:val="center"/>
              <w:rPr>
                <w:lang w:val="uk-UA"/>
              </w:rPr>
            </w:pPr>
            <w:r w:rsidRPr="006408A2">
              <w:rPr>
                <w:lang w:val="uk-UA"/>
              </w:rPr>
              <w:t>В</w:t>
            </w:r>
          </w:p>
        </w:tc>
        <w:tc>
          <w:tcPr>
            <w:tcW w:w="2800" w:type="dxa"/>
          </w:tcPr>
          <w:p w:rsidR="00DB5B3A" w:rsidRPr="006408A2" w:rsidRDefault="00DB5B3A" w:rsidP="00E01F32">
            <w:pPr>
              <w:snapToGrid w:val="0"/>
              <w:jc w:val="center"/>
              <w:rPr>
                <w:lang w:val="uk-UA"/>
              </w:rPr>
            </w:pPr>
            <w:r w:rsidRPr="006408A2">
              <w:rPr>
                <w:lang w:val="uk-UA"/>
              </w:rPr>
              <w:t>80-89</w:t>
            </w:r>
          </w:p>
        </w:tc>
        <w:tc>
          <w:tcPr>
            <w:tcW w:w="4797" w:type="dxa"/>
            <w:vMerge/>
            <w:vAlign w:val="center"/>
          </w:tcPr>
          <w:p w:rsidR="00DB5B3A" w:rsidRPr="006408A2" w:rsidRDefault="00DB5B3A" w:rsidP="00E01F32">
            <w:pPr>
              <w:ind w:firstLine="567"/>
              <w:jc w:val="center"/>
              <w:rPr>
                <w:lang w:val="uk-UA"/>
              </w:rPr>
            </w:pPr>
          </w:p>
        </w:tc>
      </w:tr>
      <w:tr w:rsidR="00DB5B3A" w:rsidRPr="006408A2" w:rsidTr="00201D2A">
        <w:trPr>
          <w:cantSplit/>
        </w:trPr>
        <w:tc>
          <w:tcPr>
            <w:tcW w:w="2258" w:type="dxa"/>
            <w:vAlign w:val="center"/>
          </w:tcPr>
          <w:p w:rsidR="00DB5B3A" w:rsidRPr="006408A2" w:rsidRDefault="00DB5B3A" w:rsidP="00E01F32">
            <w:pPr>
              <w:jc w:val="center"/>
              <w:rPr>
                <w:lang w:val="uk-UA"/>
              </w:rPr>
            </w:pPr>
            <w:r w:rsidRPr="006408A2">
              <w:rPr>
                <w:lang w:val="uk-UA"/>
              </w:rPr>
              <w:t>С</w:t>
            </w:r>
          </w:p>
        </w:tc>
        <w:tc>
          <w:tcPr>
            <w:tcW w:w="2800" w:type="dxa"/>
          </w:tcPr>
          <w:p w:rsidR="00DB5B3A" w:rsidRPr="006408A2" w:rsidRDefault="00DB5B3A" w:rsidP="00E01F32">
            <w:pPr>
              <w:snapToGrid w:val="0"/>
              <w:jc w:val="center"/>
              <w:rPr>
                <w:lang w:val="uk-UA"/>
              </w:rPr>
            </w:pPr>
            <w:r w:rsidRPr="006408A2">
              <w:rPr>
                <w:lang w:val="uk-UA"/>
              </w:rPr>
              <w:t>70-79</w:t>
            </w:r>
          </w:p>
        </w:tc>
        <w:tc>
          <w:tcPr>
            <w:tcW w:w="4797" w:type="dxa"/>
            <w:vMerge/>
            <w:vAlign w:val="center"/>
          </w:tcPr>
          <w:p w:rsidR="00DB5B3A" w:rsidRPr="006408A2" w:rsidRDefault="00DB5B3A" w:rsidP="00E01F32">
            <w:pPr>
              <w:ind w:firstLine="567"/>
              <w:jc w:val="center"/>
              <w:rPr>
                <w:lang w:val="uk-UA"/>
              </w:rPr>
            </w:pPr>
          </w:p>
        </w:tc>
      </w:tr>
      <w:tr w:rsidR="00DB5B3A" w:rsidRPr="006408A2" w:rsidTr="00201D2A">
        <w:trPr>
          <w:cantSplit/>
        </w:trPr>
        <w:tc>
          <w:tcPr>
            <w:tcW w:w="2258" w:type="dxa"/>
            <w:vAlign w:val="center"/>
          </w:tcPr>
          <w:p w:rsidR="00DB5B3A" w:rsidRPr="006408A2" w:rsidRDefault="00DB5B3A" w:rsidP="00E01F32">
            <w:pPr>
              <w:jc w:val="center"/>
              <w:rPr>
                <w:lang w:val="uk-UA"/>
              </w:rPr>
            </w:pPr>
            <w:r w:rsidRPr="006408A2">
              <w:rPr>
                <w:lang w:val="uk-UA"/>
              </w:rPr>
              <w:t>D</w:t>
            </w:r>
          </w:p>
        </w:tc>
        <w:tc>
          <w:tcPr>
            <w:tcW w:w="2800" w:type="dxa"/>
          </w:tcPr>
          <w:p w:rsidR="00DB5B3A" w:rsidRPr="006408A2" w:rsidRDefault="00DB5B3A" w:rsidP="00E01F32">
            <w:pPr>
              <w:snapToGrid w:val="0"/>
              <w:jc w:val="center"/>
              <w:rPr>
                <w:lang w:val="uk-UA"/>
              </w:rPr>
            </w:pPr>
            <w:r w:rsidRPr="006408A2">
              <w:rPr>
                <w:lang w:val="uk-UA"/>
              </w:rPr>
              <w:t>66-69</w:t>
            </w:r>
          </w:p>
        </w:tc>
        <w:tc>
          <w:tcPr>
            <w:tcW w:w="4797" w:type="dxa"/>
            <w:vMerge/>
            <w:vAlign w:val="center"/>
          </w:tcPr>
          <w:p w:rsidR="00DB5B3A" w:rsidRPr="006408A2" w:rsidRDefault="00DB5B3A" w:rsidP="00E01F32">
            <w:pPr>
              <w:ind w:firstLine="567"/>
              <w:jc w:val="center"/>
              <w:rPr>
                <w:lang w:val="uk-UA"/>
              </w:rPr>
            </w:pPr>
          </w:p>
        </w:tc>
      </w:tr>
      <w:tr w:rsidR="00DB5B3A" w:rsidRPr="006408A2" w:rsidTr="00201D2A">
        <w:trPr>
          <w:cantSplit/>
        </w:trPr>
        <w:tc>
          <w:tcPr>
            <w:tcW w:w="2258" w:type="dxa"/>
            <w:vAlign w:val="center"/>
          </w:tcPr>
          <w:p w:rsidR="00DB5B3A" w:rsidRPr="006408A2" w:rsidRDefault="00DB5B3A" w:rsidP="00E01F32">
            <w:pPr>
              <w:jc w:val="center"/>
              <w:rPr>
                <w:lang w:val="uk-UA"/>
              </w:rPr>
            </w:pPr>
            <w:r w:rsidRPr="006408A2">
              <w:rPr>
                <w:lang w:val="uk-UA"/>
              </w:rPr>
              <w:t>Е</w:t>
            </w:r>
          </w:p>
        </w:tc>
        <w:tc>
          <w:tcPr>
            <w:tcW w:w="2800" w:type="dxa"/>
          </w:tcPr>
          <w:p w:rsidR="00DB5B3A" w:rsidRPr="006408A2" w:rsidRDefault="00DB5B3A" w:rsidP="00E01F32">
            <w:pPr>
              <w:snapToGrid w:val="0"/>
              <w:jc w:val="center"/>
              <w:rPr>
                <w:lang w:val="uk-UA"/>
              </w:rPr>
            </w:pPr>
            <w:r w:rsidRPr="006408A2">
              <w:rPr>
                <w:lang w:val="uk-UA"/>
              </w:rPr>
              <w:t>60-65</w:t>
            </w:r>
          </w:p>
        </w:tc>
        <w:tc>
          <w:tcPr>
            <w:tcW w:w="4797" w:type="dxa"/>
            <w:vMerge/>
            <w:vAlign w:val="center"/>
          </w:tcPr>
          <w:p w:rsidR="00DB5B3A" w:rsidRPr="006408A2" w:rsidRDefault="00DB5B3A" w:rsidP="00E01F32">
            <w:pPr>
              <w:ind w:firstLine="567"/>
              <w:jc w:val="center"/>
              <w:rPr>
                <w:lang w:val="uk-UA"/>
              </w:rPr>
            </w:pPr>
          </w:p>
        </w:tc>
      </w:tr>
      <w:tr w:rsidR="00DB5B3A" w:rsidRPr="006408A2" w:rsidTr="00201D2A">
        <w:tc>
          <w:tcPr>
            <w:tcW w:w="2258" w:type="dxa"/>
            <w:vAlign w:val="center"/>
          </w:tcPr>
          <w:p w:rsidR="00DB5B3A" w:rsidRPr="006408A2" w:rsidRDefault="00DB5B3A" w:rsidP="00E01F32">
            <w:pPr>
              <w:jc w:val="center"/>
              <w:rPr>
                <w:lang w:val="uk-UA"/>
              </w:rPr>
            </w:pPr>
            <w:r w:rsidRPr="006408A2">
              <w:rPr>
                <w:lang w:val="uk-UA"/>
              </w:rPr>
              <w:t>FX</w:t>
            </w:r>
          </w:p>
        </w:tc>
        <w:tc>
          <w:tcPr>
            <w:tcW w:w="2800" w:type="dxa"/>
          </w:tcPr>
          <w:p w:rsidR="00DB5B3A" w:rsidRPr="006408A2" w:rsidRDefault="00DB5B3A" w:rsidP="00E01F32">
            <w:pPr>
              <w:snapToGrid w:val="0"/>
              <w:jc w:val="center"/>
              <w:rPr>
                <w:lang w:val="uk-UA"/>
              </w:rPr>
            </w:pPr>
            <w:r w:rsidRPr="006408A2">
              <w:rPr>
                <w:lang w:val="uk-UA"/>
              </w:rPr>
              <w:t>21-59</w:t>
            </w:r>
          </w:p>
        </w:tc>
        <w:tc>
          <w:tcPr>
            <w:tcW w:w="4797" w:type="dxa"/>
            <w:vAlign w:val="center"/>
          </w:tcPr>
          <w:p w:rsidR="00DB5B3A" w:rsidRPr="006408A2" w:rsidRDefault="00DB5B3A" w:rsidP="00E01F32">
            <w:pPr>
              <w:ind w:firstLine="567"/>
              <w:jc w:val="center"/>
              <w:rPr>
                <w:lang w:val="uk-UA"/>
              </w:rPr>
            </w:pPr>
            <w:r w:rsidRPr="006408A2">
              <w:rPr>
                <w:lang w:val="uk-UA"/>
              </w:rPr>
              <w:t>Не зараховано з можливістю повторного складання</w:t>
            </w:r>
          </w:p>
        </w:tc>
      </w:tr>
      <w:tr w:rsidR="00DB5B3A" w:rsidRPr="006408A2" w:rsidTr="00201D2A">
        <w:tc>
          <w:tcPr>
            <w:tcW w:w="2258" w:type="dxa"/>
            <w:vAlign w:val="center"/>
          </w:tcPr>
          <w:p w:rsidR="00DB5B3A" w:rsidRPr="006408A2" w:rsidRDefault="00DB5B3A" w:rsidP="00E01F32">
            <w:pPr>
              <w:jc w:val="center"/>
              <w:rPr>
                <w:lang w:val="uk-UA"/>
              </w:rPr>
            </w:pPr>
            <w:r w:rsidRPr="006408A2">
              <w:rPr>
                <w:lang w:val="uk-UA"/>
              </w:rPr>
              <w:t>F</w:t>
            </w:r>
          </w:p>
        </w:tc>
        <w:tc>
          <w:tcPr>
            <w:tcW w:w="2800" w:type="dxa"/>
          </w:tcPr>
          <w:p w:rsidR="00DB5B3A" w:rsidRPr="006408A2" w:rsidRDefault="00DB5B3A" w:rsidP="00E01F32">
            <w:pPr>
              <w:snapToGrid w:val="0"/>
              <w:jc w:val="center"/>
              <w:rPr>
                <w:lang w:val="uk-UA"/>
              </w:rPr>
            </w:pPr>
            <w:r w:rsidRPr="006408A2">
              <w:rPr>
                <w:lang w:val="uk-UA"/>
              </w:rPr>
              <w:t>0-20</w:t>
            </w:r>
          </w:p>
        </w:tc>
        <w:tc>
          <w:tcPr>
            <w:tcW w:w="4797" w:type="dxa"/>
            <w:vAlign w:val="center"/>
          </w:tcPr>
          <w:p w:rsidR="00DB5B3A" w:rsidRPr="006408A2" w:rsidRDefault="00DB5B3A" w:rsidP="00E01F32">
            <w:pPr>
              <w:ind w:firstLine="567"/>
              <w:jc w:val="center"/>
              <w:rPr>
                <w:lang w:val="uk-UA"/>
              </w:rPr>
            </w:pPr>
            <w:r w:rsidRPr="006408A2">
              <w:rPr>
                <w:lang w:val="uk-UA"/>
              </w:rPr>
              <w:t>Не зараховано з обов’язковим повторним вивчення дисципліни</w:t>
            </w:r>
          </w:p>
        </w:tc>
      </w:tr>
    </w:tbl>
    <w:p w:rsidR="00DB5B3A" w:rsidRPr="006408A2" w:rsidRDefault="00DB5B3A" w:rsidP="00F5444A">
      <w:pPr>
        <w:jc w:val="both"/>
        <w:rPr>
          <w:lang w:val="uk-UA"/>
        </w:rPr>
      </w:pPr>
    </w:p>
    <w:p w:rsidR="00DB5B3A" w:rsidRPr="006408A2" w:rsidRDefault="00DB5B3A" w:rsidP="00F5444A">
      <w:pPr>
        <w:pStyle w:val="22"/>
        <w:shd w:val="clear" w:color="auto" w:fill="auto"/>
        <w:spacing w:before="0"/>
        <w:ind w:left="220" w:right="240" w:firstLine="580"/>
        <w:jc w:val="both"/>
        <w:rPr>
          <w:b/>
        </w:rPr>
      </w:pPr>
    </w:p>
    <w:p w:rsidR="00DB5B3A" w:rsidRPr="006408A2" w:rsidRDefault="00DB5B3A" w:rsidP="00F5444A">
      <w:pPr>
        <w:pStyle w:val="22"/>
        <w:shd w:val="clear" w:color="auto" w:fill="auto"/>
        <w:spacing w:before="0"/>
        <w:ind w:left="220" w:right="240" w:firstLine="580"/>
        <w:jc w:val="both"/>
        <w:rPr>
          <w:b/>
          <w:sz w:val="28"/>
          <w:szCs w:val="28"/>
        </w:rPr>
      </w:pPr>
      <w:r w:rsidRPr="006408A2">
        <w:rPr>
          <w:b/>
          <w:sz w:val="28"/>
          <w:szCs w:val="28"/>
        </w:rPr>
        <w:t>3.2. Перезарахування та визнання результатів навчання з навчальної дисципліни «ТК «Управління конфліктами».</w:t>
      </w:r>
    </w:p>
    <w:p w:rsidR="00DB5B3A" w:rsidRPr="006408A2" w:rsidRDefault="00DB5B3A" w:rsidP="00F5444A">
      <w:pPr>
        <w:pStyle w:val="22"/>
        <w:shd w:val="clear" w:color="auto" w:fill="auto"/>
        <w:spacing w:before="0"/>
        <w:ind w:left="220" w:right="240" w:firstLine="580"/>
        <w:jc w:val="both"/>
        <w:rPr>
          <w:sz w:val="28"/>
          <w:szCs w:val="28"/>
        </w:rPr>
      </w:pPr>
    </w:p>
    <w:p w:rsidR="00DB5B3A" w:rsidRPr="006408A2" w:rsidRDefault="00DB5B3A" w:rsidP="00F5444A">
      <w:pPr>
        <w:pStyle w:val="22"/>
        <w:shd w:val="clear" w:color="auto" w:fill="auto"/>
        <w:spacing w:before="0"/>
        <w:ind w:left="220" w:right="240" w:firstLine="580"/>
        <w:jc w:val="both"/>
        <w:rPr>
          <w:sz w:val="28"/>
          <w:szCs w:val="28"/>
        </w:rPr>
      </w:pPr>
      <w:r w:rsidRPr="006408A2">
        <w:rPr>
          <w:sz w:val="28"/>
          <w:szCs w:val="28"/>
        </w:rPr>
        <w:t>Перезарахування та визнання результатів навчання з навчальної дисципліни «ТК «Управління конфліктами» або її окремого компонента можливе за умов участі здобувача в програмі академічної мобільності (навчання в інших Університетах України або світу) відповідно до Положення про включене навчання і навчання за програмами Євро</w:t>
      </w:r>
      <w:r w:rsidRPr="006408A2">
        <w:rPr>
          <w:sz w:val="28"/>
          <w:szCs w:val="28"/>
        </w:rPr>
        <w:softHyphen/>
        <w:t>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w:t>
      </w:r>
      <w:r w:rsidRPr="006408A2">
        <w:rPr>
          <w:sz w:val="28"/>
          <w:szCs w:val="28"/>
        </w:rPr>
        <w:softHyphen/>
        <w:t>алізації права на академічну мобільність у Державному вищому навчальному закладі «Ки</w:t>
      </w:r>
      <w:r w:rsidRPr="006408A2">
        <w:rPr>
          <w:sz w:val="28"/>
          <w:szCs w:val="28"/>
        </w:rPr>
        <w:softHyphen/>
        <w:t>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w:t>
      </w:r>
      <w:r w:rsidRPr="006408A2">
        <w:rPr>
          <w:sz w:val="28"/>
          <w:szCs w:val="28"/>
        </w:rPr>
        <w:softHyphen/>
        <w:t>тьмана».</w:t>
      </w:r>
    </w:p>
    <w:p w:rsidR="00DB5B3A" w:rsidRPr="006408A2" w:rsidRDefault="00DB5B3A" w:rsidP="00F5444A">
      <w:pPr>
        <w:pStyle w:val="22"/>
        <w:shd w:val="clear" w:color="auto" w:fill="auto"/>
        <w:spacing w:before="0"/>
        <w:ind w:left="220" w:right="240" w:firstLine="580"/>
        <w:jc w:val="both"/>
        <w:rPr>
          <w:sz w:val="28"/>
          <w:szCs w:val="28"/>
        </w:rPr>
      </w:pPr>
      <w:r w:rsidRPr="006408A2">
        <w:rPr>
          <w:sz w:val="28"/>
          <w:szCs w:val="28"/>
        </w:rPr>
        <w:t>Здобувачі вищої освіти мають право на визнання результатів навчання в неформальній та інформальній освіті (курси навчання в центрах освіти, курси інтенсивного нав</w:t>
      </w:r>
      <w:r w:rsidRPr="006408A2">
        <w:rPr>
          <w:sz w:val="28"/>
          <w:szCs w:val="28"/>
        </w:rPr>
        <w:softHyphen/>
        <w:t>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w:t>
      </w:r>
      <w:r w:rsidRPr="006408A2">
        <w:rPr>
          <w:sz w:val="28"/>
          <w:szCs w:val="28"/>
        </w:rPr>
        <w:softHyphen/>
        <w:t>бота у студентських наукових гуртках, індивідуальні завдання, що поглиблюють навчаль</w:t>
      </w:r>
      <w:r w:rsidRPr="006408A2">
        <w:rPr>
          <w:sz w:val="28"/>
          <w:szCs w:val="28"/>
        </w:rPr>
        <w:softHyphen/>
        <w:t>ний матеріал навчальної дисципліни, тощо) в обсязі, що загалом не перевищує 10% від за</w:t>
      </w:r>
      <w:r w:rsidRPr="006408A2">
        <w:rPr>
          <w:sz w:val="28"/>
          <w:szCs w:val="28"/>
        </w:rPr>
        <w:softHyphen/>
        <w:t>гального обсягу кредитів, передбачених освітньою програмою: у межах навчального року на першому (бакалаврському) рівні вищої освіти - не більше 6 кредитів</w:t>
      </w:r>
      <w:r w:rsidRPr="006408A2">
        <w:rPr>
          <w:rStyle w:val="2SegoeUI"/>
          <w:sz w:val="28"/>
          <w:szCs w:val="28"/>
          <w:lang w:val="uk-UA" w:eastAsia="uk-UA"/>
        </w:rPr>
        <w:t>.</w:t>
      </w:r>
    </w:p>
    <w:p w:rsidR="00DB5B3A" w:rsidRPr="006408A2" w:rsidRDefault="00DB5B3A" w:rsidP="00F5444A">
      <w:pPr>
        <w:pStyle w:val="22"/>
        <w:shd w:val="clear" w:color="auto" w:fill="auto"/>
        <w:spacing w:before="0"/>
        <w:ind w:left="220" w:right="240" w:firstLine="580"/>
        <w:jc w:val="both"/>
        <w:rPr>
          <w:sz w:val="28"/>
          <w:szCs w:val="28"/>
        </w:rPr>
      </w:pPr>
      <w:r w:rsidRPr="006408A2">
        <w:rPr>
          <w:sz w:val="28"/>
          <w:szCs w:val="28"/>
        </w:rPr>
        <w:t>Участь у програмах здобуття неформальної та інформальної освіти регламентує По</w:t>
      </w:r>
      <w:r w:rsidRPr="006408A2">
        <w:rPr>
          <w:sz w:val="28"/>
          <w:szCs w:val="28"/>
        </w:rPr>
        <w:softHyphen/>
        <w:t>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p>
    <w:p w:rsidR="00DB5B3A" w:rsidRPr="006408A2" w:rsidRDefault="00DB5B3A" w:rsidP="00F5444A">
      <w:pPr>
        <w:pStyle w:val="22"/>
        <w:shd w:val="clear" w:color="auto" w:fill="auto"/>
        <w:spacing w:before="0" w:after="589"/>
        <w:ind w:left="220" w:right="240" w:firstLine="580"/>
        <w:jc w:val="both"/>
        <w:rPr>
          <w:sz w:val="28"/>
          <w:szCs w:val="28"/>
        </w:rPr>
      </w:pPr>
      <w:r w:rsidRPr="006408A2">
        <w:rPr>
          <w:sz w:val="28"/>
          <w:szCs w:val="28"/>
        </w:rPr>
        <w:t>Перезарахування та визнання результатів навчання відбувається за умови підтвер</w:t>
      </w:r>
      <w:r w:rsidRPr="006408A2">
        <w:rPr>
          <w:sz w:val="28"/>
          <w:szCs w:val="28"/>
        </w:rPr>
        <w:softHyphen/>
        <w:t>дження здобувачем отриманої оцінки з подібної навчальної дисципліни або індивідуаль</w:t>
      </w:r>
      <w:r w:rsidRPr="006408A2">
        <w:rPr>
          <w:sz w:val="28"/>
          <w:szCs w:val="28"/>
        </w:rPr>
        <w:softHyphen/>
        <w:t xml:space="preserve">них завдань з карти навчальної роботи </w:t>
      </w:r>
      <w:r w:rsidRPr="006408A2">
        <w:rPr>
          <w:sz w:val="28"/>
          <w:szCs w:val="28"/>
        </w:rPr>
        <w:lastRenderedPageBreak/>
        <w:t>здобувана (назва навчальної дисципліни, вид інди</w:t>
      </w:r>
      <w:r w:rsidRPr="006408A2">
        <w:rPr>
          <w:sz w:val="28"/>
          <w:szCs w:val="28"/>
        </w:rPr>
        <w:softHyphen/>
        <w:t>відуальної роботи, кількість годин, отримана оцінка тощо) випискою з навчального плану іншого ЗВО.</w:t>
      </w:r>
    </w:p>
    <w:p w:rsidR="00DB5B3A" w:rsidRPr="006408A2" w:rsidRDefault="00DB5B3A" w:rsidP="00F5444A">
      <w:pPr>
        <w:pStyle w:val="22"/>
        <w:shd w:val="clear" w:color="auto" w:fill="auto"/>
        <w:spacing w:before="0" w:after="589"/>
        <w:ind w:left="220" w:right="240" w:firstLine="580"/>
        <w:jc w:val="both"/>
        <w:rPr>
          <w:b/>
          <w:sz w:val="28"/>
          <w:szCs w:val="28"/>
        </w:rPr>
      </w:pPr>
      <w:r w:rsidRPr="006408A2">
        <w:rPr>
          <w:b/>
          <w:sz w:val="28"/>
          <w:szCs w:val="28"/>
        </w:rPr>
        <w:t>4.</w:t>
      </w:r>
      <w:r w:rsidRPr="006408A2">
        <w:rPr>
          <w:b/>
          <w:sz w:val="28"/>
          <w:szCs w:val="28"/>
        </w:rPr>
        <w:tab/>
        <w:t>РЕКОМЕНДОВАНІ ІНФОРМАЦІЙНІ ДЖЕРЕЛА</w:t>
      </w:r>
    </w:p>
    <w:p w:rsidR="00DB5B3A" w:rsidRPr="006408A2" w:rsidRDefault="00DB5B3A" w:rsidP="00882C52">
      <w:pPr>
        <w:tabs>
          <w:tab w:val="left" w:pos="1134"/>
        </w:tabs>
        <w:spacing w:before="120"/>
        <w:ind w:left="142"/>
        <w:jc w:val="both"/>
        <w:rPr>
          <w:b/>
          <w:sz w:val="28"/>
          <w:szCs w:val="28"/>
          <w:lang w:val="uk-UA"/>
        </w:rPr>
      </w:pPr>
      <w:r w:rsidRPr="006408A2">
        <w:rPr>
          <w:b/>
          <w:sz w:val="28"/>
          <w:szCs w:val="28"/>
          <w:lang w:val="uk-UA"/>
        </w:rPr>
        <w:t>4.1. Основна література</w:t>
      </w:r>
    </w:p>
    <w:p w:rsidR="00DB5B3A" w:rsidRPr="006408A2" w:rsidRDefault="00DB5B3A" w:rsidP="00882C52">
      <w:pPr>
        <w:tabs>
          <w:tab w:val="left" w:pos="1134"/>
        </w:tabs>
        <w:spacing w:before="120"/>
        <w:ind w:left="142" w:hanging="284"/>
        <w:jc w:val="both"/>
        <w:rPr>
          <w:bCs/>
          <w:sz w:val="28"/>
          <w:szCs w:val="28"/>
          <w:lang w:val="uk-UA"/>
        </w:rPr>
      </w:pPr>
      <w:r w:rsidRPr="006408A2">
        <w:rPr>
          <w:b/>
          <w:sz w:val="28"/>
          <w:szCs w:val="28"/>
          <w:lang w:val="uk-UA"/>
        </w:rPr>
        <w:t xml:space="preserve">1. </w:t>
      </w:r>
      <w:r w:rsidRPr="006408A2">
        <w:rPr>
          <w:bCs/>
          <w:sz w:val="28"/>
          <w:szCs w:val="28"/>
          <w:lang w:val="uk-UA"/>
        </w:rPr>
        <w:t>«Результативний конфлікт. Незгода – це сила, що працює на вас», Роберт Фергюсон, Пітер Коулман - «Наш формат», 2016. – 450 с.</w:t>
      </w:r>
    </w:p>
    <w:p w:rsidR="00DB5B3A" w:rsidRPr="006408A2" w:rsidRDefault="00DB5B3A" w:rsidP="00882C52">
      <w:pPr>
        <w:numPr>
          <w:ilvl w:val="0"/>
          <w:numId w:val="4"/>
        </w:numPr>
        <w:tabs>
          <w:tab w:val="left" w:pos="1134"/>
        </w:tabs>
        <w:spacing w:before="120"/>
        <w:ind w:left="142"/>
        <w:jc w:val="both"/>
        <w:rPr>
          <w:bCs/>
          <w:sz w:val="28"/>
          <w:szCs w:val="28"/>
          <w:lang w:val="uk-UA"/>
        </w:rPr>
      </w:pPr>
      <w:r w:rsidRPr="006408A2">
        <w:rPr>
          <w:bCs/>
          <w:spacing w:val="-6"/>
          <w:sz w:val="28"/>
          <w:szCs w:val="28"/>
          <w:lang w:val="uk-UA"/>
        </w:rPr>
        <w:t>Dues М. The Art of Conflict Management: Achieving Solutions for Life, Work, and Beyond - The Great Courses, 2013 – 450 р.</w:t>
      </w:r>
    </w:p>
    <w:p w:rsidR="00DB5B3A" w:rsidRPr="006408A2" w:rsidRDefault="00DB5B3A" w:rsidP="00882C52">
      <w:pPr>
        <w:numPr>
          <w:ilvl w:val="0"/>
          <w:numId w:val="4"/>
        </w:numPr>
        <w:tabs>
          <w:tab w:val="left" w:pos="1134"/>
        </w:tabs>
        <w:spacing w:before="120"/>
        <w:ind w:left="142"/>
        <w:jc w:val="both"/>
        <w:rPr>
          <w:bCs/>
          <w:sz w:val="28"/>
          <w:szCs w:val="28"/>
          <w:lang w:val="uk-UA"/>
        </w:rPr>
      </w:pPr>
      <w:r w:rsidRPr="006408A2">
        <w:rPr>
          <w:bCs/>
          <w:sz w:val="28"/>
          <w:szCs w:val="28"/>
          <w:lang w:val="uk-UA"/>
        </w:rPr>
        <w:t>Дуткевич Т.В. Конфліктологія з основами психології управління. К.: Центр навчальної літератури, 2005. – 456 с.</w:t>
      </w:r>
    </w:p>
    <w:p w:rsidR="00DB5B3A" w:rsidRPr="006408A2" w:rsidRDefault="00DB5B3A" w:rsidP="00882C52">
      <w:pPr>
        <w:numPr>
          <w:ilvl w:val="0"/>
          <w:numId w:val="4"/>
        </w:numPr>
        <w:tabs>
          <w:tab w:val="left" w:pos="1134"/>
        </w:tabs>
        <w:spacing w:before="120"/>
        <w:ind w:left="142"/>
        <w:jc w:val="both"/>
        <w:rPr>
          <w:bCs/>
          <w:sz w:val="28"/>
          <w:szCs w:val="28"/>
          <w:lang w:val="uk-UA"/>
        </w:rPr>
      </w:pPr>
      <w:r w:rsidRPr="006408A2">
        <w:rPr>
          <w:bCs/>
          <w:sz w:val="28"/>
          <w:szCs w:val="28"/>
          <w:lang w:val="uk-UA"/>
        </w:rPr>
        <w:t>Конфліктологія / За ред. Л. М. Герасіної, М. І. Панова. — Харьків: Право, 2002. — 256 с.</w:t>
      </w:r>
    </w:p>
    <w:p w:rsidR="00DB5B3A" w:rsidRPr="006408A2" w:rsidRDefault="00DB5B3A" w:rsidP="00882C52">
      <w:pPr>
        <w:numPr>
          <w:ilvl w:val="0"/>
          <w:numId w:val="4"/>
        </w:numPr>
        <w:tabs>
          <w:tab w:val="left" w:pos="1134"/>
        </w:tabs>
        <w:spacing w:before="120"/>
        <w:ind w:left="142"/>
        <w:jc w:val="both"/>
        <w:rPr>
          <w:bCs/>
          <w:sz w:val="28"/>
          <w:szCs w:val="28"/>
          <w:lang w:val="uk-UA"/>
        </w:rPr>
      </w:pPr>
      <w:r w:rsidRPr="006408A2">
        <w:rPr>
          <w:bCs/>
          <w:sz w:val="28"/>
          <w:szCs w:val="28"/>
          <w:lang w:val="uk-UA"/>
        </w:rPr>
        <w:t>Конфліктологія: навч. посібник за заг. редакцією Петюха В.М. Київ. КНЕУ, 2003.</w:t>
      </w:r>
    </w:p>
    <w:p w:rsidR="00DB5B3A" w:rsidRPr="006408A2" w:rsidRDefault="00DB5B3A" w:rsidP="00882C52">
      <w:pPr>
        <w:numPr>
          <w:ilvl w:val="0"/>
          <w:numId w:val="4"/>
        </w:numPr>
        <w:tabs>
          <w:tab w:val="left" w:pos="1134"/>
        </w:tabs>
        <w:spacing w:before="120"/>
        <w:ind w:left="142"/>
        <w:jc w:val="both"/>
        <w:rPr>
          <w:bCs/>
          <w:sz w:val="28"/>
          <w:szCs w:val="28"/>
          <w:lang w:val="uk-UA"/>
        </w:rPr>
      </w:pPr>
      <w:r w:rsidRPr="006408A2">
        <w:rPr>
          <w:bCs/>
          <w:sz w:val="28"/>
          <w:szCs w:val="28"/>
          <w:lang w:val="uk-UA"/>
        </w:rPr>
        <w:t>Левін С. Розв’язання конфліктів. Від конфлікту до співпраці. - «Олімп-Бізнес», 2008 – 370 с.</w:t>
      </w:r>
    </w:p>
    <w:p w:rsidR="00DB5B3A" w:rsidRPr="006408A2" w:rsidRDefault="00DB5B3A" w:rsidP="00882C52">
      <w:pPr>
        <w:numPr>
          <w:ilvl w:val="0"/>
          <w:numId w:val="4"/>
        </w:numPr>
        <w:tabs>
          <w:tab w:val="left" w:pos="1134"/>
        </w:tabs>
        <w:spacing w:before="120"/>
        <w:ind w:left="142"/>
        <w:jc w:val="both"/>
        <w:rPr>
          <w:bCs/>
          <w:sz w:val="28"/>
          <w:szCs w:val="28"/>
          <w:lang w:val="uk-UA"/>
        </w:rPr>
      </w:pPr>
      <w:r w:rsidRPr="006408A2">
        <w:rPr>
          <w:bCs/>
          <w:sz w:val="28"/>
          <w:szCs w:val="28"/>
          <w:lang w:val="uk-UA"/>
        </w:rPr>
        <w:t>Ложкин Г. В., Повякиль Н. И. Практическая психология конфликта: Учеб. пособие. — К.: МАУП, 2000. — 256 с.</w:t>
      </w:r>
    </w:p>
    <w:p w:rsidR="00DB5B3A" w:rsidRPr="006408A2" w:rsidRDefault="00DB5B3A" w:rsidP="00882C52">
      <w:pPr>
        <w:numPr>
          <w:ilvl w:val="0"/>
          <w:numId w:val="4"/>
        </w:numPr>
        <w:tabs>
          <w:tab w:val="left" w:pos="1134"/>
        </w:tabs>
        <w:spacing w:before="120"/>
        <w:ind w:left="142"/>
        <w:jc w:val="both"/>
        <w:rPr>
          <w:bCs/>
          <w:sz w:val="28"/>
          <w:szCs w:val="28"/>
          <w:lang w:val="uk-UA"/>
        </w:rPr>
      </w:pPr>
      <w:r w:rsidRPr="006408A2">
        <w:rPr>
          <w:bCs/>
          <w:iCs/>
          <w:sz w:val="28"/>
          <w:szCs w:val="28"/>
          <w:lang w:val="uk-UA"/>
        </w:rPr>
        <w:t>Пірен М.І.</w:t>
      </w:r>
      <w:r w:rsidRPr="006408A2">
        <w:rPr>
          <w:bCs/>
          <w:sz w:val="28"/>
          <w:szCs w:val="28"/>
          <w:lang w:val="uk-UA"/>
        </w:rPr>
        <w:t xml:space="preserve"> Конфліктологія. К.: МАУП, 2003.- 360 с.</w:t>
      </w:r>
    </w:p>
    <w:p w:rsidR="00DB5B3A" w:rsidRPr="006408A2" w:rsidRDefault="00DB5B3A" w:rsidP="00882C52">
      <w:pPr>
        <w:numPr>
          <w:ilvl w:val="0"/>
          <w:numId w:val="4"/>
        </w:numPr>
        <w:tabs>
          <w:tab w:val="left" w:pos="1134"/>
        </w:tabs>
        <w:spacing w:before="120"/>
        <w:ind w:left="142"/>
        <w:jc w:val="both"/>
        <w:rPr>
          <w:bCs/>
          <w:sz w:val="28"/>
          <w:szCs w:val="28"/>
          <w:lang w:val="uk-UA"/>
        </w:rPr>
      </w:pPr>
      <w:r w:rsidRPr="006408A2">
        <w:rPr>
          <w:bCs/>
          <w:sz w:val="28"/>
          <w:szCs w:val="28"/>
          <w:lang w:val="uk-UA"/>
        </w:rPr>
        <w:t>Чалдіні Роберт «Психологія впливу» -  КСД, 2016 – 260 с.</w:t>
      </w:r>
    </w:p>
    <w:p w:rsidR="00DB5B3A" w:rsidRPr="006408A2" w:rsidRDefault="00DB5B3A" w:rsidP="00882C52">
      <w:pPr>
        <w:tabs>
          <w:tab w:val="num" w:pos="720"/>
          <w:tab w:val="left" w:pos="1134"/>
        </w:tabs>
        <w:spacing w:before="120"/>
        <w:ind w:left="142"/>
        <w:jc w:val="both"/>
        <w:rPr>
          <w:bCs/>
          <w:sz w:val="28"/>
          <w:szCs w:val="28"/>
          <w:lang w:val="uk-UA"/>
        </w:rPr>
      </w:pPr>
    </w:p>
    <w:p w:rsidR="00DB5B3A" w:rsidRPr="00CA43DA" w:rsidRDefault="00DB5B3A" w:rsidP="00882C52">
      <w:pPr>
        <w:pStyle w:val="2"/>
        <w:tabs>
          <w:tab w:val="num" w:pos="284"/>
          <w:tab w:val="left" w:pos="1134"/>
        </w:tabs>
        <w:spacing w:line="276" w:lineRule="auto"/>
        <w:ind w:left="142" w:hanging="142"/>
        <w:rPr>
          <w:rFonts w:ascii="Times New Roman" w:hAnsi="Times New Roman"/>
          <w:b/>
          <w:iCs/>
          <w:color w:val="auto"/>
          <w:spacing w:val="-6"/>
          <w:sz w:val="28"/>
          <w:szCs w:val="28"/>
        </w:rPr>
      </w:pPr>
      <w:r w:rsidRPr="00CA43DA">
        <w:rPr>
          <w:rFonts w:ascii="Times New Roman" w:hAnsi="Times New Roman"/>
          <w:b/>
          <w:color w:val="auto"/>
          <w:spacing w:val="-6"/>
          <w:sz w:val="28"/>
          <w:szCs w:val="28"/>
        </w:rPr>
        <w:t xml:space="preserve">4.2. </w:t>
      </w:r>
      <w:bookmarkStart w:id="2" w:name="_Toc516154648"/>
      <w:r w:rsidRPr="00CA43DA">
        <w:rPr>
          <w:rFonts w:ascii="Times New Roman" w:hAnsi="Times New Roman"/>
          <w:b/>
          <w:color w:val="auto"/>
          <w:spacing w:val="-6"/>
          <w:sz w:val="28"/>
          <w:szCs w:val="28"/>
        </w:rPr>
        <w:t>Додаткова література</w:t>
      </w:r>
      <w:bookmarkEnd w:id="2"/>
    </w:p>
    <w:p w:rsidR="00DB5B3A" w:rsidRPr="00CA43DA" w:rsidRDefault="00DB5B3A" w:rsidP="00882C52">
      <w:pPr>
        <w:pStyle w:val="aa"/>
        <w:numPr>
          <w:ilvl w:val="0"/>
          <w:numId w:val="5"/>
        </w:numPr>
        <w:shd w:val="clear" w:color="auto" w:fill="FFFFFF"/>
        <w:tabs>
          <w:tab w:val="clear" w:pos="720"/>
          <w:tab w:val="num" w:pos="284"/>
          <w:tab w:val="left" w:pos="1134"/>
          <w:tab w:val="left" w:pos="1440"/>
          <w:tab w:val="left" w:pos="1620"/>
        </w:tabs>
        <w:spacing w:after="200" w:line="276" w:lineRule="auto"/>
        <w:ind w:left="142" w:hanging="142"/>
        <w:contextualSpacing w:val="0"/>
        <w:jc w:val="both"/>
        <w:rPr>
          <w:b/>
          <w:bCs/>
          <w:sz w:val="28"/>
          <w:szCs w:val="28"/>
          <w:lang w:val="en-US"/>
        </w:rPr>
      </w:pPr>
      <w:r w:rsidRPr="00CA43DA">
        <w:rPr>
          <w:bCs/>
          <w:sz w:val="28"/>
          <w:szCs w:val="28"/>
          <w:lang w:val="en-US"/>
        </w:rPr>
        <w:t>Hart L. B. Learning from conflict: a handbook for trainers and group leaders. Reading, Mass.: Addison — Wesley, 1981. — 218 p.</w:t>
      </w:r>
    </w:p>
    <w:p w:rsidR="00DB5B3A" w:rsidRPr="00CA43DA" w:rsidRDefault="00DB5B3A" w:rsidP="00882C52">
      <w:pPr>
        <w:shd w:val="clear" w:color="auto" w:fill="FFFFFF"/>
        <w:tabs>
          <w:tab w:val="num" w:pos="284"/>
          <w:tab w:val="left" w:pos="1440"/>
          <w:tab w:val="left" w:pos="1620"/>
        </w:tabs>
        <w:ind w:left="142" w:hanging="142"/>
        <w:jc w:val="center"/>
        <w:rPr>
          <w:b/>
          <w:bCs/>
          <w:sz w:val="28"/>
          <w:szCs w:val="28"/>
          <w:lang w:val="en-US"/>
        </w:rPr>
      </w:pPr>
    </w:p>
    <w:p w:rsidR="00DB5B3A" w:rsidRPr="00CA43DA" w:rsidRDefault="00DB5B3A" w:rsidP="00882C52">
      <w:pPr>
        <w:shd w:val="clear" w:color="auto" w:fill="FFFFFF"/>
        <w:tabs>
          <w:tab w:val="num" w:pos="284"/>
          <w:tab w:val="left" w:pos="1260"/>
          <w:tab w:val="left" w:pos="1620"/>
        </w:tabs>
        <w:ind w:left="142" w:hanging="142"/>
        <w:rPr>
          <w:b/>
          <w:bCs/>
          <w:sz w:val="28"/>
          <w:szCs w:val="28"/>
        </w:rPr>
      </w:pPr>
      <w:r w:rsidRPr="00CA43DA">
        <w:rPr>
          <w:b/>
          <w:bCs/>
          <w:sz w:val="28"/>
          <w:szCs w:val="28"/>
        </w:rPr>
        <w:t>4.3. Дистанційні курси та інформаційні ресурси</w:t>
      </w:r>
    </w:p>
    <w:p w:rsidR="00DB5B3A" w:rsidRPr="00CA43DA" w:rsidRDefault="00DB5B3A" w:rsidP="00882C52">
      <w:pPr>
        <w:numPr>
          <w:ilvl w:val="1"/>
          <w:numId w:val="5"/>
        </w:numPr>
        <w:shd w:val="clear" w:color="auto" w:fill="FFFFFF"/>
        <w:tabs>
          <w:tab w:val="num" w:pos="284"/>
          <w:tab w:val="left" w:pos="1260"/>
        </w:tabs>
        <w:autoSpaceDE w:val="0"/>
        <w:autoSpaceDN w:val="0"/>
        <w:adjustRightInd w:val="0"/>
        <w:spacing w:line="360" w:lineRule="auto"/>
        <w:ind w:left="142" w:hanging="142"/>
        <w:jc w:val="both"/>
        <w:rPr>
          <w:sz w:val="28"/>
          <w:szCs w:val="28"/>
        </w:rPr>
      </w:pPr>
      <w:r w:rsidRPr="00CA43DA">
        <w:rPr>
          <w:sz w:val="28"/>
          <w:szCs w:val="28"/>
        </w:rPr>
        <w:t>Дистанційний курс: Конфліктологія - Смалійчук - HRPM36056U_DIST</w:t>
      </w:r>
    </w:p>
    <w:p w:rsidR="00DB5B3A" w:rsidRPr="00CA43DA" w:rsidRDefault="00DB5B3A" w:rsidP="00882C52">
      <w:pPr>
        <w:numPr>
          <w:ilvl w:val="1"/>
          <w:numId w:val="5"/>
        </w:numPr>
        <w:shd w:val="clear" w:color="auto" w:fill="FFFFFF"/>
        <w:tabs>
          <w:tab w:val="num" w:pos="284"/>
          <w:tab w:val="left" w:pos="1260"/>
        </w:tabs>
        <w:autoSpaceDE w:val="0"/>
        <w:autoSpaceDN w:val="0"/>
        <w:adjustRightInd w:val="0"/>
        <w:spacing w:line="360" w:lineRule="auto"/>
        <w:ind w:left="142" w:hanging="142"/>
        <w:jc w:val="both"/>
        <w:rPr>
          <w:sz w:val="28"/>
          <w:szCs w:val="28"/>
        </w:rPr>
      </w:pPr>
      <w:r w:rsidRPr="00CA43DA">
        <w:rPr>
          <w:sz w:val="28"/>
          <w:szCs w:val="28"/>
        </w:rPr>
        <w:t xml:space="preserve">Академія бізнесу  [Електронний ресурс] / Режим доступу: </w:t>
      </w:r>
      <w:hyperlink r:id="rId8" w:history="1">
        <w:r w:rsidRPr="00CA43DA">
          <w:rPr>
            <w:rStyle w:val="a9"/>
            <w:color w:val="auto"/>
            <w:sz w:val="28"/>
            <w:szCs w:val="28"/>
            <w:u w:val="none"/>
          </w:rPr>
          <w:t>https://academyey.com/</w:t>
        </w:r>
      </w:hyperlink>
    </w:p>
    <w:p w:rsidR="00DB5B3A" w:rsidRPr="00CA43DA" w:rsidRDefault="00DB5B3A" w:rsidP="00882C52">
      <w:pPr>
        <w:pStyle w:val="aa"/>
        <w:numPr>
          <w:ilvl w:val="1"/>
          <w:numId w:val="5"/>
        </w:numPr>
        <w:shd w:val="clear" w:color="auto" w:fill="FFFFFF"/>
        <w:tabs>
          <w:tab w:val="num" w:pos="284"/>
        </w:tabs>
        <w:spacing w:line="360" w:lineRule="auto"/>
        <w:ind w:left="142" w:hanging="142"/>
        <w:contextualSpacing w:val="0"/>
        <w:jc w:val="both"/>
        <w:rPr>
          <w:sz w:val="28"/>
          <w:szCs w:val="28"/>
          <w:lang w:val="uk-UA"/>
        </w:rPr>
      </w:pPr>
      <w:r w:rsidRPr="00CA43DA">
        <w:rPr>
          <w:sz w:val="28"/>
          <w:szCs w:val="28"/>
          <w:lang w:val="uk-UA"/>
        </w:rPr>
        <w:t xml:space="preserve">Офіційний веб-сайт Центру підвищення кваліфікації, перепідготовки працівників органів державної влади, органів місцевого самоврядування [Електронний ресурс] / Режим доступу: </w:t>
      </w:r>
      <w:hyperlink r:id="rId9" w:history="1">
        <w:r w:rsidRPr="00CA43DA">
          <w:rPr>
            <w:rStyle w:val="a9"/>
            <w:color w:val="auto"/>
            <w:sz w:val="28"/>
            <w:szCs w:val="28"/>
            <w:u w:val="none"/>
          </w:rPr>
          <w:t>http</w:t>
        </w:r>
        <w:r w:rsidRPr="00CA43DA">
          <w:rPr>
            <w:rStyle w:val="a9"/>
            <w:color w:val="auto"/>
            <w:sz w:val="28"/>
            <w:szCs w:val="28"/>
            <w:u w:val="none"/>
            <w:lang w:val="uk-UA"/>
          </w:rPr>
          <w:t>://</w:t>
        </w:r>
        <w:r w:rsidRPr="00CA43DA">
          <w:rPr>
            <w:rStyle w:val="a9"/>
            <w:color w:val="auto"/>
            <w:sz w:val="28"/>
            <w:szCs w:val="28"/>
            <w:u w:val="none"/>
          </w:rPr>
          <w:t>center</w:t>
        </w:r>
        <w:r w:rsidRPr="00CA43DA">
          <w:rPr>
            <w:rStyle w:val="a9"/>
            <w:color w:val="auto"/>
            <w:sz w:val="28"/>
            <w:szCs w:val="28"/>
            <w:u w:val="none"/>
            <w:lang w:val="uk-UA"/>
          </w:rPr>
          <w:t>.</w:t>
        </w:r>
        <w:r w:rsidRPr="00CA43DA">
          <w:rPr>
            <w:rStyle w:val="a9"/>
            <w:color w:val="auto"/>
            <w:sz w:val="28"/>
            <w:szCs w:val="28"/>
            <w:u w:val="none"/>
          </w:rPr>
          <w:t>kr</w:t>
        </w:r>
        <w:r w:rsidRPr="00CA43DA">
          <w:rPr>
            <w:rStyle w:val="a9"/>
            <w:color w:val="auto"/>
            <w:sz w:val="28"/>
            <w:szCs w:val="28"/>
            <w:u w:val="none"/>
            <w:lang w:val="uk-UA"/>
          </w:rPr>
          <w:t>-</w:t>
        </w:r>
        <w:r w:rsidRPr="00CA43DA">
          <w:rPr>
            <w:rStyle w:val="a9"/>
            <w:color w:val="auto"/>
            <w:sz w:val="28"/>
            <w:szCs w:val="28"/>
            <w:u w:val="none"/>
          </w:rPr>
          <w:t>admin</w:t>
        </w:r>
        <w:r w:rsidRPr="00CA43DA">
          <w:rPr>
            <w:rStyle w:val="a9"/>
            <w:color w:val="auto"/>
            <w:sz w:val="28"/>
            <w:szCs w:val="28"/>
            <w:u w:val="none"/>
            <w:lang w:val="uk-UA"/>
          </w:rPr>
          <w:t>.</w:t>
        </w:r>
        <w:r w:rsidRPr="00CA43DA">
          <w:rPr>
            <w:rStyle w:val="a9"/>
            <w:color w:val="auto"/>
            <w:sz w:val="28"/>
            <w:szCs w:val="28"/>
            <w:u w:val="none"/>
          </w:rPr>
          <w:t>gov</w:t>
        </w:r>
        <w:r w:rsidRPr="00CA43DA">
          <w:rPr>
            <w:rStyle w:val="a9"/>
            <w:color w:val="auto"/>
            <w:sz w:val="28"/>
            <w:szCs w:val="28"/>
            <w:u w:val="none"/>
            <w:lang w:val="uk-UA"/>
          </w:rPr>
          <w:t>.</w:t>
        </w:r>
        <w:r w:rsidRPr="00CA43DA">
          <w:rPr>
            <w:rStyle w:val="a9"/>
            <w:color w:val="auto"/>
            <w:sz w:val="28"/>
            <w:szCs w:val="28"/>
            <w:u w:val="none"/>
          </w:rPr>
          <w:t>ua</w:t>
        </w:r>
        <w:r w:rsidRPr="00CA43DA">
          <w:rPr>
            <w:rStyle w:val="a9"/>
            <w:color w:val="auto"/>
            <w:sz w:val="28"/>
            <w:szCs w:val="28"/>
            <w:u w:val="none"/>
            <w:lang w:val="uk-UA"/>
          </w:rPr>
          <w:t>/</w:t>
        </w:r>
        <w:r w:rsidRPr="00CA43DA">
          <w:rPr>
            <w:rStyle w:val="a9"/>
            <w:color w:val="auto"/>
            <w:sz w:val="28"/>
            <w:szCs w:val="28"/>
            <w:u w:val="none"/>
          </w:rPr>
          <w:t>index</w:t>
        </w:r>
        <w:r w:rsidRPr="00CA43DA">
          <w:rPr>
            <w:rStyle w:val="a9"/>
            <w:color w:val="auto"/>
            <w:sz w:val="28"/>
            <w:szCs w:val="28"/>
            <w:u w:val="none"/>
            <w:lang w:val="uk-UA"/>
          </w:rPr>
          <w:t>.</w:t>
        </w:r>
        <w:r w:rsidRPr="00CA43DA">
          <w:rPr>
            <w:rStyle w:val="a9"/>
            <w:color w:val="auto"/>
            <w:sz w:val="28"/>
            <w:szCs w:val="28"/>
            <w:u w:val="none"/>
          </w:rPr>
          <w:t>php</w:t>
        </w:r>
        <w:r w:rsidRPr="00CA43DA">
          <w:rPr>
            <w:rStyle w:val="a9"/>
            <w:color w:val="auto"/>
            <w:sz w:val="28"/>
            <w:szCs w:val="28"/>
            <w:u w:val="none"/>
            <w:lang w:val="uk-UA"/>
          </w:rPr>
          <w:t>?</w:t>
        </w:r>
        <w:r w:rsidRPr="00CA43DA">
          <w:rPr>
            <w:rStyle w:val="a9"/>
            <w:color w:val="auto"/>
            <w:sz w:val="28"/>
            <w:szCs w:val="28"/>
            <w:u w:val="none"/>
          </w:rPr>
          <w:t>q</w:t>
        </w:r>
        <w:r w:rsidRPr="00CA43DA">
          <w:rPr>
            <w:rStyle w:val="a9"/>
            <w:color w:val="auto"/>
            <w:sz w:val="28"/>
            <w:szCs w:val="28"/>
            <w:u w:val="none"/>
            <w:lang w:val="uk-UA"/>
          </w:rPr>
          <w:t>=</w:t>
        </w:r>
        <w:r w:rsidRPr="00CA43DA">
          <w:rPr>
            <w:rStyle w:val="a9"/>
            <w:color w:val="auto"/>
            <w:sz w:val="28"/>
            <w:szCs w:val="28"/>
            <w:u w:val="none"/>
          </w:rPr>
          <w:t>NVD</w:t>
        </w:r>
        <w:r w:rsidRPr="00CA43DA">
          <w:rPr>
            <w:rStyle w:val="a9"/>
            <w:color w:val="auto"/>
            <w:sz w:val="28"/>
            <w:szCs w:val="28"/>
            <w:u w:val="none"/>
            <w:lang w:val="uk-UA"/>
          </w:rPr>
          <w:t>/</w:t>
        </w:r>
        <w:r w:rsidRPr="00CA43DA">
          <w:rPr>
            <w:rStyle w:val="a9"/>
            <w:color w:val="auto"/>
            <w:sz w:val="28"/>
            <w:szCs w:val="28"/>
            <w:u w:val="none"/>
          </w:rPr>
          <w:t>main</w:t>
        </w:r>
        <w:r w:rsidRPr="00CA43DA">
          <w:rPr>
            <w:rStyle w:val="a9"/>
            <w:color w:val="auto"/>
            <w:sz w:val="28"/>
            <w:szCs w:val="28"/>
            <w:u w:val="none"/>
            <w:lang w:val="uk-UA"/>
          </w:rPr>
          <w:t>.</w:t>
        </w:r>
        <w:r w:rsidRPr="00CA43DA">
          <w:rPr>
            <w:rStyle w:val="a9"/>
            <w:color w:val="auto"/>
            <w:sz w:val="28"/>
            <w:szCs w:val="28"/>
            <w:u w:val="none"/>
          </w:rPr>
          <w:t>html</w:t>
        </w:r>
      </w:hyperlink>
    </w:p>
    <w:p w:rsidR="00DB5B3A" w:rsidRPr="00CA43DA" w:rsidRDefault="00DB5B3A" w:rsidP="00882C52">
      <w:pPr>
        <w:pStyle w:val="aa"/>
        <w:numPr>
          <w:ilvl w:val="1"/>
          <w:numId w:val="5"/>
        </w:numPr>
        <w:shd w:val="clear" w:color="auto" w:fill="FFFFFF"/>
        <w:tabs>
          <w:tab w:val="num" w:pos="284"/>
        </w:tabs>
        <w:spacing w:line="360" w:lineRule="auto"/>
        <w:ind w:left="142" w:hanging="142"/>
        <w:contextualSpacing w:val="0"/>
        <w:jc w:val="both"/>
        <w:rPr>
          <w:sz w:val="28"/>
          <w:szCs w:val="28"/>
          <w:lang w:val="uk-UA"/>
        </w:rPr>
      </w:pPr>
      <w:r w:rsidRPr="00CA43DA">
        <w:rPr>
          <w:sz w:val="28"/>
          <w:szCs w:val="28"/>
          <w:lang w:val="uk-UA"/>
        </w:rPr>
        <w:lastRenderedPageBreak/>
        <w:t>Корпоративні конфлікти на методи їх подолання [Електронний ресурс] / Режим доступу:</w:t>
      </w:r>
      <w:hyperlink r:id="rId10" w:history="1">
        <w:r w:rsidRPr="00CA43DA">
          <w:rPr>
            <w:rStyle w:val="a9"/>
            <w:color w:val="auto"/>
            <w:sz w:val="28"/>
            <w:szCs w:val="28"/>
            <w:u w:val="none"/>
          </w:rPr>
          <w:t>http://esnuir.eenu.edu.ua/bitstream/123456789/4611/3/konflikt_metodvk.pdf</w:t>
        </w:r>
      </w:hyperlink>
    </w:p>
    <w:p w:rsidR="00DB5B3A" w:rsidRPr="00CA43DA" w:rsidRDefault="00DB5B3A" w:rsidP="00882C52">
      <w:pPr>
        <w:pStyle w:val="aa"/>
        <w:numPr>
          <w:ilvl w:val="1"/>
          <w:numId w:val="5"/>
        </w:numPr>
        <w:shd w:val="clear" w:color="auto" w:fill="FFFFFF"/>
        <w:tabs>
          <w:tab w:val="num" w:pos="284"/>
        </w:tabs>
        <w:spacing w:line="360" w:lineRule="auto"/>
        <w:ind w:left="142" w:hanging="142"/>
        <w:contextualSpacing w:val="0"/>
        <w:jc w:val="both"/>
        <w:rPr>
          <w:sz w:val="28"/>
          <w:szCs w:val="28"/>
          <w:lang w:val="uk-UA"/>
        </w:rPr>
      </w:pPr>
      <w:r w:rsidRPr="00CA43DA">
        <w:rPr>
          <w:sz w:val="28"/>
          <w:szCs w:val="28"/>
          <w:lang w:val="uk-UA"/>
        </w:rPr>
        <w:t>Ефективне управління конфліктами. Навички медіатора. [Електронний ресурс] / Режим доступу:</w:t>
      </w:r>
      <w:hyperlink r:id="rId11" w:history="1">
        <w:r w:rsidRPr="00CA43DA">
          <w:rPr>
            <w:rStyle w:val="a9"/>
            <w:color w:val="auto"/>
            <w:sz w:val="28"/>
            <w:szCs w:val="28"/>
            <w:u w:val="none"/>
          </w:rPr>
          <w:t>http://unicon.org.ua/wp-content/uploads/2018/03/Trenyngovyj_Kompleks_UNYKON_GIZ1.pdf</w:t>
        </w:r>
      </w:hyperlink>
    </w:p>
    <w:p w:rsidR="00DB5B3A" w:rsidRPr="00CA43DA" w:rsidRDefault="00DB5B3A" w:rsidP="00882C52">
      <w:pPr>
        <w:pStyle w:val="aa"/>
        <w:numPr>
          <w:ilvl w:val="1"/>
          <w:numId w:val="5"/>
        </w:numPr>
        <w:shd w:val="clear" w:color="auto" w:fill="FFFFFF"/>
        <w:tabs>
          <w:tab w:val="num" w:pos="284"/>
        </w:tabs>
        <w:spacing w:line="360" w:lineRule="auto"/>
        <w:ind w:left="142" w:hanging="142"/>
        <w:contextualSpacing w:val="0"/>
        <w:jc w:val="both"/>
        <w:rPr>
          <w:rStyle w:val="a9"/>
          <w:color w:val="auto"/>
          <w:sz w:val="28"/>
          <w:szCs w:val="28"/>
          <w:u w:val="none"/>
          <w:lang w:val="uk-UA"/>
        </w:rPr>
      </w:pPr>
      <w:r w:rsidRPr="00CA43DA">
        <w:rPr>
          <w:sz w:val="28"/>
          <w:szCs w:val="28"/>
          <w:lang w:val="uk-UA"/>
        </w:rPr>
        <w:t xml:space="preserve">Комплект освітніх програм  «вирішення конфліктів мирним шляхом. базові навички медіації»  [Електронний ресурс] / Режим доступу: </w:t>
      </w:r>
      <w:hyperlink r:id="rId12" w:history="1">
        <w:r w:rsidRPr="00CA43DA">
          <w:rPr>
            <w:rStyle w:val="a9"/>
            <w:color w:val="auto"/>
            <w:sz w:val="28"/>
            <w:szCs w:val="28"/>
            <w:u w:val="none"/>
          </w:rPr>
          <w:t>https://mon.gov.ua/storage/app/media/zagalna%20serednya/protidia-bulingu/1-komplekt-programmediatsiya.pdf</w:t>
        </w:r>
      </w:hyperlink>
    </w:p>
    <w:p w:rsidR="00DB5B3A" w:rsidRPr="002913E2" w:rsidRDefault="00DB5B3A" w:rsidP="00882C52">
      <w:pPr>
        <w:shd w:val="clear" w:color="auto" w:fill="FFFFFF"/>
        <w:tabs>
          <w:tab w:val="num" w:pos="720"/>
        </w:tabs>
        <w:ind w:left="142" w:firstLine="567"/>
        <w:jc w:val="both"/>
        <w:rPr>
          <w:lang w:val="uk-UA"/>
        </w:rPr>
      </w:pPr>
    </w:p>
    <w:p w:rsidR="00DB5B3A" w:rsidRPr="009730F0" w:rsidRDefault="00DB5B3A" w:rsidP="009730F0">
      <w:pPr>
        <w:tabs>
          <w:tab w:val="num" w:pos="720"/>
        </w:tabs>
        <w:ind w:left="-284" w:firstLine="567"/>
        <w:jc w:val="both"/>
        <w:rPr>
          <w:lang w:val="uk-UA"/>
        </w:rPr>
      </w:pPr>
    </w:p>
    <w:p w:rsidR="00DB5B3A" w:rsidRDefault="00DB5B3A" w:rsidP="00CA43DA">
      <w:pPr>
        <w:pStyle w:val="22"/>
        <w:shd w:val="clear" w:color="auto" w:fill="auto"/>
        <w:spacing w:before="0" w:after="589"/>
        <w:ind w:left="220" w:right="240" w:firstLine="580"/>
        <w:jc w:val="both"/>
        <w:rPr>
          <w:i/>
        </w:rPr>
      </w:pPr>
      <w:r w:rsidRPr="00F110E4">
        <w:br w:type="page"/>
      </w:r>
    </w:p>
    <w:p w:rsidR="00DB5B3A" w:rsidRDefault="00DB5B3A" w:rsidP="00ED743C">
      <w:pPr>
        <w:pStyle w:val="3"/>
        <w:suppressAutoHyphens/>
        <w:spacing w:line="240" w:lineRule="auto"/>
        <w:jc w:val="right"/>
        <w:rPr>
          <w:i/>
        </w:rPr>
      </w:pPr>
    </w:p>
    <w:sectPr w:rsidR="00DB5B3A" w:rsidSect="002C1F26">
      <w:footerReference w:type="default" r:id="rId1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EF" w:rsidRDefault="00DD16EF" w:rsidP="00D43358">
      <w:r>
        <w:separator/>
      </w:r>
    </w:p>
  </w:endnote>
  <w:endnote w:type="continuationSeparator" w:id="0">
    <w:p w:rsidR="00DD16EF" w:rsidRDefault="00DD16EF" w:rsidP="00D43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B0604020202020204"/>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D6" w:rsidRDefault="00B9632B">
    <w:pPr>
      <w:pStyle w:val="ad"/>
      <w:jc w:val="right"/>
    </w:pPr>
    <w:fldSimple w:instr="PAGE   \* MERGEFORMAT">
      <w:r w:rsidR="005B41D0">
        <w:rPr>
          <w:noProof/>
        </w:rPr>
        <w:t>2</w:t>
      </w:r>
    </w:fldSimple>
  </w:p>
  <w:p w:rsidR="00C460D6" w:rsidRDefault="00C460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EF" w:rsidRDefault="00DD16EF" w:rsidP="00D43358">
      <w:r>
        <w:separator/>
      </w:r>
    </w:p>
  </w:footnote>
  <w:footnote w:type="continuationSeparator" w:id="0">
    <w:p w:rsidR="00DD16EF" w:rsidRDefault="00DD16EF" w:rsidP="00D43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07E0"/>
    <w:multiLevelType w:val="hybridMultilevel"/>
    <w:tmpl w:val="148C884E"/>
    <w:lvl w:ilvl="0" w:tplc="A4C8FCCE">
      <w:start w:val="1"/>
      <w:numFmt w:val="bullet"/>
      <w:lvlText w:val="−"/>
      <w:lvlJc w:val="left"/>
      <w:pPr>
        <w:ind w:left="720" w:hanging="360"/>
      </w:pPr>
      <w:rPr>
        <w:rFonts w:ascii="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DAB5D33"/>
    <w:multiLevelType w:val="hybridMultilevel"/>
    <w:tmpl w:val="D3EC7B6E"/>
    <w:lvl w:ilvl="0" w:tplc="C66CC0EA">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5C96062"/>
    <w:multiLevelType w:val="hybridMultilevel"/>
    <w:tmpl w:val="A28699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0912235"/>
    <w:multiLevelType w:val="hybridMultilevel"/>
    <w:tmpl w:val="D3EC7B6E"/>
    <w:lvl w:ilvl="0" w:tplc="C66CC0EA">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FAE56BB"/>
    <w:multiLevelType w:val="multilevel"/>
    <w:tmpl w:val="2A86C07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F0943CF"/>
    <w:multiLevelType w:val="hybridMultilevel"/>
    <w:tmpl w:val="FCB0A6D6"/>
    <w:lvl w:ilvl="0" w:tplc="172080E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358"/>
    <w:rsid w:val="0001660A"/>
    <w:rsid w:val="00025C3F"/>
    <w:rsid w:val="00080C62"/>
    <w:rsid w:val="00093CC6"/>
    <w:rsid w:val="0012739E"/>
    <w:rsid w:val="001651E3"/>
    <w:rsid w:val="00184B8F"/>
    <w:rsid w:val="001D171D"/>
    <w:rsid w:val="00201D2A"/>
    <w:rsid w:val="002913E2"/>
    <w:rsid w:val="002C1F26"/>
    <w:rsid w:val="002E5280"/>
    <w:rsid w:val="002F2FE9"/>
    <w:rsid w:val="00355595"/>
    <w:rsid w:val="00387A2E"/>
    <w:rsid w:val="003A775F"/>
    <w:rsid w:val="003E2B47"/>
    <w:rsid w:val="003E5B4E"/>
    <w:rsid w:val="004556E8"/>
    <w:rsid w:val="00487F1A"/>
    <w:rsid w:val="004D5C9E"/>
    <w:rsid w:val="00567E28"/>
    <w:rsid w:val="0057142A"/>
    <w:rsid w:val="00574991"/>
    <w:rsid w:val="005B41D0"/>
    <w:rsid w:val="00635A9A"/>
    <w:rsid w:val="006408A2"/>
    <w:rsid w:val="006766EB"/>
    <w:rsid w:val="006B0D62"/>
    <w:rsid w:val="006C3A25"/>
    <w:rsid w:val="006F783C"/>
    <w:rsid w:val="0077060B"/>
    <w:rsid w:val="0078160E"/>
    <w:rsid w:val="00781FD7"/>
    <w:rsid w:val="007D2D63"/>
    <w:rsid w:val="00814D03"/>
    <w:rsid w:val="00882C52"/>
    <w:rsid w:val="00883594"/>
    <w:rsid w:val="008E2065"/>
    <w:rsid w:val="008E3284"/>
    <w:rsid w:val="008F72B5"/>
    <w:rsid w:val="009066D5"/>
    <w:rsid w:val="00956C81"/>
    <w:rsid w:val="009730F0"/>
    <w:rsid w:val="00984291"/>
    <w:rsid w:val="00995439"/>
    <w:rsid w:val="009A6074"/>
    <w:rsid w:val="009C22B1"/>
    <w:rsid w:val="00A102DA"/>
    <w:rsid w:val="00A11831"/>
    <w:rsid w:val="00A120C3"/>
    <w:rsid w:val="00A63355"/>
    <w:rsid w:val="00AB4820"/>
    <w:rsid w:val="00AF55A0"/>
    <w:rsid w:val="00B160CE"/>
    <w:rsid w:val="00B62767"/>
    <w:rsid w:val="00B67B69"/>
    <w:rsid w:val="00B74040"/>
    <w:rsid w:val="00B9632B"/>
    <w:rsid w:val="00BE4656"/>
    <w:rsid w:val="00C22D9B"/>
    <w:rsid w:val="00C460D6"/>
    <w:rsid w:val="00C90F82"/>
    <w:rsid w:val="00CA43DA"/>
    <w:rsid w:val="00CF0E51"/>
    <w:rsid w:val="00D00841"/>
    <w:rsid w:val="00D43358"/>
    <w:rsid w:val="00D71076"/>
    <w:rsid w:val="00D71631"/>
    <w:rsid w:val="00DB5567"/>
    <w:rsid w:val="00DB5B3A"/>
    <w:rsid w:val="00DD1667"/>
    <w:rsid w:val="00DD16EF"/>
    <w:rsid w:val="00DD3E35"/>
    <w:rsid w:val="00E01F32"/>
    <w:rsid w:val="00E623BE"/>
    <w:rsid w:val="00E62C58"/>
    <w:rsid w:val="00E63833"/>
    <w:rsid w:val="00ED2CF5"/>
    <w:rsid w:val="00ED301A"/>
    <w:rsid w:val="00ED743C"/>
    <w:rsid w:val="00EF4D5B"/>
    <w:rsid w:val="00F110E4"/>
    <w:rsid w:val="00F5444A"/>
    <w:rsid w:val="00F61ABD"/>
    <w:rsid w:val="00FA1F26"/>
    <w:rsid w:val="00FD63C6"/>
    <w:rsid w:val="00FE7854"/>
    <w:rsid w:val="00FF16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58"/>
    <w:rPr>
      <w:rFonts w:ascii="Times New Roman" w:eastAsia="Times New Roman" w:hAnsi="Times New Roman"/>
      <w:sz w:val="24"/>
      <w:szCs w:val="24"/>
    </w:rPr>
  </w:style>
  <w:style w:type="paragraph" w:styleId="2">
    <w:name w:val="heading 2"/>
    <w:basedOn w:val="a"/>
    <w:next w:val="a"/>
    <w:link w:val="20"/>
    <w:uiPriority w:val="99"/>
    <w:qFormat/>
    <w:rsid w:val="009730F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ED743C"/>
    <w:pPr>
      <w:keepNext/>
      <w:spacing w:line="360" w:lineRule="auto"/>
      <w:ind w:right="-6"/>
      <w:jc w:val="center"/>
      <w:outlineLvl w:val="2"/>
    </w:pPr>
    <w:rPr>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730F0"/>
    <w:rPr>
      <w:rFonts w:ascii="Calibri Light" w:hAnsi="Calibri Light" w:cs="Times New Roman"/>
      <w:color w:val="2E74B5"/>
      <w:sz w:val="26"/>
      <w:szCs w:val="26"/>
      <w:lang w:val="ru-RU" w:eastAsia="ru-RU"/>
    </w:rPr>
  </w:style>
  <w:style w:type="character" w:customStyle="1" w:styleId="30">
    <w:name w:val="Заголовок 3 Знак"/>
    <w:basedOn w:val="a0"/>
    <w:link w:val="3"/>
    <w:uiPriority w:val="99"/>
    <w:locked/>
    <w:rsid w:val="00ED743C"/>
    <w:rPr>
      <w:rFonts w:ascii="Times New Roman" w:hAnsi="Times New Roman" w:cs="Times New Roman"/>
      <w:bCs/>
      <w:sz w:val="20"/>
      <w:szCs w:val="20"/>
      <w:lang w:eastAsia="ru-RU"/>
    </w:rPr>
  </w:style>
  <w:style w:type="paragraph" w:styleId="a3">
    <w:name w:val="Body Text Indent"/>
    <w:basedOn w:val="a"/>
    <w:link w:val="a4"/>
    <w:uiPriority w:val="99"/>
    <w:rsid w:val="00D43358"/>
    <w:pPr>
      <w:spacing w:after="120"/>
      <w:ind w:left="283"/>
    </w:pPr>
    <w:rPr>
      <w:sz w:val="28"/>
    </w:rPr>
  </w:style>
  <w:style w:type="character" w:customStyle="1" w:styleId="a4">
    <w:name w:val="Основной текст с отступом Знак"/>
    <w:basedOn w:val="a0"/>
    <w:link w:val="a3"/>
    <w:uiPriority w:val="99"/>
    <w:locked/>
    <w:rsid w:val="00D43358"/>
    <w:rPr>
      <w:rFonts w:ascii="Times New Roman" w:hAnsi="Times New Roman" w:cs="Times New Roman"/>
      <w:sz w:val="24"/>
      <w:szCs w:val="24"/>
      <w:lang w:eastAsia="ru-RU"/>
    </w:rPr>
  </w:style>
  <w:style w:type="character" w:styleId="a5">
    <w:name w:val="Emphasis"/>
    <w:basedOn w:val="a0"/>
    <w:uiPriority w:val="99"/>
    <w:qFormat/>
    <w:rsid w:val="00D43358"/>
    <w:rPr>
      <w:rFonts w:cs="Times New Roman"/>
      <w:i/>
    </w:rPr>
  </w:style>
  <w:style w:type="paragraph" w:styleId="a6">
    <w:name w:val="footnote text"/>
    <w:basedOn w:val="a"/>
    <w:link w:val="a7"/>
    <w:uiPriority w:val="99"/>
    <w:rsid w:val="00D43358"/>
    <w:rPr>
      <w:sz w:val="20"/>
      <w:szCs w:val="20"/>
    </w:rPr>
  </w:style>
  <w:style w:type="character" w:customStyle="1" w:styleId="a7">
    <w:name w:val="Текст сноски Знак"/>
    <w:basedOn w:val="a0"/>
    <w:link w:val="a6"/>
    <w:uiPriority w:val="99"/>
    <w:locked/>
    <w:rsid w:val="00D43358"/>
    <w:rPr>
      <w:rFonts w:ascii="Times New Roman" w:hAnsi="Times New Roman" w:cs="Times New Roman"/>
      <w:sz w:val="20"/>
      <w:szCs w:val="20"/>
      <w:lang w:val="ru-RU" w:eastAsia="ru-RU"/>
    </w:rPr>
  </w:style>
  <w:style w:type="character" w:styleId="a8">
    <w:name w:val="footnote reference"/>
    <w:basedOn w:val="a0"/>
    <w:uiPriority w:val="99"/>
    <w:rsid w:val="00D43358"/>
    <w:rPr>
      <w:rFonts w:cs="Times New Roman"/>
      <w:vertAlign w:val="superscript"/>
    </w:rPr>
  </w:style>
  <w:style w:type="character" w:styleId="a9">
    <w:name w:val="Hyperlink"/>
    <w:basedOn w:val="a0"/>
    <w:uiPriority w:val="99"/>
    <w:rsid w:val="00574991"/>
    <w:rPr>
      <w:rFonts w:cs="Times New Roman"/>
      <w:color w:val="0000FF"/>
      <w:u w:val="single"/>
    </w:rPr>
  </w:style>
  <w:style w:type="paragraph" w:styleId="31">
    <w:name w:val="Body Text 3"/>
    <w:basedOn w:val="a"/>
    <w:link w:val="32"/>
    <w:uiPriority w:val="99"/>
    <w:semiHidden/>
    <w:rsid w:val="00E623BE"/>
    <w:pPr>
      <w:spacing w:after="120"/>
    </w:pPr>
    <w:rPr>
      <w:sz w:val="16"/>
      <w:szCs w:val="16"/>
    </w:rPr>
  </w:style>
  <w:style w:type="character" w:customStyle="1" w:styleId="32">
    <w:name w:val="Основной текст 3 Знак"/>
    <w:basedOn w:val="a0"/>
    <w:link w:val="31"/>
    <w:uiPriority w:val="99"/>
    <w:semiHidden/>
    <w:locked/>
    <w:rsid w:val="00E623BE"/>
    <w:rPr>
      <w:rFonts w:ascii="Times New Roman" w:hAnsi="Times New Roman" w:cs="Times New Roman"/>
      <w:sz w:val="16"/>
      <w:szCs w:val="16"/>
      <w:lang w:val="ru-RU" w:eastAsia="ru-RU"/>
    </w:rPr>
  </w:style>
  <w:style w:type="paragraph" w:styleId="aa">
    <w:name w:val="List Paragraph"/>
    <w:basedOn w:val="a"/>
    <w:uiPriority w:val="99"/>
    <w:qFormat/>
    <w:rsid w:val="00E623BE"/>
    <w:pPr>
      <w:ind w:left="720"/>
      <w:contextualSpacing/>
    </w:pPr>
  </w:style>
  <w:style w:type="paragraph" w:customStyle="1" w:styleId="FR1">
    <w:name w:val="FR1"/>
    <w:uiPriority w:val="99"/>
    <w:rsid w:val="00E623BE"/>
    <w:pPr>
      <w:widowControl w:val="0"/>
      <w:spacing w:before="300"/>
      <w:jc w:val="center"/>
    </w:pPr>
    <w:rPr>
      <w:rFonts w:ascii="Arial" w:eastAsia="Times New Roman" w:hAnsi="Arial"/>
      <w:b/>
      <w:sz w:val="18"/>
    </w:rPr>
  </w:style>
  <w:style w:type="paragraph" w:customStyle="1" w:styleId="1">
    <w:name w:val="Обычный1"/>
    <w:uiPriority w:val="99"/>
    <w:rsid w:val="00E623BE"/>
    <w:pPr>
      <w:jc w:val="center"/>
    </w:pPr>
    <w:rPr>
      <w:rFonts w:ascii="Times New Roman" w:eastAsia="Times New Roman" w:hAnsi="Times New Roman"/>
      <w:lang w:val="uk-UA"/>
    </w:rPr>
  </w:style>
  <w:style w:type="character" w:customStyle="1" w:styleId="Exact">
    <w:name w:val="Подпись к таблице Exact"/>
    <w:basedOn w:val="a0"/>
    <w:uiPriority w:val="99"/>
    <w:rsid w:val="00F5444A"/>
    <w:rPr>
      <w:rFonts w:ascii="Times New Roman" w:hAnsi="Times New Roman" w:cs="Times New Roman"/>
      <w:u w:val="none"/>
    </w:rPr>
  </w:style>
  <w:style w:type="character" w:customStyle="1" w:styleId="21">
    <w:name w:val="Основной текст (2)_"/>
    <w:basedOn w:val="a0"/>
    <w:link w:val="22"/>
    <w:uiPriority w:val="99"/>
    <w:locked/>
    <w:rsid w:val="00F5444A"/>
    <w:rPr>
      <w:rFonts w:ascii="Times New Roman" w:hAnsi="Times New Roman" w:cs="Times New Roman"/>
      <w:shd w:val="clear" w:color="auto" w:fill="FFFFFF"/>
    </w:rPr>
  </w:style>
  <w:style w:type="character" w:customStyle="1" w:styleId="2SegoeUI">
    <w:name w:val="Основной текст (2) + Segoe UI"/>
    <w:aliases w:val="11 pt,Курсив"/>
    <w:basedOn w:val="21"/>
    <w:uiPriority w:val="99"/>
    <w:rsid w:val="00F5444A"/>
    <w:rPr>
      <w:rFonts w:ascii="Segoe UI" w:eastAsia="Times New Roman" w:hAnsi="Segoe UI" w:cs="Segoe UI"/>
      <w:i/>
      <w:iCs/>
      <w:color w:val="000000"/>
      <w:spacing w:val="0"/>
      <w:w w:val="100"/>
      <w:position w:val="0"/>
      <w:sz w:val="22"/>
      <w:szCs w:val="22"/>
      <w:lang w:val="en-US" w:eastAsia="en-US"/>
    </w:rPr>
  </w:style>
  <w:style w:type="character" w:customStyle="1" w:styleId="24pt">
    <w:name w:val="Основной текст (2) + 4 pt"/>
    <w:basedOn w:val="21"/>
    <w:uiPriority w:val="99"/>
    <w:rsid w:val="00F5444A"/>
    <w:rPr>
      <w:color w:val="000000"/>
      <w:spacing w:val="0"/>
      <w:w w:val="100"/>
      <w:position w:val="0"/>
      <w:sz w:val="8"/>
      <w:szCs w:val="8"/>
      <w:lang w:val="uk-UA" w:eastAsia="uk-UA"/>
    </w:rPr>
  </w:style>
  <w:style w:type="paragraph" w:customStyle="1" w:styleId="22">
    <w:name w:val="Основной текст (2)"/>
    <w:basedOn w:val="a"/>
    <w:link w:val="21"/>
    <w:uiPriority w:val="99"/>
    <w:rsid w:val="00F5444A"/>
    <w:pPr>
      <w:widowControl w:val="0"/>
      <w:shd w:val="clear" w:color="auto" w:fill="FFFFFF"/>
      <w:spacing w:before="100" w:line="278" w:lineRule="exact"/>
    </w:pPr>
    <w:rPr>
      <w:sz w:val="22"/>
      <w:szCs w:val="22"/>
      <w:lang w:val="uk-UA" w:eastAsia="en-US"/>
    </w:rPr>
  </w:style>
  <w:style w:type="paragraph" w:styleId="ab">
    <w:name w:val="header"/>
    <w:basedOn w:val="a"/>
    <w:link w:val="ac"/>
    <w:uiPriority w:val="99"/>
    <w:rsid w:val="00CF0E51"/>
    <w:pPr>
      <w:tabs>
        <w:tab w:val="center" w:pos="4819"/>
        <w:tab w:val="right" w:pos="9639"/>
      </w:tabs>
    </w:pPr>
  </w:style>
  <w:style w:type="character" w:customStyle="1" w:styleId="ac">
    <w:name w:val="Верхний колонтитул Знак"/>
    <w:basedOn w:val="a0"/>
    <w:link w:val="ab"/>
    <w:uiPriority w:val="99"/>
    <w:locked/>
    <w:rsid w:val="00CF0E51"/>
    <w:rPr>
      <w:rFonts w:ascii="Times New Roman" w:hAnsi="Times New Roman" w:cs="Times New Roman"/>
      <w:sz w:val="24"/>
      <w:szCs w:val="24"/>
      <w:lang w:val="ru-RU" w:eastAsia="ru-RU"/>
    </w:rPr>
  </w:style>
  <w:style w:type="paragraph" w:styleId="ad">
    <w:name w:val="footer"/>
    <w:basedOn w:val="a"/>
    <w:link w:val="ae"/>
    <w:uiPriority w:val="99"/>
    <w:rsid w:val="00CF0E51"/>
    <w:pPr>
      <w:tabs>
        <w:tab w:val="center" w:pos="4819"/>
        <w:tab w:val="right" w:pos="9639"/>
      </w:tabs>
    </w:pPr>
  </w:style>
  <w:style w:type="character" w:customStyle="1" w:styleId="ae">
    <w:name w:val="Нижний колонтитул Знак"/>
    <w:basedOn w:val="a0"/>
    <w:link w:val="ad"/>
    <w:uiPriority w:val="99"/>
    <w:locked/>
    <w:rsid w:val="00CF0E51"/>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e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smaliychuk@gmail.com" TargetMode="External"/><Relationship Id="rId12" Type="http://schemas.openxmlformats.org/officeDocument/2006/relationships/hyperlink" Target="https://mon.gov.ua/storage/app/media/zagalna%20serednya/protidia-bulingu/1-komplekt-programmediatsi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icon.org.ua/wp-content/uploads/2018/03/Trenyngovyj_Kompleks_UNYKON_GIZ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nuir.eenu.edu.ua/bitstream/123456789/4611/3/konflikt_metodvk.pdf" TargetMode="External"/><Relationship Id="rId4" Type="http://schemas.openxmlformats.org/officeDocument/2006/relationships/webSettings" Target="webSettings.xml"/><Relationship Id="rId9" Type="http://schemas.openxmlformats.org/officeDocument/2006/relationships/hyperlink" Target="http://center.kr-admin.gov.ua/index.php?q=NVD/ma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4648</Words>
  <Characters>26498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45</cp:revision>
  <cp:lastPrinted>2021-10-18T13:37:00Z</cp:lastPrinted>
  <dcterms:created xsi:type="dcterms:W3CDTF">2021-09-20T07:36:00Z</dcterms:created>
  <dcterms:modified xsi:type="dcterms:W3CDTF">2021-10-18T13:37:00Z</dcterms:modified>
</cp:coreProperties>
</file>