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EAB8" w14:textId="77777777" w:rsidR="008C4C74" w:rsidRPr="004A7DB2" w:rsidRDefault="005D66C4" w:rsidP="0036109E">
      <w:pPr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МІНІСТЕРСТВО ОСВІТИ І НАУКИ УКРАЇНИ</w:t>
      </w:r>
    </w:p>
    <w:p w14:paraId="5F0B591A" w14:textId="77777777" w:rsidR="008C4C74" w:rsidRPr="004A7DB2" w:rsidRDefault="005D66C4" w:rsidP="0036109E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ДВНЗ «КИЇВСЬКИЙ НАЦІОНАЛЬНИЙ ЕКОНОМІЧНИЙ УНІВЕРСИТЕТ</w:t>
      </w:r>
    </w:p>
    <w:p w14:paraId="5166267E" w14:textId="77777777" w:rsidR="008C4C74" w:rsidRPr="004A7DB2" w:rsidRDefault="005D66C4" w:rsidP="0036109E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ІМЕНІ ВАДИМА ГЕТЬМАНА»</w:t>
      </w:r>
    </w:p>
    <w:p w14:paraId="56DF86C4" w14:textId="77777777" w:rsidR="004A6639" w:rsidRPr="004A7DB2" w:rsidRDefault="004A6639" w:rsidP="0036109E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5841E29F" w14:textId="77777777" w:rsidR="008C4C74" w:rsidRPr="004A7DB2" w:rsidRDefault="008C4C74" w:rsidP="0036109E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Факультет управління персоналом, соціології та психології</w:t>
      </w:r>
    </w:p>
    <w:p w14:paraId="729FCA4C" w14:textId="77777777" w:rsidR="004A6639" w:rsidRPr="004A7DB2" w:rsidRDefault="004A6639" w:rsidP="0036109E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7720ABF5" w14:textId="77777777" w:rsidR="008C4C74" w:rsidRPr="004A7DB2" w:rsidRDefault="008C4C74" w:rsidP="004A6639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 xml:space="preserve">Кафедра </w:t>
      </w:r>
      <w:r w:rsidR="002831D8" w:rsidRPr="004A7DB2">
        <w:rPr>
          <w:rFonts w:asciiTheme="majorHAnsi" w:hAnsiTheme="majorHAnsi"/>
          <w:b/>
          <w:lang w:val="uk-UA"/>
        </w:rPr>
        <w:t xml:space="preserve">соціоекономіки та </w:t>
      </w:r>
      <w:r w:rsidRPr="004A7DB2">
        <w:rPr>
          <w:rFonts w:asciiTheme="majorHAnsi" w:hAnsiTheme="majorHAnsi"/>
          <w:b/>
          <w:lang w:val="uk-UA"/>
        </w:rPr>
        <w:t xml:space="preserve">управління персоналом </w:t>
      </w:r>
    </w:p>
    <w:p w14:paraId="3B71DB01" w14:textId="77777777" w:rsidR="004A6639" w:rsidRPr="004A7DB2" w:rsidRDefault="004A6639" w:rsidP="004A6639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19EB78BA" w14:textId="77777777" w:rsidR="004A6639" w:rsidRPr="004A7DB2" w:rsidRDefault="004A6639" w:rsidP="004A6639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7983365B" w14:textId="77777777" w:rsidR="004A6639" w:rsidRPr="004A7DB2" w:rsidRDefault="004A6639" w:rsidP="004A6639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39C94981" w14:textId="77777777" w:rsidR="004A6639" w:rsidRPr="004A7DB2" w:rsidRDefault="004A6639" w:rsidP="004A6639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7A15AADC" w14:textId="77777777" w:rsidR="008C4C74" w:rsidRPr="004A7DB2" w:rsidRDefault="008C4C74" w:rsidP="004A6639">
      <w:pPr>
        <w:pStyle w:val="a5"/>
        <w:ind w:left="4320" w:firstLine="0"/>
        <w:jc w:val="center"/>
        <w:rPr>
          <w:rFonts w:asciiTheme="majorHAnsi" w:hAnsiTheme="majorHAnsi"/>
          <w:b/>
        </w:rPr>
      </w:pPr>
      <w:r w:rsidRPr="004A7DB2">
        <w:rPr>
          <w:rFonts w:asciiTheme="majorHAnsi" w:hAnsiTheme="majorHAnsi"/>
          <w:b/>
        </w:rPr>
        <w:t>ЗАТВЕРДЖЕНО:</w:t>
      </w:r>
    </w:p>
    <w:p w14:paraId="2C48A153" w14:textId="77777777" w:rsidR="008C4C74" w:rsidRPr="004A7DB2" w:rsidRDefault="008C4C74" w:rsidP="004A6639">
      <w:pPr>
        <w:ind w:left="4320"/>
        <w:rPr>
          <w:rFonts w:asciiTheme="majorHAnsi" w:hAnsiTheme="majorHAnsi"/>
          <w:bCs/>
          <w:szCs w:val="28"/>
          <w:lang w:val="uk-UA"/>
        </w:rPr>
      </w:pPr>
      <w:r w:rsidRPr="004A7DB2">
        <w:rPr>
          <w:rFonts w:asciiTheme="majorHAnsi" w:hAnsiTheme="majorHAnsi"/>
          <w:bCs/>
          <w:szCs w:val="28"/>
          <w:lang w:val="uk-UA"/>
        </w:rPr>
        <w:t>Науково-методичною радою університету</w:t>
      </w:r>
    </w:p>
    <w:p w14:paraId="7961BA1A" w14:textId="77777777" w:rsidR="008C4C74" w:rsidRPr="004A7DB2" w:rsidRDefault="008C4C74" w:rsidP="004A6639">
      <w:pPr>
        <w:ind w:left="4320"/>
        <w:rPr>
          <w:rFonts w:asciiTheme="majorHAnsi" w:hAnsiTheme="majorHAnsi"/>
          <w:bCs/>
          <w:szCs w:val="28"/>
          <w:lang w:val="uk-UA"/>
        </w:rPr>
      </w:pPr>
      <w:r w:rsidRPr="004A7DB2">
        <w:rPr>
          <w:rFonts w:asciiTheme="majorHAnsi" w:hAnsiTheme="majorHAnsi"/>
          <w:bCs/>
          <w:szCs w:val="28"/>
          <w:lang w:val="uk-UA"/>
        </w:rPr>
        <w:t xml:space="preserve">Протокол № ____ від </w:t>
      </w:r>
      <w:r w:rsidR="0023271B" w:rsidRPr="004A7DB2">
        <w:rPr>
          <w:rFonts w:asciiTheme="majorHAnsi" w:hAnsiTheme="majorHAnsi"/>
          <w:bCs/>
          <w:szCs w:val="28"/>
          <w:lang w:val="uk-UA"/>
        </w:rPr>
        <w:t>______________</w:t>
      </w:r>
      <w:r w:rsidRPr="004A7DB2">
        <w:rPr>
          <w:rFonts w:asciiTheme="majorHAnsi" w:hAnsiTheme="majorHAnsi"/>
          <w:bCs/>
          <w:szCs w:val="28"/>
          <w:lang w:val="uk-UA"/>
        </w:rPr>
        <w:t>20</w:t>
      </w:r>
      <w:r w:rsidR="0023271B" w:rsidRPr="004A7DB2">
        <w:rPr>
          <w:rFonts w:asciiTheme="majorHAnsi" w:hAnsiTheme="majorHAnsi"/>
          <w:bCs/>
          <w:szCs w:val="28"/>
          <w:lang w:val="uk-UA"/>
        </w:rPr>
        <w:t>2</w:t>
      </w:r>
      <w:r w:rsidR="002831D8" w:rsidRPr="004A7DB2">
        <w:rPr>
          <w:rFonts w:asciiTheme="majorHAnsi" w:hAnsiTheme="majorHAnsi"/>
          <w:bCs/>
          <w:szCs w:val="28"/>
          <w:lang w:val="uk-UA"/>
        </w:rPr>
        <w:t>1</w:t>
      </w:r>
      <w:r w:rsidRPr="004A7DB2">
        <w:rPr>
          <w:rFonts w:asciiTheme="majorHAnsi" w:hAnsiTheme="majorHAnsi"/>
          <w:bCs/>
          <w:szCs w:val="28"/>
          <w:lang w:val="uk-UA"/>
        </w:rPr>
        <w:t xml:space="preserve"> р.</w:t>
      </w:r>
    </w:p>
    <w:p w14:paraId="352D6631" w14:textId="77777777" w:rsidR="008C4C74" w:rsidRPr="004A7DB2" w:rsidRDefault="008C4C74" w:rsidP="004A6639">
      <w:pPr>
        <w:ind w:left="4320"/>
        <w:rPr>
          <w:rFonts w:asciiTheme="majorHAnsi" w:hAnsiTheme="majorHAnsi"/>
          <w:bCs/>
          <w:szCs w:val="28"/>
          <w:lang w:val="uk-UA"/>
        </w:rPr>
      </w:pPr>
      <w:r w:rsidRPr="004A7DB2">
        <w:rPr>
          <w:rFonts w:asciiTheme="majorHAnsi" w:hAnsiTheme="majorHAnsi"/>
          <w:bCs/>
          <w:szCs w:val="28"/>
          <w:lang w:val="uk-UA"/>
        </w:rPr>
        <w:t>Голова НМР ______________ А.М. Колот</w:t>
      </w:r>
    </w:p>
    <w:p w14:paraId="29B62B43" w14:textId="77777777" w:rsidR="008C4C74" w:rsidRPr="004A7DB2" w:rsidRDefault="008C4C74" w:rsidP="004A6639">
      <w:pPr>
        <w:rPr>
          <w:rFonts w:asciiTheme="majorHAnsi" w:hAnsiTheme="majorHAnsi"/>
          <w:lang w:val="uk-UA"/>
        </w:rPr>
      </w:pPr>
    </w:p>
    <w:p w14:paraId="4CA66B6D" w14:textId="77777777" w:rsidR="008C4C74" w:rsidRPr="004A7DB2" w:rsidRDefault="008C4C74" w:rsidP="00F97EAE">
      <w:pPr>
        <w:rPr>
          <w:rFonts w:asciiTheme="majorHAnsi" w:hAnsiTheme="majorHAnsi"/>
          <w:lang w:val="uk-UA"/>
        </w:rPr>
      </w:pPr>
    </w:p>
    <w:p w14:paraId="27741662" w14:textId="77777777" w:rsidR="004A6639" w:rsidRPr="004A7DB2" w:rsidRDefault="004A6639" w:rsidP="00F97EAE">
      <w:pPr>
        <w:rPr>
          <w:rFonts w:asciiTheme="majorHAnsi" w:hAnsiTheme="majorHAnsi"/>
          <w:lang w:val="uk-UA"/>
        </w:rPr>
      </w:pPr>
    </w:p>
    <w:p w14:paraId="2B8B62A7" w14:textId="77777777" w:rsidR="0036109E" w:rsidRPr="004A7DB2" w:rsidRDefault="0036109E" w:rsidP="00F97EAE">
      <w:pPr>
        <w:rPr>
          <w:rFonts w:asciiTheme="majorHAnsi" w:hAnsiTheme="majorHAnsi"/>
          <w:lang w:val="uk-UA"/>
        </w:rPr>
      </w:pPr>
    </w:p>
    <w:p w14:paraId="1D546B39" w14:textId="77777777" w:rsidR="008C4C74" w:rsidRPr="004A7DB2" w:rsidRDefault="00904B38" w:rsidP="00F97EAE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4A7DB2">
        <w:rPr>
          <w:rFonts w:asciiTheme="majorHAnsi" w:hAnsiTheme="majorHAnsi"/>
          <w:b/>
          <w:sz w:val="28"/>
          <w:szCs w:val="22"/>
          <w:lang w:val="uk-UA"/>
        </w:rPr>
        <w:t xml:space="preserve">РОБОЧА </w:t>
      </w:r>
      <w:r w:rsidRPr="004A7DB2">
        <w:rPr>
          <w:rFonts w:asciiTheme="majorHAnsi" w:hAnsiTheme="majorHAnsi"/>
          <w:b/>
          <w:sz w:val="28"/>
          <w:szCs w:val="28"/>
          <w:lang w:val="uk-UA"/>
        </w:rPr>
        <w:t>ПРОГРАМА НАВЧАЛЬНОЇ ДИСЦИПЛІНИ</w:t>
      </w:r>
    </w:p>
    <w:p w14:paraId="4AA23948" w14:textId="77777777" w:rsidR="0036109E" w:rsidRPr="004A7DB2" w:rsidRDefault="0036109E" w:rsidP="00F97EAE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14:paraId="4C7C5540" w14:textId="77777777" w:rsidR="008C4C74" w:rsidRPr="004A7DB2" w:rsidRDefault="0023271B" w:rsidP="00F97EAE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4A7DB2">
        <w:rPr>
          <w:rFonts w:asciiTheme="majorHAnsi" w:hAnsiTheme="majorHAnsi"/>
          <w:b/>
          <w:sz w:val="28"/>
          <w:szCs w:val="28"/>
          <w:lang w:val="uk-UA"/>
        </w:rPr>
        <w:t>«</w:t>
      </w:r>
      <w:r w:rsidR="00536788">
        <w:rPr>
          <w:rFonts w:asciiTheme="majorHAnsi" w:hAnsiTheme="majorHAnsi"/>
          <w:b/>
          <w:sz w:val="28"/>
          <w:szCs w:val="28"/>
          <w:lang w:val="uk-UA"/>
        </w:rPr>
        <w:t>Реінжиніринг бізнес-процесів м</w:t>
      </w:r>
      <w:r w:rsidRPr="004A7DB2">
        <w:rPr>
          <w:rFonts w:asciiTheme="majorHAnsi" w:hAnsiTheme="majorHAnsi"/>
          <w:b/>
          <w:sz w:val="28"/>
          <w:szCs w:val="28"/>
          <w:lang w:val="uk-UA"/>
        </w:rPr>
        <w:t>енеджмент</w:t>
      </w:r>
      <w:r w:rsidR="00536788">
        <w:rPr>
          <w:rFonts w:asciiTheme="majorHAnsi" w:hAnsiTheme="majorHAnsi"/>
          <w:b/>
          <w:sz w:val="28"/>
          <w:szCs w:val="28"/>
          <w:lang w:val="uk-UA"/>
        </w:rPr>
        <w:t>у</w:t>
      </w:r>
      <w:r w:rsidR="008C4C74" w:rsidRPr="004A7DB2">
        <w:rPr>
          <w:rFonts w:asciiTheme="majorHAnsi" w:hAnsiTheme="majorHAnsi"/>
          <w:b/>
          <w:sz w:val="28"/>
          <w:szCs w:val="28"/>
          <w:lang w:val="uk-UA"/>
        </w:rPr>
        <w:t xml:space="preserve"> персонал</w:t>
      </w:r>
      <w:r w:rsidRPr="004A7DB2">
        <w:rPr>
          <w:rFonts w:asciiTheme="majorHAnsi" w:hAnsiTheme="majorHAnsi"/>
          <w:b/>
          <w:sz w:val="28"/>
          <w:szCs w:val="28"/>
          <w:lang w:val="uk-UA"/>
        </w:rPr>
        <w:t>у</w:t>
      </w:r>
      <w:r w:rsidR="008C4C74" w:rsidRPr="004A7DB2">
        <w:rPr>
          <w:rFonts w:asciiTheme="majorHAnsi" w:hAnsiTheme="majorHAnsi"/>
          <w:b/>
          <w:sz w:val="28"/>
          <w:szCs w:val="28"/>
          <w:lang w:val="uk-UA"/>
        </w:rPr>
        <w:t>»</w:t>
      </w:r>
    </w:p>
    <w:p w14:paraId="58DF46C6" w14:textId="77777777" w:rsidR="00C26BC7" w:rsidRPr="004A7DB2" w:rsidRDefault="00C26BC7" w:rsidP="00C26BC7">
      <w:pPr>
        <w:rPr>
          <w:rFonts w:asciiTheme="majorHAnsi" w:hAnsiTheme="majorHAnsi"/>
          <w:b/>
          <w:lang w:val="uk-UA"/>
        </w:rPr>
      </w:pPr>
    </w:p>
    <w:p w14:paraId="08AB018F" w14:textId="77777777" w:rsidR="00C26BC7" w:rsidRPr="004A7DB2" w:rsidRDefault="00C26BC7" w:rsidP="00C26BC7">
      <w:pPr>
        <w:rPr>
          <w:rFonts w:asciiTheme="majorHAnsi" w:hAnsiTheme="majorHAnsi"/>
          <w:b/>
          <w:lang w:val="uk-UA"/>
        </w:rPr>
      </w:pPr>
    </w:p>
    <w:tbl>
      <w:tblPr>
        <w:tblW w:w="9769" w:type="dxa"/>
        <w:tblLook w:val="04A0" w:firstRow="1" w:lastRow="0" w:firstColumn="1" w:lastColumn="0" w:noHBand="0" w:noVBand="1"/>
      </w:tblPr>
      <w:tblGrid>
        <w:gridCol w:w="3828"/>
        <w:gridCol w:w="5941"/>
      </w:tblGrid>
      <w:tr w:rsidR="008C4C74" w:rsidRPr="004A7DB2" w14:paraId="162E8BC2" w14:textId="77777777" w:rsidTr="00C163BE">
        <w:tc>
          <w:tcPr>
            <w:tcW w:w="3828" w:type="dxa"/>
          </w:tcPr>
          <w:p w14:paraId="23678672" w14:textId="77777777" w:rsidR="008C4C74" w:rsidRPr="004A7DB2" w:rsidRDefault="008C4C74" w:rsidP="00C26BC7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bCs/>
                <w:szCs w:val="28"/>
                <w:lang w:val="uk-UA"/>
              </w:rPr>
              <w:t>рівень вищої освіти</w:t>
            </w:r>
          </w:p>
        </w:tc>
        <w:tc>
          <w:tcPr>
            <w:tcW w:w="5941" w:type="dxa"/>
          </w:tcPr>
          <w:p w14:paraId="559D7F6E" w14:textId="77777777" w:rsidR="008C4C74" w:rsidRPr="004A7DB2" w:rsidRDefault="00536788" w:rsidP="00C26BC7">
            <w:pPr>
              <w:rPr>
                <w:rFonts w:asciiTheme="majorHAnsi" w:hAnsiTheme="majorHAnsi"/>
                <w:szCs w:val="28"/>
                <w:lang w:val="uk-UA"/>
              </w:rPr>
            </w:pPr>
            <w:r>
              <w:rPr>
                <w:rFonts w:asciiTheme="majorHAnsi" w:hAnsiTheme="majorHAnsi"/>
                <w:bCs/>
                <w:szCs w:val="28"/>
                <w:lang w:val="uk-UA"/>
              </w:rPr>
              <w:t>другий</w:t>
            </w:r>
            <w:r w:rsidR="008C4C74" w:rsidRPr="004A7DB2">
              <w:rPr>
                <w:rFonts w:asciiTheme="majorHAnsi" w:hAnsiTheme="majorHAnsi"/>
                <w:bCs/>
                <w:szCs w:val="28"/>
                <w:lang w:val="uk-UA"/>
              </w:rPr>
              <w:t xml:space="preserve"> (</w:t>
            </w:r>
            <w:r>
              <w:rPr>
                <w:rFonts w:asciiTheme="majorHAnsi" w:hAnsiTheme="majorHAnsi"/>
                <w:bCs/>
                <w:szCs w:val="28"/>
                <w:lang w:val="uk-UA"/>
              </w:rPr>
              <w:t>магістерський</w:t>
            </w:r>
            <w:r w:rsidR="008C4C74" w:rsidRPr="004A7DB2">
              <w:rPr>
                <w:rFonts w:asciiTheme="majorHAnsi" w:hAnsiTheme="majorHAnsi"/>
                <w:bCs/>
                <w:szCs w:val="28"/>
                <w:lang w:val="uk-UA"/>
              </w:rPr>
              <w:t xml:space="preserve">) </w:t>
            </w:r>
          </w:p>
        </w:tc>
      </w:tr>
      <w:tr w:rsidR="008C4C74" w:rsidRPr="004A7DB2" w14:paraId="02D802E8" w14:textId="77777777" w:rsidTr="00C163BE">
        <w:tc>
          <w:tcPr>
            <w:tcW w:w="3828" w:type="dxa"/>
          </w:tcPr>
          <w:p w14:paraId="12B4616E" w14:textId="77777777" w:rsidR="008C4C74" w:rsidRPr="004A7DB2" w:rsidRDefault="008C4C74" w:rsidP="00C26BC7">
            <w:pPr>
              <w:rPr>
                <w:rFonts w:asciiTheme="majorHAnsi" w:hAnsiTheme="majorHAnsi"/>
                <w:b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галузь знань</w:t>
            </w:r>
          </w:p>
        </w:tc>
        <w:tc>
          <w:tcPr>
            <w:tcW w:w="5941" w:type="dxa"/>
          </w:tcPr>
          <w:p w14:paraId="2D0A652C" w14:textId="77777777" w:rsidR="008C4C74" w:rsidRPr="004A7DB2" w:rsidRDefault="008C4C74" w:rsidP="00C26BC7">
            <w:pPr>
              <w:rPr>
                <w:rFonts w:asciiTheme="majorHAnsi" w:hAnsiTheme="majorHAnsi"/>
                <w:b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8C4C74" w:rsidRPr="004A7DB2" w14:paraId="5A866258" w14:textId="77777777" w:rsidTr="00C163BE">
        <w:tc>
          <w:tcPr>
            <w:tcW w:w="3828" w:type="dxa"/>
          </w:tcPr>
          <w:p w14:paraId="33F4416B" w14:textId="77777777" w:rsidR="008C4C74" w:rsidRPr="004A7DB2" w:rsidRDefault="008C4C74" w:rsidP="00C26BC7">
            <w:pPr>
              <w:rPr>
                <w:rFonts w:asciiTheme="majorHAnsi" w:hAnsiTheme="majorHAnsi"/>
                <w:b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спеціальність</w:t>
            </w:r>
          </w:p>
        </w:tc>
        <w:tc>
          <w:tcPr>
            <w:tcW w:w="5941" w:type="dxa"/>
          </w:tcPr>
          <w:p w14:paraId="3C7E761F" w14:textId="77777777" w:rsidR="008C4C74" w:rsidRPr="004A7DB2" w:rsidRDefault="008C4C74" w:rsidP="00C26BC7">
            <w:pPr>
              <w:rPr>
                <w:rFonts w:asciiTheme="majorHAnsi" w:hAnsiTheme="majorHAnsi"/>
                <w:b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07</w:t>
            </w:r>
            <w:r w:rsidR="00904B38" w:rsidRPr="004A7DB2">
              <w:rPr>
                <w:rFonts w:asciiTheme="majorHAnsi" w:hAnsiTheme="majorHAnsi"/>
                <w:szCs w:val="28"/>
                <w:lang w:val="uk-UA"/>
              </w:rPr>
              <w:t>3</w:t>
            </w:r>
            <w:r w:rsidRPr="004A7DB2">
              <w:rPr>
                <w:rFonts w:asciiTheme="majorHAnsi" w:hAnsiTheme="majorHAnsi"/>
                <w:szCs w:val="28"/>
                <w:lang w:val="uk-UA"/>
              </w:rPr>
              <w:t xml:space="preserve"> «</w:t>
            </w:r>
            <w:r w:rsidR="00904B38" w:rsidRPr="004A7DB2">
              <w:rPr>
                <w:rFonts w:asciiTheme="majorHAnsi" w:hAnsiTheme="majorHAnsi"/>
                <w:szCs w:val="28"/>
                <w:lang w:val="uk-UA"/>
              </w:rPr>
              <w:t>Менеджмент</w:t>
            </w:r>
            <w:r w:rsidRPr="004A7DB2">
              <w:rPr>
                <w:rFonts w:asciiTheme="majorHAnsi" w:hAnsiTheme="majorHAnsi"/>
                <w:szCs w:val="28"/>
                <w:lang w:val="uk-UA"/>
              </w:rPr>
              <w:t>»</w:t>
            </w:r>
          </w:p>
        </w:tc>
      </w:tr>
      <w:tr w:rsidR="008C4C74" w:rsidRPr="004A7DB2" w14:paraId="6ED54B60" w14:textId="77777777" w:rsidTr="00C163BE">
        <w:tc>
          <w:tcPr>
            <w:tcW w:w="3828" w:type="dxa"/>
          </w:tcPr>
          <w:p w14:paraId="7077B710" w14:textId="77777777" w:rsidR="008C4C74" w:rsidRPr="004A7DB2" w:rsidRDefault="00C163BE" w:rsidP="00C26BC7">
            <w:pPr>
              <w:rPr>
                <w:rFonts w:asciiTheme="majorHAnsi" w:hAnsiTheme="majorHAnsi"/>
                <w:szCs w:val="28"/>
                <w:lang w:val="uk-UA"/>
              </w:rPr>
            </w:pPr>
            <w:r>
              <w:rPr>
                <w:rFonts w:asciiTheme="majorHAnsi" w:hAnsiTheme="majorHAnsi"/>
                <w:szCs w:val="28"/>
                <w:lang w:val="uk-UA"/>
              </w:rPr>
              <w:t>ос</w:t>
            </w:r>
            <w:r w:rsidR="008C4C74" w:rsidRPr="004A7DB2">
              <w:rPr>
                <w:rFonts w:asciiTheme="majorHAnsi" w:hAnsiTheme="majorHAnsi"/>
                <w:szCs w:val="28"/>
                <w:lang w:val="uk-UA"/>
              </w:rPr>
              <w:t>вітн</w:t>
            </w:r>
            <w:r>
              <w:rPr>
                <w:rFonts w:asciiTheme="majorHAnsi" w:hAnsiTheme="majorHAnsi"/>
                <w:szCs w:val="28"/>
                <w:lang w:val="uk-UA"/>
              </w:rPr>
              <w:t>ьо-професійна</w:t>
            </w:r>
            <w:r w:rsidR="008C4C74" w:rsidRPr="004A7DB2">
              <w:rPr>
                <w:rFonts w:asciiTheme="majorHAnsi" w:hAnsiTheme="majorHAnsi"/>
                <w:szCs w:val="28"/>
                <w:lang w:val="uk-UA"/>
              </w:rPr>
              <w:t xml:space="preserve"> програма</w:t>
            </w:r>
          </w:p>
        </w:tc>
        <w:tc>
          <w:tcPr>
            <w:tcW w:w="5941" w:type="dxa"/>
          </w:tcPr>
          <w:p w14:paraId="3BB6CCA3" w14:textId="77777777" w:rsidR="003B2C35" w:rsidRPr="004A7DB2" w:rsidRDefault="008C4C74" w:rsidP="00C26BC7">
            <w:pPr>
              <w:rPr>
                <w:rFonts w:asciiTheme="majorHAnsi" w:hAnsiTheme="majorHAnsi"/>
                <w:color w:val="000000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color w:val="000000"/>
                <w:szCs w:val="28"/>
                <w:lang w:val="uk-UA"/>
              </w:rPr>
              <w:t>«</w:t>
            </w:r>
            <w:r w:rsidR="00904B38" w:rsidRPr="004A7DB2">
              <w:rPr>
                <w:rFonts w:asciiTheme="majorHAnsi" w:hAnsiTheme="majorHAnsi"/>
                <w:color w:val="000000"/>
                <w:szCs w:val="28"/>
                <w:lang w:val="uk-UA"/>
              </w:rPr>
              <w:t>Менеджмент персоналу</w:t>
            </w:r>
            <w:r w:rsidRPr="004A7DB2">
              <w:rPr>
                <w:rFonts w:asciiTheme="majorHAnsi" w:hAnsiTheme="majorHAnsi"/>
                <w:color w:val="000000"/>
                <w:szCs w:val="28"/>
                <w:lang w:val="uk-UA"/>
              </w:rPr>
              <w:t>»</w:t>
            </w:r>
          </w:p>
        </w:tc>
      </w:tr>
      <w:tr w:rsidR="008C4C74" w:rsidRPr="004A7DB2" w14:paraId="7017DA8A" w14:textId="77777777" w:rsidTr="00C163BE">
        <w:tc>
          <w:tcPr>
            <w:tcW w:w="3828" w:type="dxa"/>
          </w:tcPr>
          <w:p w14:paraId="07B98AA1" w14:textId="77777777" w:rsidR="008C4C74" w:rsidRPr="004A7DB2" w:rsidRDefault="00F302EF" w:rsidP="00C26BC7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тип</w:t>
            </w:r>
            <w:r w:rsidR="008C4C74" w:rsidRPr="004A7DB2">
              <w:rPr>
                <w:rFonts w:asciiTheme="majorHAnsi" w:hAnsiTheme="majorHAnsi"/>
                <w:szCs w:val="28"/>
                <w:lang w:val="uk-UA"/>
              </w:rPr>
              <w:t xml:space="preserve"> </w:t>
            </w:r>
            <w:r w:rsidR="00C163BE">
              <w:rPr>
                <w:rFonts w:asciiTheme="majorHAnsi" w:hAnsiTheme="majorHAnsi"/>
                <w:szCs w:val="28"/>
                <w:lang w:val="uk-UA"/>
              </w:rPr>
              <w:t xml:space="preserve">навчальної </w:t>
            </w:r>
            <w:r w:rsidR="008C4C74" w:rsidRPr="004A7DB2">
              <w:rPr>
                <w:rFonts w:asciiTheme="majorHAnsi" w:hAnsiTheme="majorHAnsi"/>
                <w:szCs w:val="28"/>
                <w:lang w:val="uk-UA"/>
              </w:rPr>
              <w:t>дисципліни</w:t>
            </w:r>
          </w:p>
        </w:tc>
        <w:tc>
          <w:tcPr>
            <w:tcW w:w="5941" w:type="dxa"/>
          </w:tcPr>
          <w:p w14:paraId="7407F390" w14:textId="77777777" w:rsidR="008C4C74" w:rsidRPr="004A7DB2" w:rsidRDefault="008C4C74" w:rsidP="00C26BC7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обов’язкова</w:t>
            </w:r>
          </w:p>
        </w:tc>
      </w:tr>
    </w:tbl>
    <w:p w14:paraId="5E27CA74" w14:textId="77777777" w:rsidR="008C4C74" w:rsidRPr="004A7DB2" w:rsidRDefault="008C4C74" w:rsidP="00F97EAE">
      <w:pPr>
        <w:rPr>
          <w:rFonts w:asciiTheme="majorHAnsi" w:hAnsiTheme="majorHAnsi"/>
          <w:szCs w:val="28"/>
          <w:lang w:val="uk-UA"/>
        </w:rPr>
      </w:pPr>
      <w:r w:rsidRPr="004A7DB2">
        <w:rPr>
          <w:rFonts w:asciiTheme="majorHAnsi" w:hAnsiTheme="majorHAnsi"/>
          <w:szCs w:val="28"/>
          <w:lang w:val="uk-UA"/>
        </w:rPr>
        <w:t xml:space="preserve">                        </w:t>
      </w:r>
    </w:p>
    <w:p w14:paraId="378EBAC1" w14:textId="77777777" w:rsidR="00EA0304" w:rsidRPr="004A7DB2" w:rsidRDefault="00EA0304" w:rsidP="00F97EAE">
      <w:pPr>
        <w:rPr>
          <w:rFonts w:asciiTheme="majorHAnsi" w:hAnsiTheme="majorHAnsi"/>
          <w:lang w:val="uk-UA"/>
        </w:rPr>
      </w:pPr>
    </w:p>
    <w:p w14:paraId="799F4631" w14:textId="77777777" w:rsidR="00EA0304" w:rsidRPr="004A7DB2" w:rsidRDefault="00EA0304" w:rsidP="00F97EAE">
      <w:pPr>
        <w:rPr>
          <w:rFonts w:asciiTheme="majorHAnsi" w:hAnsiTheme="majorHAnsi"/>
          <w:lang w:val="uk-UA"/>
        </w:rPr>
      </w:pPr>
    </w:p>
    <w:p w14:paraId="6E54BBF6" w14:textId="77777777" w:rsidR="00EA0304" w:rsidRPr="004A7DB2" w:rsidRDefault="00EA0304" w:rsidP="00F97EAE">
      <w:pPr>
        <w:rPr>
          <w:rFonts w:asciiTheme="majorHAnsi" w:hAnsiTheme="majorHAnsi"/>
          <w:lang w:val="uk-UA"/>
        </w:rPr>
      </w:pPr>
    </w:p>
    <w:p w14:paraId="43BBB771" w14:textId="77777777" w:rsidR="00EA0304" w:rsidRPr="004A7DB2" w:rsidRDefault="00EA0304" w:rsidP="00F97EAE">
      <w:pPr>
        <w:rPr>
          <w:rFonts w:asciiTheme="majorHAnsi" w:hAnsiTheme="majorHAnsi"/>
          <w:lang w:val="uk-UA"/>
        </w:rPr>
      </w:pPr>
    </w:p>
    <w:p w14:paraId="13793342" w14:textId="77777777" w:rsidR="00EA0304" w:rsidRPr="004A7DB2" w:rsidRDefault="00EA0304" w:rsidP="00F97EAE">
      <w:pPr>
        <w:rPr>
          <w:rFonts w:asciiTheme="majorHAnsi" w:hAnsiTheme="majorHAnsi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5"/>
        <w:gridCol w:w="4909"/>
      </w:tblGrid>
      <w:tr w:rsidR="00F302EF" w:rsidRPr="004A7DB2" w14:paraId="55231928" w14:textId="77777777" w:rsidTr="00727024">
        <w:trPr>
          <w:trHeight w:val="1671"/>
        </w:trPr>
        <w:tc>
          <w:tcPr>
            <w:tcW w:w="2509" w:type="pct"/>
          </w:tcPr>
          <w:p w14:paraId="2BB03036" w14:textId="77777777" w:rsidR="00F302EF" w:rsidRPr="004A7DB2" w:rsidRDefault="00F302EF" w:rsidP="00727024">
            <w:pPr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b/>
                <w:szCs w:val="26"/>
                <w:lang w:val="uk-UA"/>
              </w:rPr>
              <w:t>ПОГОДЖЕНО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>:</w:t>
            </w:r>
          </w:p>
          <w:p w14:paraId="21365B2A" w14:textId="77777777" w:rsidR="00F302EF" w:rsidRPr="004A7DB2" w:rsidRDefault="00F302EF" w:rsidP="00F302EF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Гарант освітньо-професійної програми </w:t>
            </w:r>
          </w:p>
          <w:p w14:paraId="3D54220A" w14:textId="77777777" w:rsidR="00727024" w:rsidRDefault="00727024" w:rsidP="00727024">
            <w:pPr>
              <w:contextualSpacing/>
              <w:rPr>
                <w:rFonts w:ascii="Times New Roman" w:eastAsia="Calibri" w:hAnsi="Times New Roman"/>
                <w:color w:val="000000"/>
                <w:sz w:val="24"/>
                <w:lang w:val="uk-UA"/>
              </w:rPr>
            </w:pPr>
            <w:r w:rsidRPr="00C1031D">
              <w:rPr>
                <w:rFonts w:ascii="Times New Roman" w:eastAsia="Calibri" w:hAnsi="Times New Roman"/>
                <w:color w:val="000000"/>
                <w:sz w:val="24"/>
                <w:lang w:val="uk-UA"/>
              </w:rPr>
              <w:t>«</w:t>
            </w:r>
            <w:r w:rsidRPr="00C1031D">
              <w:rPr>
                <w:rFonts w:ascii="Times New Roman" w:eastAsia="Calibri" w:hAnsi="Times New Roman"/>
                <w:sz w:val="24"/>
                <w:lang w:val="uk-UA"/>
              </w:rPr>
              <w:t>Менеджмент персоналу</w:t>
            </w:r>
            <w:r w:rsidRPr="00C1031D">
              <w:rPr>
                <w:rFonts w:ascii="Times New Roman" w:eastAsia="Calibri" w:hAnsi="Times New Roman"/>
                <w:color w:val="000000"/>
                <w:sz w:val="24"/>
                <w:lang w:val="uk-UA"/>
              </w:rPr>
              <w:t>»</w:t>
            </w:r>
          </w:p>
          <w:p w14:paraId="5FAAB3EB" w14:textId="77777777" w:rsidR="00727024" w:rsidRDefault="00727024" w:rsidP="00727024">
            <w:pPr>
              <w:contextualSpacing/>
              <w:rPr>
                <w:rFonts w:ascii="Times New Roman" w:eastAsia="Calibri" w:hAnsi="Times New Roman"/>
                <w:bCs/>
                <w:sz w:val="24"/>
                <w:lang w:val="uk-UA"/>
              </w:rPr>
            </w:pPr>
          </w:p>
          <w:p w14:paraId="32C539DB" w14:textId="77777777" w:rsidR="00F302EF" w:rsidRPr="004A7DB2" w:rsidRDefault="00727024" w:rsidP="00727024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bCs/>
                <w:sz w:val="24"/>
                <w:lang w:val="uk-UA"/>
              </w:rPr>
              <w:t>________________________Г.С.Лопушняк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 </w:t>
            </w:r>
          </w:p>
          <w:p w14:paraId="53494739" w14:textId="77777777" w:rsidR="00F302EF" w:rsidRPr="004A7DB2" w:rsidRDefault="00F302EF" w:rsidP="00F302EF">
            <w:pPr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3D3E262E" w14:textId="77777777" w:rsidR="00F302EF" w:rsidRPr="004A7DB2" w:rsidRDefault="00F302EF" w:rsidP="00F302EF">
            <w:pPr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144B8FB3" w14:textId="77777777" w:rsidR="00F302EF" w:rsidRPr="004A7DB2" w:rsidRDefault="00F302EF" w:rsidP="00F302EF">
            <w:pPr>
              <w:rPr>
                <w:rFonts w:asciiTheme="majorHAnsi" w:hAnsiTheme="majorHAnsi"/>
                <w:b/>
                <w:szCs w:val="26"/>
                <w:lang w:val="uk-UA"/>
              </w:rPr>
            </w:pPr>
          </w:p>
        </w:tc>
        <w:tc>
          <w:tcPr>
            <w:tcW w:w="2491" w:type="pct"/>
          </w:tcPr>
          <w:p w14:paraId="31D48977" w14:textId="77777777" w:rsidR="00F302EF" w:rsidRPr="004A7DB2" w:rsidRDefault="00F302EF" w:rsidP="00727024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b/>
                <w:szCs w:val="26"/>
                <w:lang w:val="uk-UA"/>
              </w:rPr>
              <w:t>РЕКОМЕНДОВАНО:</w:t>
            </w:r>
          </w:p>
          <w:p w14:paraId="41AA5FFD" w14:textId="77777777" w:rsidR="00727024" w:rsidRDefault="00F302EF" w:rsidP="00727024">
            <w:pPr>
              <w:ind w:left="135"/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кафедрою соціоекономіки та управління</w:t>
            </w:r>
            <w:r w:rsidR="0051293D" w:rsidRPr="004A7DB2">
              <w:rPr>
                <w:rFonts w:asciiTheme="majorHAnsi" w:hAnsiTheme="majorHAnsi"/>
                <w:szCs w:val="26"/>
                <w:lang w:val="uk-UA"/>
              </w:rPr>
              <w:br/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персоналом </w:t>
            </w:r>
          </w:p>
          <w:p w14:paraId="40314ADF" w14:textId="77777777" w:rsidR="00727024" w:rsidRPr="00727024" w:rsidRDefault="00727024" w:rsidP="00727024">
            <w:pPr>
              <w:ind w:left="135"/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2F2FE9">
              <w:rPr>
                <w:rFonts w:ascii="Times New Roman" w:eastAsia="Calibri" w:hAnsi="Times New Roman"/>
                <w:lang w:val="uk-UA"/>
              </w:rPr>
              <w:t xml:space="preserve">протокол </w:t>
            </w:r>
            <w:r w:rsidR="00A26CF7" w:rsidRPr="002F2FE9">
              <w:rPr>
                <w:rFonts w:ascii="Times New Roman" w:hAnsi="Times New Roman"/>
                <w:color w:val="000000"/>
              </w:rPr>
              <w:t xml:space="preserve">№ </w:t>
            </w:r>
            <w:r w:rsidR="00A26CF7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A26CF7" w:rsidRPr="002F2FE9">
              <w:rPr>
                <w:rFonts w:ascii="Times New Roman" w:hAnsi="Times New Roman"/>
                <w:color w:val="000000"/>
              </w:rPr>
              <w:t xml:space="preserve"> від </w:t>
            </w:r>
            <w:r w:rsidR="00A26CF7">
              <w:rPr>
                <w:rFonts w:ascii="Times New Roman" w:hAnsi="Times New Roman"/>
                <w:color w:val="000000"/>
                <w:lang w:val="uk-UA"/>
              </w:rPr>
              <w:t>30.</w:t>
            </w:r>
            <w:r w:rsidR="00A26CF7">
              <w:rPr>
                <w:rFonts w:ascii="Times New Roman" w:hAnsi="Times New Roman"/>
                <w:color w:val="000000"/>
              </w:rPr>
              <w:t>0</w:t>
            </w:r>
            <w:r w:rsidR="00A26CF7">
              <w:rPr>
                <w:rFonts w:ascii="Times New Roman" w:hAnsi="Times New Roman"/>
                <w:color w:val="000000"/>
                <w:lang w:val="uk-UA"/>
              </w:rPr>
              <w:t>8.</w:t>
            </w:r>
            <w:r w:rsidR="00A26CF7" w:rsidRPr="00B160CE">
              <w:rPr>
                <w:rFonts w:ascii="Times New Roman" w:hAnsi="Times New Roman"/>
                <w:color w:val="000000"/>
              </w:rPr>
              <w:t>2021</w:t>
            </w:r>
            <w:r w:rsidR="00A26CF7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  <w:p w14:paraId="3E121E4F" w14:textId="77777777" w:rsidR="00F302EF" w:rsidRPr="004A7DB2" w:rsidRDefault="00F302EF" w:rsidP="00727024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</w:p>
          <w:p w14:paraId="5821999C" w14:textId="77777777" w:rsidR="00F302EF" w:rsidRPr="004A7DB2" w:rsidRDefault="00F302EF" w:rsidP="00727024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Завідувач кафедри </w:t>
            </w:r>
          </w:p>
          <w:p w14:paraId="1C0ED881" w14:textId="77777777" w:rsidR="00F302EF" w:rsidRPr="004A7DB2" w:rsidRDefault="00F302EF" w:rsidP="00727024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</w:p>
          <w:p w14:paraId="009496BF" w14:textId="77777777" w:rsidR="00F302EF" w:rsidRPr="004A7DB2" w:rsidRDefault="00F302EF" w:rsidP="00727024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_____________________________Г.С. Лопушняк</w:t>
            </w:r>
          </w:p>
          <w:p w14:paraId="5F67D49B" w14:textId="77777777" w:rsidR="00F302EF" w:rsidRPr="004A7DB2" w:rsidRDefault="00F302EF" w:rsidP="00727024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2D54397E" w14:textId="77777777" w:rsidR="00727024" w:rsidRPr="004A7DB2" w:rsidRDefault="00727024" w:rsidP="00727024">
            <w:pPr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b/>
                <w:szCs w:val="26"/>
                <w:lang w:val="uk-UA"/>
              </w:rPr>
              <w:t>ПОГОДЖЕНО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>:</w:t>
            </w:r>
          </w:p>
          <w:p w14:paraId="132E6D65" w14:textId="77777777" w:rsidR="00727024" w:rsidRDefault="00727024" w:rsidP="00727024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Директор Центру менеджменту 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br/>
              <w:t>та моніторингу якості освіти</w:t>
            </w:r>
          </w:p>
          <w:p w14:paraId="77276E44" w14:textId="77777777" w:rsidR="00727024" w:rsidRDefault="00727024" w:rsidP="00727024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</w:p>
          <w:p w14:paraId="3EBE17D8" w14:textId="77777777" w:rsidR="00F302EF" w:rsidRPr="00727024" w:rsidRDefault="00727024" w:rsidP="00727024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______________________________Т.О. Фролова</w:t>
            </w:r>
          </w:p>
          <w:p w14:paraId="1DA59E1A" w14:textId="77777777" w:rsidR="00F302EF" w:rsidRPr="004A7DB2" w:rsidRDefault="00F302EF" w:rsidP="00727024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75AEFCBF" w14:textId="77777777" w:rsidR="00F302EF" w:rsidRPr="004A7DB2" w:rsidRDefault="00F302EF" w:rsidP="00727024">
            <w:pPr>
              <w:ind w:left="135"/>
              <w:rPr>
                <w:rFonts w:asciiTheme="majorHAnsi" w:hAnsiTheme="majorHAnsi"/>
                <w:sz w:val="16"/>
                <w:szCs w:val="16"/>
                <w:lang w:val="uk-UA"/>
              </w:rPr>
            </w:pPr>
          </w:p>
        </w:tc>
      </w:tr>
    </w:tbl>
    <w:p w14:paraId="3E88F16B" w14:textId="77777777" w:rsidR="005037A6" w:rsidRPr="004A7DB2" w:rsidRDefault="005037A6" w:rsidP="0036109E">
      <w:pPr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Київ – 202</w:t>
      </w:r>
      <w:r w:rsidR="00F302EF" w:rsidRPr="004A7DB2">
        <w:rPr>
          <w:rFonts w:asciiTheme="majorHAnsi" w:hAnsiTheme="majorHAnsi"/>
          <w:b/>
          <w:lang w:val="uk-UA"/>
        </w:rPr>
        <w:t>1</w:t>
      </w:r>
      <w:r w:rsidRPr="004A7DB2">
        <w:rPr>
          <w:rFonts w:asciiTheme="majorHAnsi" w:hAnsiTheme="majorHAnsi"/>
          <w:b/>
          <w:lang w:val="uk-UA"/>
        </w:rPr>
        <w:br w:type="page"/>
      </w:r>
    </w:p>
    <w:p w14:paraId="26A26034" w14:textId="77777777" w:rsidR="0051293D" w:rsidRPr="004A7DB2" w:rsidRDefault="0051293D" w:rsidP="00F97EAE">
      <w:pPr>
        <w:rPr>
          <w:rFonts w:asciiTheme="majorHAnsi" w:hAnsiTheme="majorHAnsi"/>
          <w:noProof/>
          <w:sz w:val="24"/>
          <w:szCs w:val="32"/>
          <w:lang w:val="uk-UA"/>
        </w:rPr>
      </w:pPr>
    </w:p>
    <w:p w14:paraId="3E51658F" w14:textId="77777777" w:rsidR="00FF0E53" w:rsidRPr="004A7DB2" w:rsidRDefault="00FF0E53" w:rsidP="00F97EAE">
      <w:pPr>
        <w:rPr>
          <w:rFonts w:asciiTheme="majorHAnsi" w:hAnsiTheme="majorHAnsi"/>
          <w:noProof/>
          <w:sz w:val="32"/>
          <w:szCs w:val="32"/>
          <w:lang w:val="uk-UA"/>
        </w:rPr>
      </w:pPr>
      <w:r w:rsidRPr="004A7DB2">
        <w:rPr>
          <w:rFonts w:asciiTheme="majorHAnsi" w:hAnsiTheme="majorHAnsi"/>
          <w:noProof/>
          <w:sz w:val="24"/>
          <w:szCs w:val="32"/>
          <w:lang w:val="uk-UA"/>
        </w:rPr>
        <w:t>Розробник:</w:t>
      </w:r>
      <w:r w:rsidRPr="004A7DB2">
        <w:rPr>
          <w:rFonts w:asciiTheme="majorHAnsi" w:hAnsiTheme="majorHAnsi"/>
          <w:sz w:val="24"/>
          <w:szCs w:val="32"/>
          <w:lang w:val="uk-UA"/>
        </w:rPr>
        <w:t xml:space="preserve"> </w:t>
      </w:r>
      <w:r w:rsidRPr="004A7DB2">
        <w:rPr>
          <w:rFonts w:asciiTheme="majorHAnsi" w:hAnsiTheme="majorHAnsi"/>
          <w:b/>
          <w:bCs/>
          <w:sz w:val="24"/>
          <w:szCs w:val="32"/>
          <w:lang w:val="uk-UA"/>
        </w:rPr>
        <w:t>Кравчук Оксана Іванівна</w:t>
      </w:r>
      <w:r w:rsidRPr="004A7DB2">
        <w:rPr>
          <w:rFonts w:asciiTheme="majorHAnsi" w:hAnsiTheme="majorHAnsi"/>
          <w:sz w:val="24"/>
          <w:szCs w:val="32"/>
          <w:lang w:val="uk-UA"/>
        </w:rPr>
        <w:t xml:space="preserve">, </w:t>
      </w:r>
      <w:r w:rsidRPr="004A7DB2">
        <w:rPr>
          <w:rFonts w:asciiTheme="majorHAnsi" w:hAnsiTheme="majorHAnsi"/>
          <w:i/>
          <w:iCs/>
          <w:sz w:val="24"/>
          <w:szCs w:val="32"/>
          <w:lang w:val="uk-UA"/>
        </w:rPr>
        <w:t>кандидат економічних наук, доцент кафедри</w:t>
      </w:r>
      <w:r w:rsidR="00EA0304" w:rsidRPr="004A7DB2">
        <w:rPr>
          <w:rFonts w:asciiTheme="majorHAnsi" w:hAnsiTheme="majorHAnsi"/>
          <w:i/>
          <w:iCs/>
          <w:sz w:val="24"/>
          <w:szCs w:val="32"/>
          <w:lang w:val="uk-UA"/>
        </w:rPr>
        <w:t xml:space="preserve"> соціоекономіки та </w:t>
      </w:r>
      <w:r w:rsidRPr="004A7DB2">
        <w:rPr>
          <w:rFonts w:asciiTheme="majorHAnsi" w:hAnsiTheme="majorHAnsi"/>
          <w:i/>
          <w:iCs/>
          <w:noProof/>
          <w:sz w:val="24"/>
          <w:szCs w:val="32"/>
          <w:lang w:val="uk-UA"/>
        </w:rPr>
        <w:t>управління персоналом, доцент</w:t>
      </w:r>
      <w:r w:rsidRPr="004A7DB2">
        <w:rPr>
          <w:rFonts w:asciiTheme="majorHAnsi" w:hAnsiTheme="majorHAnsi"/>
          <w:noProof/>
          <w:sz w:val="24"/>
          <w:szCs w:val="32"/>
          <w:lang w:val="uk-UA"/>
        </w:rPr>
        <w:t>.</w:t>
      </w:r>
    </w:p>
    <w:p w14:paraId="53B20167" w14:textId="77777777" w:rsidR="00FF0E53" w:rsidRPr="004A7DB2" w:rsidRDefault="00FF0E53" w:rsidP="00F97EAE">
      <w:pPr>
        <w:rPr>
          <w:rFonts w:asciiTheme="majorHAnsi" w:hAnsiTheme="majorHAnsi"/>
          <w:i/>
          <w:iCs/>
          <w:noProof/>
          <w:sz w:val="24"/>
          <w:szCs w:val="32"/>
          <w:lang w:val="uk-UA"/>
        </w:rPr>
      </w:pPr>
      <w:r w:rsidRPr="004A7DB2">
        <w:rPr>
          <w:rFonts w:asciiTheme="majorHAnsi" w:hAnsiTheme="majorHAnsi"/>
          <w:i/>
          <w:iCs/>
          <w:sz w:val="24"/>
          <w:szCs w:val="32"/>
          <w:lang w:val="uk-UA" w:eastAsia="uk-UA"/>
        </w:rPr>
        <w:t xml:space="preserve">email: </w:t>
      </w:r>
      <w:r w:rsidR="009E7A15" w:rsidRPr="004A7DB2">
        <w:rPr>
          <w:rStyle w:val="afa"/>
          <w:rFonts w:asciiTheme="majorHAnsi" w:hAnsiTheme="majorHAnsi"/>
          <w:i/>
          <w:iCs/>
          <w:sz w:val="24"/>
          <w:szCs w:val="32"/>
          <w:lang w:val="uk-UA" w:eastAsia="uk-UA"/>
        </w:rPr>
        <w:t>oksana.kravchuk@kneu.edu.ua</w:t>
      </w:r>
    </w:p>
    <w:p w14:paraId="6EECC02E" w14:textId="77777777" w:rsidR="00FF0E53" w:rsidRPr="004A7DB2" w:rsidRDefault="00FF0E53" w:rsidP="00F97EAE">
      <w:pPr>
        <w:rPr>
          <w:rFonts w:asciiTheme="majorHAnsi" w:hAnsiTheme="majorHAnsi"/>
          <w:sz w:val="20"/>
          <w:lang w:val="uk-UA" w:eastAsia="uk-UA"/>
        </w:rPr>
      </w:pPr>
    </w:p>
    <w:p w14:paraId="0B9596E8" w14:textId="77777777" w:rsidR="00FF0E53" w:rsidRPr="004A7DB2" w:rsidRDefault="00FF0E53" w:rsidP="00F97EAE">
      <w:pPr>
        <w:rPr>
          <w:rFonts w:asciiTheme="majorHAnsi" w:hAnsiTheme="majorHAnsi"/>
          <w:szCs w:val="28"/>
          <w:lang w:val="uk-UA" w:eastAsia="uk-UA"/>
        </w:rPr>
      </w:pPr>
    </w:p>
    <w:p w14:paraId="04CAEEDE" w14:textId="77777777" w:rsidR="0051293D" w:rsidRPr="004A7DB2" w:rsidRDefault="0051293D" w:rsidP="00F97EAE">
      <w:pPr>
        <w:rPr>
          <w:rFonts w:asciiTheme="majorHAnsi" w:hAnsiTheme="majorHAnsi"/>
          <w:szCs w:val="28"/>
          <w:lang w:val="uk-UA" w:eastAsia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FF0E53" w:rsidRPr="004A7DB2" w14:paraId="759CC5CF" w14:textId="77777777" w:rsidTr="009D2169">
        <w:tc>
          <w:tcPr>
            <w:tcW w:w="4537" w:type="dxa"/>
            <w:hideMark/>
          </w:tcPr>
          <w:p w14:paraId="783A710B" w14:textId="77777777" w:rsidR="00FF0E53" w:rsidRPr="004A7DB2" w:rsidRDefault="00FF0E53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навчання —</w:t>
            </w:r>
          </w:p>
        </w:tc>
        <w:tc>
          <w:tcPr>
            <w:tcW w:w="4677" w:type="dxa"/>
            <w:hideMark/>
          </w:tcPr>
          <w:p w14:paraId="750FAE40" w14:textId="77777777" w:rsidR="00FF0E53" w:rsidRPr="004A7DB2" w:rsidRDefault="00FF0E53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денна</w:t>
            </w:r>
          </w:p>
        </w:tc>
      </w:tr>
      <w:tr w:rsidR="00FF0E53" w:rsidRPr="004A7DB2" w14:paraId="073D33F3" w14:textId="77777777" w:rsidTr="009D2169">
        <w:tc>
          <w:tcPr>
            <w:tcW w:w="4537" w:type="dxa"/>
            <w:hideMark/>
          </w:tcPr>
          <w:p w14:paraId="1A5D7A15" w14:textId="77777777" w:rsidR="00FF0E53" w:rsidRPr="004A7DB2" w:rsidRDefault="00FF0E53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Семестр —</w:t>
            </w:r>
          </w:p>
        </w:tc>
        <w:tc>
          <w:tcPr>
            <w:tcW w:w="4677" w:type="dxa"/>
            <w:hideMark/>
          </w:tcPr>
          <w:p w14:paraId="0F21300E" w14:textId="77777777" w:rsidR="00FF0E53" w:rsidRPr="004A7DB2" w:rsidRDefault="00536788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>
              <w:t>1</w:t>
            </w:r>
          </w:p>
        </w:tc>
      </w:tr>
      <w:tr w:rsidR="00FF0E53" w:rsidRPr="004A7DB2" w14:paraId="0117E319" w14:textId="77777777" w:rsidTr="009D2169">
        <w:tc>
          <w:tcPr>
            <w:tcW w:w="4537" w:type="dxa"/>
            <w:hideMark/>
          </w:tcPr>
          <w:p w14:paraId="51FEA0DB" w14:textId="77777777" w:rsidR="00FF0E53" w:rsidRPr="004A7DB2" w:rsidRDefault="00FF0E53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Кількість кредитів ECTS —</w:t>
            </w:r>
          </w:p>
        </w:tc>
        <w:tc>
          <w:tcPr>
            <w:tcW w:w="4677" w:type="dxa"/>
            <w:hideMark/>
          </w:tcPr>
          <w:p w14:paraId="306DD883" w14:textId="77777777" w:rsidR="00FF0E53" w:rsidRPr="004A7DB2" w:rsidRDefault="00D47CA9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FF0E53" w:rsidRPr="004A7DB2" w14:paraId="0E80AC0D" w14:textId="77777777" w:rsidTr="009D2169">
        <w:tc>
          <w:tcPr>
            <w:tcW w:w="4537" w:type="dxa"/>
            <w:hideMark/>
          </w:tcPr>
          <w:p w14:paraId="0C6FF0D4" w14:textId="77777777" w:rsidR="00FF0E53" w:rsidRPr="004A7DB2" w:rsidRDefault="00FF0E53" w:rsidP="00F97EAE">
            <w:pPr>
              <w:pStyle w:val="a5"/>
              <w:spacing w:line="276" w:lineRule="auto"/>
              <w:ind w:right="648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підсумкового контролю —</w:t>
            </w:r>
          </w:p>
        </w:tc>
        <w:tc>
          <w:tcPr>
            <w:tcW w:w="4677" w:type="dxa"/>
            <w:hideMark/>
          </w:tcPr>
          <w:p w14:paraId="3D76B814" w14:textId="77777777" w:rsidR="00FF0E53" w:rsidRPr="004A7DB2" w:rsidRDefault="00FF0E53" w:rsidP="00F97EAE">
            <w:pPr>
              <w:pStyle w:val="a5"/>
              <w:spacing w:line="276" w:lineRule="auto"/>
              <w:ind w:right="648" w:firstLine="0"/>
              <w:rPr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екзамен</w:t>
            </w:r>
          </w:p>
        </w:tc>
      </w:tr>
      <w:tr w:rsidR="00FF0E53" w:rsidRPr="004A7DB2" w14:paraId="108C6E93" w14:textId="77777777" w:rsidTr="009D2169">
        <w:tc>
          <w:tcPr>
            <w:tcW w:w="4537" w:type="dxa"/>
            <w:hideMark/>
          </w:tcPr>
          <w:p w14:paraId="7955232B" w14:textId="77777777" w:rsidR="00FF0E53" w:rsidRPr="004A7DB2" w:rsidRDefault="00FF0E53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Мова викладання</w:t>
            </w:r>
          </w:p>
        </w:tc>
        <w:tc>
          <w:tcPr>
            <w:tcW w:w="4677" w:type="dxa"/>
            <w:hideMark/>
          </w:tcPr>
          <w:p w14:paraId="52332E84" w14:textId="77777777" w:rsidR="00FF0E53" w:rsidRPr="004A7DB2" w:rsidRDefault="00D47CA9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українська</w:t>
            </w:r>
          </w:p>
        </w:tc>
      </w:tr>
    </w:tbl>
    <w:p w14:paraId="767AB11A" w14:textId="77777777" w:rsidR="00D47CA9" w:rsidRPr="004A7DB2" w:rsidRDefault="00D47CA9" w:rsidP="00F97EAE">
      <w:pPr>
        <w:rPr>
          <w:rFonts w:asciiTheme="majorHAnsi" w:hAnsiTheme="majorHAnsi"/>
          <w:szCs w:val="28"/>
          <w:highlight w:val="yellow"/>
          <w:lang w:val="uk-UA"/>
        </w:rPr>
      </w:pPr>
    </w:p>
    <w:p w14:paraId="5BE91905" w14:textId="77777777" w:rsidR="006749D1" w:rsidRPr="004A7DB2" w:rsidRDefault="006749D1" w:rsidP="00F97EAE">
      <w:pPr>
        <w:rPr>
          <w:rFonts w:asciiTheme="majorHAnsi" w:hAnsiTheme="majorHAnsi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6749D1" w:rsidRPr="004A7DB2" w14:paraId="5E722D63" w14:textId="77777777" w:rsidTr="006749D1">
        <w:tc>
          <w:tcPr>
            <w:tcW w:w="4537" w:type="dxa"/>
            <w:hideMark/>
          </w:tcPr>
          <w:p w14:paraId="1871C849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навчання —</w:t>
            </w:r>
          </w:p>
        </w:tc>
        <w:tc>
          <w:tcPr>
            <w:tcW w:w="4677" w:type="dxa"/>
            <w:hideMark/>
          </w:tcPr>
          <w:p w14:paraId="601D4879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заочна</w:t>
            </w:r>
          </w:p>
        </w:tc>
      </w:tr>
      <w:tr w:rsidR="006749D1" w:rsidRPr="004A7DB2" w14:paraId="11AB688B" w14:textId="77777777" w:rsidTr="006749D1">
        <w:tc>
          <w:tcPr>
            <w:tcW w:w="4537" w:type="dxa"/>
            <w:hideMark/>
          </w:tcPr>
          <w:p w14:paraId="5D440A3A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Семестр —</w:t>
            </w:r>
          </w:p>
        </w:tc>
        <w:tc>
          <w:tcPr>
            <w:tcW w:w="4677" w:type="dxa"/>
            <w:hideMark/>
          </w:tcPr>
          <w:p w14:paraId="1649360E" w14:textId="77777777" w:rsidR="006749D1" w:rsidRPr="004A7DB2" w:rsidRDefault="00536788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>
              <w:t>1</w:t>
            </w:r>
          </w:p>
        </w:tc>
      </w:tr>
      <w:tr w:rsidR="006749D1" w:rsidRPr="004A7DB2" w14:paraId="556A5B16" w14:textId="77777777" w:rsidTr="006749D1">
        <w:tc>
          <w:tcPr>
            <w:tcW w:w="4537" w:type="dxa"/>
            <w:hideMark/>
          </w:tcPr>
          <w:p w14:paraId="77D64B79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Кількість кредитів ECTS —</w:t>
            </w:r>
          </w:p>
        </w:tc>
        <w:tc>
          <w:tcPr>
            <w:tcW w:w="4677" w:type="dxa"/>
            <w:hideMark/>
          </w:tcPr>
          <w:p w14:paraId="731A5CE3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6749D1" w:rsidRPr="004A7DB2" w14:paraId="42A43695" w14:textId="77777777" w:rsidTr="006749D1">
        <w:tc>
          <w:tcPr>
            <w:tcW w:w="4537" w:type="dxa"/>
            <w:hideMark/>
          </w:tcPr>
          <w:p w14:paraId="6C35471D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підсумкового контролю —</w:t>
            </w:r>
          </w:p>
        </w:tc>
        <w:tc>
          <w:tcPr>
            <w:tcW w:w="4677" w:type="dxa"/>
            <w:hideMark/>
          </w:tcPr>
          <w:p w14:paraId="52F6017F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екзамен</w:t>
            </w:r>
          </w:p>
        </w:tc>
      </w:tr>
      <w:tr w:rsidR="006749D1" w:rsidRPr="004A7DB2" w14:paraId="2340AFC6" w14:textId="77777777" w:rsidTr="006749D1">
        <w:tc>
          <w:tcPr>
            <w:tcW w:w="4537" w:type="dxa"/>
            <w:hideMark/>
          </w:tcPr>
          <w:p w14:paraId="30CEDCFA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Мова викладання</w:t>
            </w:r>
          </w:p>
        </w:tc>
        <w:tc>
          <w:tcPr>
            <w:tcW w:w="4677" w:type="dxa"/>
            <w:hideMark/>
          </w:tcPr>
          <w:p w14:paraId="0B003D6A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українська</w:t>
            </w:r>
          </w:p>
        </w:tc>
      </w:tr>
    </w:tbl>
    <w:p w14:paraId="03A4157A" w14:textId="77777777" w:rsidR="00D47CA9" w:rsidRPr="004A7DB2" w:rsidRDefault="00D47CA9" w:rsidP="00F97EAE">
      <w:pPr>
        <w:rPr>
          <w:rFonts w:asciiTheme="majorHAnsi" w:hAnsiTheme="majorHAnsi"/>
          <w:szCs w:val="28"/>
          <w:highlight w:val="yellow"/>
          <w:lang w:val="uk-UA"/>
        </w:rPr>
      </w:pPr>
    </w:p>
    <w:p w14:paraId="48D894EE" w14:textId="77777777" w:rsidR="006749D1" w:rsidRPr="004A7DB2" w:rsidRDefault="006749D1" w:rsidP="00F97EAE">
      <w:pPr>
        <w:rPr>
          <w:rFonts w:asciiTheme="majorHAnsi" w:hAnsiTheme="majorHAnsi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6749D1" w:rsidRPr="004A7DB2" w14:paraId="6EBEC64B" w14:textId="77777777" w:rsidTr="006749D1">
        <w:tc>
          <w:tcPr>
            <w:tcW w:w="4537" w:type="dxa"/>
            <w:hideMark/>
          </w:tcPr>
          <w:p w14:paraId="37D63D5C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навчання —</w:t>
            </w:r>
          </w:p>
        </w:tc>
        <w:tc>
          <w:tcPr>
            <w:tcW w:w="4677" w:type="dxa"/>
            <w:hideMark/>
          </w:tcPr>
          <w:p w14:paraId="30FCD687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дистанційна</w:t>
            </w:r>
          </w:p>
        </w:tc>
      </w:tr>
      <w:tr w:rsidR="006749D1" w:rsidRPr="004A7DB2" w14:paraId="52DF07B1" w14:textId="77777777" w:rsidTr="006749D1">
        <w:tc>
          <w:tcPr>
            <w:tcW w:w="4537" w:type="dxa"/>
            <w:hideMark/>
          </w:tcPr>
          <w:p w14:paraId="27CA0F81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Семестр —</w:t>
            </w:r>
          </w:p>
        </w:tc>
        <w:tc>
          <w:tcPr>
            <w:tcW w:w="4677" w:type="dxa"/>
            <w:hideMark/>
          </w:tcPr>
          <w:p w14:paraId="0DC17CD7" w14:textId="77777777" w:rsidR="006749D1" w:rsidRPr="004A7DB2" w:rsidRDefault="00536788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>
              <w:t>1</w:t>
            </w:r>
          </w:p>
        </w:tc>
      </w:tr>
      <w:tr w:rsidR="006749D1" w:rsidRPr="004A7DB2" w14:paraId="76DAD51A" w14:textId="77777777" w:rsidTr="006749D1">
        <w:tc>
          <w:tcPr>
            <w:tcW w:w="4537" w:type="dxa"/>
            <w:hideMark/>
          </w:tcPr>
          <w:p w14:paraId="5136E4FF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Кількість кредитів ECTS —</w:t>
            </w:r>
          </w:p>
        </w:tc>
        <w:tc>
          <w:tcPr>
            <w:tcW w:w="4677" w:type="dxa"/>
            <w:hideMark/>
          </w:tcPr>
          <w:p w14:paraId="41FBE05B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6749D1" w:rsidRPr="004A7DB2" w14:paraId="279E66BF" w14:textId="77777777" w:rsidTr="006749D1">
        <w:tc>
          <w:tcPr>
            <w:tcW w:w="4537" w:type="dxa"/>
            <w:hideMark/>
          </w:tcPr>
          <w:p w14:paraId="442E42AD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підсумкового контролю —</w:t>
            </w:r>
          </w:p>
        </w:tc>
        <w:tc>
          <w:tcPr>
            <w:tcW w:w="4677" w:type="dxa"/>
            <w:hideMark/>
          </w:tcPr>
          <w:p w14:paraId="3DC0C6FB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екзамен</w:t>
            </w:r>
          </w:p>
        </w:tc>
      </w:tr>
      <w:tr w:rsidR="006749D1" w:rsidRPr="004A7DB2" w14:paraId="32FF1962" w14:textId="77777777" w:rsidTr="006749D1">
        <w:tc>
          <w:tcPr>
            <w:tcW w:w="4537" w:type="dxa"/>
            <w:hideMark/>
          </w:tcPr>
          <w:p w14:paraId="02D885E2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Мова викладання</w:t>
            </w:r>
          </w:p>
        </w:tc>
        <w:tc>
          <w:tcPr>
            <w:tcW w:w="4677" w:type="dxa"/>
            <w:hideMark/>
          </w:tcPr>
          <w:p w14:paraId="4794D012" w14:textId="77777777"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українська</w:t>
            </w:r>
          </w:p>
        </w:tc>
      </w:tr>
    </w:tbl>
    <w:p w14:paraId="7F7DA315" w14:textId="77777777" w:rsidR="00D47CA9" w:rsidRPr="004A7DB2" w:rsidRDefault="00D47CA9" w:rsidP="00F97EAE">
      <w:pPr>
        <w:rPr>
          <w:rFonts w:asciiTheme="majorHAnsi" w:hAnsiTheme="majorHAnsi"/>
          <w:szCs w:val="28"/>
          <w:lang w:val="uk-UA"/>
        </w:rPr>
      </w:pPr>
    </w:p>
    <w:p w14:paraId="11E65EB5" w14:textId="77777777" w:rsidR="008E224D" w:rsidRPr="004A7DB2" w:rsidRDefault="008E224D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4DCC05D1" w14:textId="77777777" w:rsidR="008E224D" w:rsidRPr="004A7DB2" w:rsidRDefault="008E224D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27080861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7A3648D4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0F94D3D2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5B8EDADB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126EECE9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448368F5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005E4F55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3D161891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13B93E5C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4499FC74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6276CE59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02D70EDE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0F6208A8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3EF2DCBE" w14:textId="77777777"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060B28FD" w14:textId="77777777" w:rsidR="00D47CA9" w:rsidRPr="004A7DB2" w:rsidRDefault="00D47CA9" w:rsidP="00F97EAE">
      <w:pPr>
        <w:ind w:left="6521"/>
        <w:rPr>
          <w:rFonts w:asciiTheme="majorHAnsi" w:hAnsiTheme="majorHAnsi"/>
          <w:szCs w:val="28"/>
          <w:lang w:val="uk-UA"/>
        </w:rPr>
      </w:pPr>
    </w:p>
    <w:p w14:paraId="75301BB8" w14:textId="77777777" w:rsidR="00D47CA9" w:rsidRPr="004A7DB2" w:rsidRDefault="00D47CA9" w:rsidP="00F97EAE">
      <w:pPr>
        <w:ind w:left="6521"/>
        <w:rPr>
          <w:rFonts w:asciiTheme="majorHAnsi" w:hAnsiTheme="majorHAnsi"/>
          <w:szCs w:val="28"/>
          <w:lang w:val="uk-UA"/>
        </w:rPr>
      </w:pPr>
      <w:r w:rsidRPr="004A7DB2">
        <w:rPr>
          <w:rFonts w:asciiTheme="majorHAnsi" w:hAnsiTheme="majorHAnsi"/>
          <w:szCs w:val="28"/>
          <w:lang w:val="uk-UA"/>
        </w:rPr>
        <w:t>© Кравчук О.І., 20</w:t>
      </w:r>
      <w:r w:rsidR="0044000A" w:rsidRPr="004A7DB2">
        <w:rPr>
          <w:rFonts w:asciiTheme="majorHAnsi" w:hAnsiTheme="majorHAnsi"/>
          <w:szCs w:val="28"/>
          <w:lang w:val="uk-UA"/>
        </w:rPr>
        <w:t>2</w:t>
      </w:r>
      <w:r w:rsidR="00EA0304" w:rsidRPr="004A7DB2">
        <w:rPr>
          <w:rFonts w:asciiTheme="majorHAnsi" w:hAnsiTheme="majorHAnsi"/>
          <w:szCs w:val="28"/>
          <w:lang w:val="uk-UA"/>
        </w:rPr>
        <w:t>1</w:t>
      </w:r>
      <w:r w:rsidRPr="004A7DB2">
        <w:rPr>
          <w:rFonts w:asciiTheme="majorHAnsi" w:hAnsiTheme="majorHAnsi"/>
          <w:szCs w:val="28"/>
          <w:lang w:val="uk-UA"/>
        </w:rPr>
        <w:t xml:space="preserve"> </w:t>
      </w:r>
    </w:p>
    <w:p w14:paraId="51A44952" w14:textId="77777777" w:rsidR="00FF0E53" w:rsidRPr="004A7DB2" w:rsidRDefault="00D47CA9" w:rsidP="004B6F18">
      <w:pPr>
        <w:ind w:left="6521"/>
        <w:rPr>
          <w:rStyle w:val="af6"/>
          <w:rFonts w:asciiTheme="majorHAnsi" w:hAnsiTheme="majorHAnsi"/>
          <w:b/>
          <w:i w:val="0"/>
          <w:szCs w:val="28"/>
          <w:lang w:val="uk-UA"/>
        </w:rPr>
      </w:pPr>
      <w:r w:rsidRPr="004A7DB2">
        <w:rPr>
          <w:rFonts w:asciiTheme="majorHAnsi" w:hAnsiTheme="majorHAnsi"/>
          <w:szCs w:val="28"/>
          <w:lang w:val="uk-UA"/>
        </w:rPr>
        <w:t>© КНЕУ, 20</w:t>
      </w:r>
      <w:r w:rsidR="0044000A" w:rsidRPr="004A7DB2">
        <w:rPr>
          <w:rFonts w:asciiTheme="majorHAnsi" w:hAnsiTheme="majorHAnsi"/>
          <w:szCs w:val="28"/>
          <w:lang w:val="uk-UA"/>
        </w:rPr>
        <w:t>2</w:t>
      </w:r>
      <w:r w:rsidR="00EA0304" w:rsidRPr="004A7DB2">
        <w:rPr>
          <w:rFonts w:asciiTheme="majorHAnsi" w:hAnsiTheme="majorHAnsi"/>
          <w:szCs w:val="28"/>
          <w:lang w:val="uk-UA"/>
        </w:rPr>
        <w:t>1</w:t>
      </w:r>
      <w:r w:rsidRPr="004A7DB2">
        <w:rPr>
          <w:rStyle w:val="af6"/>
          <w:rFonts w:asciiTheme="majorHAnsi" w:hAnsiTheme="majorHAnsi"/>
          <w:b/>
          <w:i w:val="0"/>
          <w:szCs w:val="28"/>
          <w:lang w:val="uk-UA"/>
        </w:rPr>
        <w:br w:type="page"/>
      </w:r>
    </w:p>
    <w:p w14:paraId="269DA2C9" w14:textId="77777777" w:rsidR="00D47CA9" w:rsidRPr="004A7DB2" w:rsidRDefault="00D47CA9" w:rsidP="00F97EAE">
      <w:pPr>
        <w:pStyle w:val="a5"/>
        <w:numPr>
          <w:ilvl w:val="0"/>
          <w:numId w:val="3"/>
        </w:numPr>
        <w:suppressAutoHyphens/>
        <w:ind w:right="0"/>
        <w:jc w:val="center"/>
        <w:rPr>
          <w:rStyle w:val="af6"/>
          <w:rFonts w:asciiTheme="majorHAnsi" w:hAnsiTheme="majorHAnsi"/>
          <w:b/>
          <w:i w:val="0"/>
          <w:lang w:eastAsia="ar-SA"/>
        </w:rPr>
      </w:pPr>
    </w:p>
    <w:p w14:paraId="087AC440" w14:textId="77777777" w:rsidR="00D47CA9" w:rsidRPr="004A7DB2" w:rsidRDefault="00D47CA9" w:rsidP="00F97EAE">
      <w:pPr>
        <w:pStyle w:val="a5"/>
        <w:numPr>
          <w:ilvl w:val="0"/>
          <w:numId w:val="3"/>
        </w:numPr>
        <w:tabs>
          <w:tab w:val="clear" w:pos="432"/>
          <w:tab w:val="num" w:pos="0"/>
        </w:tabs>
        <w:suppressAutoHyphens/>
        <w:ind w:left="0" w:right="0" w:firstLine="0"/>
        <w:jc w:val="center"/>
        <w:rPr>
          <w:rStyle w:val="af6"/>
          <w:rFonts w:asciiTheme="majorHAnsi" w:hAnsiTheme="majorHAnsi"/>
          <w:b/>
          <w:i w:val="0"/>
        </w:rPr>
      </w:pPr>
      <w:r w:rsidRPr="004A7DB2">
        <w:rPr>
          <w:rStyle w:val="af6"/>
          <w:rFonts w:asciiTheme="majorHAnsi" w:hAnsiTheme="majorHAnsi"/>
          <w:b/>
          <w:i w:val="0"/>
        </w:rPr>
        <w:t>ЗМІСТ</w:t>
      </w:r>
    </w:p>
    <w:sdt>
      <w:sdtPr>
        <w:rPr>
          <w:rFonts w:ascii="Cambria" w:hAnsi="Cambria" w:cs="Times New Roman"/>
          <w:i/>
          <w:iCs/>
          <w:caps w:val="0"/>
          <w:smallCaps w:val="0"/>
          <w:color w:val="auto"/>
          <w:sz w:val="24"/>
          <w:szCs w:val="24"/>
          <w:lang w:val="ru-RU" w:eastAsia="ru-RU"/>
        </w:rPr>
        <w:id w:val="1728176307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68C78CCF" w14:textId="77777777" w:rsidR="00C26BC7" w:rsidRPr="00625443" w:rsidRDefault="00C26BC7">
          <w:pPr>
            <w:pStyle w:val="af9"/>
            <w:rPr>
              <w:rFonts w:ascii="Cambria" w:hAnsi="Cambria"/>
              <w:sz w:val="24"/>
              <w:szCs w:val="24"/>
            </w:rPr>
          </w:pPr>
        </w:p>
        <w:p w14:paraId="4A71DEEE" w14:textId="77777777" w:rsidR="00625443" w:rsidRPr="00625443" w:rsidRDefault="004B4D2C">
          <w:pPr>
            <w:pStyle w:val="14"/>
            <w:tabs>
              <w:tab w:val="right" w:leader="dot" w:pos="9628"/>
            </w:tabs>
            <w:rPr>
              <w:rFonts w:ascii="Cambria" w:eastAsiaTheme="minorEastAsia" w:hAnsi="Cambria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r w:rsidRPr="00625443">
            <w:rPr>
              <w:rFonts w:ascii="Cambria" w:hAnsi="Cambria"/>
              <w:b w:val="0"/>
              <w:bCs w:val="0"/>
              <w:caps/>
              <w:sz w:val="24"/>
              <w:szCs w:val="24"/>
              <w:lang w:val="uk-UA"/>
            </w:rPr>
            <w:fldChar w:fldCharType="begin"/>
          </w:r>
          <w:r w:rsidR="00625443" w:rsidRPr="00625443">
            <w:rPr>
              <w:rFonts w:ascii="Cambria" w:hAnsi="Cambria"/>
              <w:b w:val="0"/>
              <w:bCs w:val="0"/>
              <w:caps/>
              <w:sz w:val="24"/>
              <w:szCs w:val="24"/>
              <w:lang w:val="uk-UA"/>
            </w:rPr>
            <w:instrText xml:space="preserve"> TOC \o "1-3" \h \z \u </w:instrText>
          </w:r>
          <w:r w:rsidRPr="00625443">
            <w:rPr>
              <w:rFonts w:ascii="Cambria" w:hAnsi="Cambria"/>
              <w:b w:val="0"/>
              <w:bCs w:val="0"/>
              <w:caps/>
              <w:sz w:val="24"/>
              <w:szCs w:val="24"/>
              <w:lang w:val="uk-UA"/>
            </w:rPr>
            <w:fldChar w:fldCharType="separate"/>
          </w:r>
          <w:hyperlink w:anchor="_Toc83646402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t>ВСТУП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_Toc83646402 \h </w:instrText>
            </w:r>
            <w:r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4</w:t>
            </w:r>
            <w:r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82225C" w14:textId="77777777" w:rsidR="00625443" w:rsidRPr="00625443" w:rsidRDefault="00A72624">
          <w:pPr>
            <w:pStyle w:val="14"/>
            <w:tabs>
              <w:tab w:val="right" w:leader="dot" w:pos="9628"/>
            </w:tabs>
            <w:rPr>
              <w:rFonts w:ascii="Cambria" w:eastAsiaTheme="minorEastAsia" w:hAnsi="Cambria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83646403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t>1. ТЕМАТИЧНИЙ ПЛАН НАВЧАЛЬНОЇ ДИСЦИПЛІНИ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_Toc83646403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7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6CEB5A" w14:textId="77777777" w:rsidR="00625443" w:rsidRPr="00625443" w:rsidRDefault="00A72624">
          <w:pPr>
            <w:pStyle w:val="14"/>
            <w:tabs>
              <w:tab w:val="right" w:leader="dot" w:pos="9628"/>
            </w:tabs>
            <w:rPr>
              <w:rFonts w:ascii="Cambria" w:eastAsiaTheme="minorEastAsia" w:hAnsi="Cambria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83646404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t>2. ЗМІСТ НАВЧАЛЬНОЇ ДИСЦИПЛІНИ ЗА ТЕМАМИ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_Toc83646404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7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8DC3EB" w14:textId="77777777" w:rsidR="00625443" w:rsidRPr="00625443" w:rsidRDefault="00A72624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noProof/>
              <w:sz w:val="24"/>
              <w:szCs w:val="24"/>
              <w:lang w:val="en-US" w:eastAsia="en-US"/>
            </w:rPr>
          </w:pPr>
          <w:hyperlink w:anchor="_Toc83646405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 xml:space="preserve">Тема 1. Реінжиніринг бізнес-процесів менеджменту персоналу: </w:t>
            </w:r>
            <w:r w:rsid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br/>
            </w:r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основи теорії та практики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_Toc83646405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7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A2019C" w14:textId="77777777" w:rsidR="00625443" w:rsidRPr="00625443" w:rsidRDefault="00A72624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noProof/>
              <w:sz w:val="24"/>
              <w:szCs w:val="24"/>
              <w:lang w:val="en-US" w:eastAsia="en-US"/>
            </w:rPr>
          </w:pPr>
          <w:hyperlink w:anchor="_Toc83646406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 xml:space="preserve">Тема 2. Процесний підхід – основа реінжинірингу бізнес-процесів </w:t>
            </w:r>
            <w:r w:rsid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br/>
            </w:r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менеджменту персоналу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_Toc83646406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7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24A598" w14:textId="77777777" w:rsidR="00625443" w:rsidRPr="00625443" w:rsidRDefault="00A72624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noProof/>
              <w:sz w:val="24"/>
              <w:szCs w:val="24"/>
              <w:lang w:val="en-US" w:eastAsia="en-US"/>
            </w:rPr>
          </w:pPr>
          <w:hyperlink w:anchor="_Toc83646407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3. Технологія реінжинірингу бізнес-процесів менеджменту персоналу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_Toc83646407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8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1B5F3" w14:textId="77777777" w:rsidR="00625443" w:rsidRPr="00625443" w:rsidRDefault="00A72624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noProof/>
              <w:sz w:val="24"/>
              <w:szCs w:val="24"/>
              <w:lang w:val="en-US" w:eastAsia="en-US"/>
            </w:rPr>
          </w:pPr>
          <w:hyperlink w:anchor="_Toc83646408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 xml:space="preserve">Тема 4. Методика опису та регламентації бізнес-процесів </w:t>
            </w:r>
            <w:r w:rsid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br/>
            </w:r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менеджменту персоналу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_Toc83646408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8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DDFD52" w14:textId="77777777" w:rsidR="00625443" w:rsidRPr="00625443" w:rsidRDefault="00A72624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noProof/>
              <w:sz w:val="24"/>
              <w:szCs w:val="24"/>
              <w:lang w:val="en-US" w:eastAsia="en-US"/>
            </w:rPr>
          </w:pPr>
          <w:hyperlink w:anchor="_Toc83646409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5. Моделювання бізнес-процесів менеджменту персоналу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_Toc83646409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9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4C2F06" w14:textId="77777777" w:rsidR="00625443" w:rsidRPr="00625443" w:rsidRDefault="00A72624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noProof/>
              <w:sz w:val="24"/>
              <w:szCs w:val="24"/>
              <w:lang w:val="en-US" w:eastAsia="en-US"/>
            </w:rPr>
          </w:pPr>
          <w:hyperlink w:anchor="_Toc83646410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 xml:space="preserve">Тема 6. Моделі і умови побудови регламентів бізнес-процесів </w:t>
            </w:r>
            <w:r w:rsid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br/>
            </w:r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менеджменту персоналу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_Toc83646410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9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B4B2F4" w14:textId="77777777" w:rsidR="00625443" w:rsidRPr="00625443" w:rsidRDefault="00A72624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noProof/>
              <w:sz w:val="24"/>
              <w:szCs w:val="24"/>
              <w:lang w:val="en-US" w:eastAsia="en-US"/>
            </w:rPr>
          </w:pPr>
          <w:hyperlink w:anchor="_Toc83646411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7. Вимоги до постановки бізнес-процесів менеджменту персоналу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_Toc83646411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9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41EFD6" w14:textId="77777777" w:rsidR="00625443" w:rsidRPr="00625443" w:rsidRDefault="00A72624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noProof/>
              <w:sz w:val="24"/>
              <w:szCs w:val="24"/>
              <w:lang w:val="en-US" w:eastAsia="en-US"/>
            </w:rPr>
          </w:pPr>
          <w:hyperlink w:anchor="_Toc83646412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8. Аудит, аналіз та оптимізації бізнес-процесів менеджменту персоналу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_Toc83646412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9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9AE399" w14:textId="77777777" w:rsidR="00625443" w:rsidRPr="00625443" w:rsidRDefault="00A72624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noProof/>
              <w:sz w:val="24"/>
              <w:szCs w:val="24"/>
              <w:lang w:val="en-US" w:eastAsia="en-US"/>
            </w:rPr>
          </w:pPr>
          <w:hyperlink w:anchor="_Toc83646413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9. . Реалізація реінжинірингу бізнес процесів менеджменту персоналу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_Toc83646413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9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1A2BFD" w14:textId="77777777" w:rsidR="00625443" w:rsidRPr="00625443" w:rsidRDefault="00A72624">
          <w:pPr>
            <w:pStyle w:val="14"/>
            <w:tabs>
              <w:tab w:val="right" w:leader="dot" w:pos="9628"/>
            </w:tabs>
            <w:rPr>
              <w:rFonts w:ascii="Cambria" w:eastAsiaTheme="minorEastAsia" w:hAnsi="Cambria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83646414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t>3. ОЦІНЮВАННЯ РЕЗУЛЬТАТІВ НАВЧАННЯ ЗДОБУВАЧА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_Toc83646414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10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1666B8" w14:textId="77777777" w:rsidR="00625443" w:rsidRPr="00625443" w:rsidRDefault="00A72624">
          <w:pPr>
            <w:pStyle w:val="2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6415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t xml:space="preserve">3.1. Порядок поточного і підсумкового оцінювання результатів </w:t>
            </w:r>
            <w:r w:rsid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br/>
            </w:r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t>навчання здобувача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_Toc83646415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10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6F8A91" w14:textId="77777777" w:rsidR="00625443" w:rsidRPr="00625443" w:rsidRDefault="00A72624">
          <w:pPr>
            <w:pStyle w:val="2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6416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t>3.2. Перезарахування та визнання результатів навчання з навчальної</w:t>
            </w:r>
            <w:r w:rsid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br/>
            </w:r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t xml:space="preserve"> дисципліни «Реінжиніринг бізнес-процесів менеджменту персоналу»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_Toc83646416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12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23C1D5" w14:textId="77777777" w:rsidR="00625443" w:rsidRPr="00625443" w:rsidRDefault="00A72624">
          <w:pPr>
            <w:pStyle w:val="14"/>
            <w:tabs>
              <w:tab w:val="right" w:leader="dot" w:pos="9628"/>
            </w:tabs>
            <w:rPr>
              <w:rFonts w:ascii="Cambria" w:eastAsiaTheme="minorEastAsia" w:hAnsi="Cambria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83646417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t>4. РЕКОМЕНДОВАНІ ІНФОРМАЦІЙНІ ДЖЕРЕЛА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_Toc83646417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13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CFC419" w14:textId="77777777" w:rsidR="00625443" w:rsidRPr="00625443" w:rsidRDefault="00A72624">
          <w:pPr>
            <w:pStyle w:val="2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6418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t>4.1. Основна література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_Toc83646418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13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A2C400" w14:textId="77777777" w:rsidR="00625443" w:rsidRPr="00625443" w:rsidRDefault="00A72624">
          <w:pPr>
            <w:pStyle w:val="2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6419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t>4.2. Додаткова література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_Toc83646419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13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463ACD" w14:textId="77777777" w:rsidR="00625443" w:rsidRPr="00625443" w:rsidRDefault="00A72624">
          <w:pPr>
            <w:pStyle w:val="2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6420" w:history="1">
            <w:r w:rsidR="00625443" w:rsidRPr="00625443">
              <w:rPr>
                <w:rStyle w:val="afa"/>
                <w:rFonts w:ascii="Cambria" w:hAnsi="Cambria"/>
                <w:noProof/>
                <w:sz w:val="24"/>
                <w:szCs w:val="24"/>
              </w:rPr>
              <w:t>4.3. Дистанційні курси та інформаційні ресурси</w:t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_Toc83646420 \h </w:instrTex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25443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t>15</w:t>
            </w:r>
            <w:r w:rsidR="004B4D2C" w:rsidRPr="00625443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4A7541" w14:textId="77777777" w:rsidR="00C26BC7" w:rsidRPr="004A7DB2" w:rsidRDefault="004B4D2C">
          <w:pPr>
            <w:rPr>
              <w:lang w:val="uk-UA"/>
            </w:rPr>
          </w:pPr>
          <w:r w:rsidRPr="00625443">
            <w:rPr>
              <w:rFonts w:cstheme="minorHAnsi"/>
              <w:b/>
              <w:bCs/>
              <w:caps/>
              <w:sz w:val="24"/>
              <w:lang w:val="uk-UA"/>
            </w:rPr>
            <w:fldChar w:fldCharType="end"/>
          </w:r>
        </w:p>
      </w:sdtContent>
    </w:sdt>
    <w:p w14:paraId="2C8133F4" w14:textId="77777777" w:rsidR="00F11D99" w:rsidRPr="004A7DB2" w:rsidRDefault="00F11D99" w:rsidP="00F97EAE">
      <w:pPr>
        <w:pStyle w:val="a5"/>
        <w:tabs>
          <w:tab w:val="num" w:pos="0"/>
        </w:tabs>
        <w:suppressAutoHyphens/>
        <w:ind w:right="0" w:firstLine="0"/>
        <w:jc w:val="center"/>
        <w:rPr>
          <w:rStyle w:val="af6"/>
          <w:rFonts w:asciiTheme="majorHAnsi" w:hAnsiTheme="majorHAnsi"/>
          <w:b/>
          <w:i w:val="0"/>
        </w:rPr>
      </w:pPr>
    </w:p>
    <w:p w14:paraId="73B2DC7F" w14:textId="77777777" w:rsidR="00F11D99" w:rsidRPr="004A7DB2" w:rsidRDefault="00F11D99" w:rsidP="00F97EAE">
      <w:pPr>
        <w:pStyle w:val="a5"/>
        <w:tabs>
          <w:tab w:val="num" w:pos="0"/>
        </w:tabs>
        <w:suppressAutoHyphens/>
        <w:ind w:right="0" w:firstLine="0"/>
        <w:jc w:val="center"/>
        <w:rPr>
          <w:rStyle w:val="af6"/>
          <w:rFonts w:asciiTheme="majorHAnsi" w:hAnsiTheme="majorHAnsi"/>
          <w:b/>
          <w:i w:val="0"/>
        </w:rPr>
      </w:pPr>
    </w:p>
    <w:p w14:paraId="2FC1F191" w14:textId="77777777" w:rsidR="00D47CA9" w:rsidRPr="004A7DB2" w:rsidRDefault="00D47CA9" w:rsidP="00F97EAE">
      <w:pPr>
        <w:rPr>
          <w:rStyle w:val="af6"/>
          <w:rFonts w:asciiTheme="majorHAnsi" w:hAnsiTheme="majorHAnsi"/>
          <w:b/>
          <w:i w:val="0"/>
          <w:szCs w:val="28"/>
          <w:lang w:val="uk-UA"/>
        </w:rPr>
      </w:pPr>
      <w:r w:rsidRPr="004A7DB2">
        <w:rPr>
          <w:rStyle w:val="af6"/>
          <w:rFonts w:asciiTheme="majorHAnsi" w:hAnsiTheme="majorHAnsi"/>
          <w:b/>
          <w:i w:val="0"/>
          <w:szCs w:val="28"/>
          <w:lang w:val="uk-UA"/>
        </w:rPr>
        <w:br w:type="page"/>
      </w:r>
    </w:p>
    <w:p w14:paraId="3E5D2436" w14:textId="77777777" w:rsidR="006345AD" w:rsidRPr="004A7DB2" w:rsidRDefault="006345AD" w:rsidP="00F97EAE">
      <w:pPr>
        <w:rPr>
          <w:rFonts w:asciiTheme="majorHAnsi" w:hAnsiTheme="majorHAnsi"/>
          <w:sz w:val="6"/>
          <w:szCs w:val="28"/>
          <w:lang w:val="uk-UA" w:eastAsia="uk-UA"/>
        </w:rPr>
      </w:pPr>
    </w:p>
    <w:p w14:paraId="164311F9" w14:textId="77777777" w:rsidR="00D47CA9" w:rsidRPr="004A7DB2" w:rsidRDefault="00625443" w:rsidP="00956114">
      <w:pPr>
        <w:pStyle w:val="1"/>
      </w:pPr>
      <w:bookmarkStart w:id="0" w:name="_Toc83646402"/>
      <w:r w:rsidRPr="004A7DB2">
        <w:rPr>
          <w:caps w:val="0"/>
        </w:rPr>
        <w:t>ВСТУП</w:t>
      </w:r>
      <w:bookmarkEnd w:id="0"/>
      <w:r w:rsidR="006345AD" w:rsidRPr="004A7DB2">
        <w:t xml:space="preserve"> </w:t>
      </w:r>
    </w:p>
    <w:p w14:paraId="26153595" w14:textId="77777777" w:rsidR="006345AD" w:rsidRPr="004A7DB2" w:rsidRDefault="003C0FEA" w:rsidP="00CE7850">
      <w:pPr>
        <w:pStyle w:val="afe"/>
        <w:rPr>
          <w:lang w:val="uk-UA"/>
        </w:rPr>
      </w:pPr>
      <w:r w:rsidRPr="004A7DB2">
        <w:rPr>
          <w:lang w:val="uk-UA"/>
        </w:rPr>
        <w:t xml:space="preserve">Робоча програма навчальної дисципліни </w:t>
      </w:r>
      <w:r w:rsidR="006345AD" w:rsidRPr="004A7DB2">
        <w:rPr>
          <w:lang w:val="uk-UA"/>
        </w:rPr>
        <w:t>«</w:t>
      </w:r>
      <w:r w:rsidR="00536788">
        <w:rPr>
          <w:lang w:val="uk-UA"/>
        </w:rPr>
        <w:t>Реінжиніринг бізнес-процесів м</w:t>
      </w:r>
      <w:r w:rsidR="008F0909" w:rsidRPr="004A7DB2">
        <w:rPr>
          <w:lang w:val="uk-UA"/>
        </w:rPr>
        <w:t>енеджмент</w:t>
      </w:r>
      <w:r w:rsidR="00536788">
        <w:rPr>
          <w:lang w:val="uk-UA"/>
        </w:rPr>
        <w:t>у</w:t>
      </w:r>
      <w:r w:rsidR="008F0909" w:rsidRPr="004A7DB2">
        <w:rPr>
          <w:lang w:val="uk-UA"/>
        </w:rPr>
        <w:t xml:space="preserve"> персоналу</w:t>
      </w:r>
      <w:r w:rsidR="006345AD" w:rsidRPr="004A7DB2">
        <w:rPr>
          <w:lang w:val="uk-UA"/>
        </w:rPr>
        <w:t xml:space="preserve">» </w:t>
      </w:r>
      <w:r w:rsidRPr="004A7DB2">
        <w:rPr>
          <w:lang w:val="uk-UA"/>
        </w:rPr>
        <w:t>розроблена відповідно до «Положення про робочу програму навчальної дисципліни в ДВНЗ «КНЕУ ім.В.Гетьмана», затверджен</w:t>
      </w:r>
      <w:r w:rsidR="0051293D" w:rsidRPr="004A7DB2">
        <w:rPr>
          <w:lang w:val="uk-UA"/>
        </w:rPr>
        <w:t>ого</w:t>
      </w:r>
      <w:r w:rsidRPr="004A7DB2">
        <w:rPr>
          <w:lang w:val="uk-UA"/>
        </w:rPr>
        <w:t xml:space="preserve"> Вченою радою Університету 27.05.2021 р. (протокол №10) та </w:t>
      </w:r>
      <w:r w:rsidR="0051293D" w:rsidRPr="004A7DB2">
        <w:rPr>
          <w:lang w:val="uk-UA"/>
        </w:rPr>
        <w:t>введеного в дію наказом ректора від 27.05.2021 р. №306</w:t>
      </w:r>
      <w:r w:rsidR="004B6F18" w:rsidRPr="004A7DB2">
        <w:rPr>
          <w:lang w:val="uk-UA"/>
        </w:rPr>
        <w:t>.</w:t>
      </w:r>
    </w:p>
    <w:p w14:paraId="16B54A7B" w14:textId="77777777" w:rsidR="00303B67" w:rsidRPr="004A7DB2" w:rsidRDefault="00142502" w:rsidP="00CE7850">
      <w:pPr>
        <w:pStyle w:val="afe"/>
        <w:rPr>
          <w:lang w:val="uk-UA"/>
        </w:rPr>
      </w:pPr>
      <w:r w:rsidRPr="004A7DB2">
        <w:rPr>
          <w:b/>
          <w:bCs/>
          <w:lang w:val="uk-UA"/>
        </w:rPr>
        <w:t xml:space="preserve">Анотація навчальної дисципліни: </w:t>
      </w:r>
      <w:r w:rsidR="00536788" w:rsidRPr="00142502">
        <w:rPr>
          <w:lang w:val="uk-UA"/>
        </w:rPr>
        <w:t>Процеси, що відбуваються в системі управління персоналом, проходять через безліч функціональних підрозділів організації і від ефективності їх взаємодії залежить успішне досягнення цілей, що стоять перед системою управління персоналом. Застосування процесного підходу для управління системою менеджменту персоналу дозволяє забезпечити високоефективну взаємодію всіх учасників бізнес процесів і досягти цілей забезпечення підприємства своєчасним і якісним людським ресурсом.</w:t>
      </w:r>
      <w:r w:rsidR="00536788">
        <w:rPr>
          <w:lang w:val="uk-UA"/>
        </w:rPr>
        <w:t xml:space="preserve"> </w:t>
      </w:r>
      <w:r w:rsidR="00536788" w:rsidRPr="00142502">
        <w:rPr>
          <w:lang w:val="uk-UA"/>
        </w:rPr>
        <w:t>Дисципліна розкриває зміст процесних технологій управління і їх практичне застосування для вдосконалення діяльності служби персоналу. Розглядаються методики опису, аналізу, оптимізації, контролю, автоматизації бізнес-процесів, сучасні нотації бізнес-моделювання, їх переваги та недоліки, сфери застосування та програмні продукти, їх підтримують. Дисципліна надає великий набір прикладів реальних бізнес-процесів управління персоналом, типових бізнес-моделей, практичних результатів застосування методик, шаблонів інформаційно-методичних документів, форм документів. Демонструється вирішення актуальних управлінських завдань служби персоналу за допомогою сучасних програмних продуктів бізнес-моделювання: BusinessStudio, MS Visio, ArisExpress. В результаті вивчення дисципліни студенти отримають навички використання зазначених напрацювань та здатності вбудовувати методи оптимізації бізнес-процесів в діяльність служби персоналу для підвищення її ефективності</w:t>
      </w:r>
      <w:r w:rsidR="00303B67" w:rsidRPr="004A7DB2">
        <w:rPr>
          <w:lang w:val="uk-UA"/>
        </w:rPr>
        <w:t>.</w:t>
      </w:r>
    </w:p>
    <w:p w14:paraId="43F710BF" w14:textId="77777777" w:rsidR="00B948D7" w:rsidRPr="004A7DB2" w:rsidRDefault="000522D5" w:rsidP="00B948D7">
      <w:pPr>
        <w:pStyle w:val="afe"/>
        <w:rPr>
          <w:lang w:val="uk-UA"/>
        </w:rPr>
      </w:pPr>
      <w:r w:rsidRPr="004A7DB2">
        <w:rPr>
          <w:b/>
          <w:lang w:val="uk-UA"/>
        </w:rPr>
        <w:t xml:space="preserve">Міждисциплінарні зв’язки: </w:t>
      </w:r>
      <w:r w:rsidR="00536788" w:rsidRPr="004F3F0A">
        <w:rPr>
          <w:lang w:val="uk-UA"/>
        </w:rPr>
        <w:t>Дисципліна базується на знаннях та вміннях, сформованих дисциплінами «Проектний менеджмент» та «Стратегічне управління людськими ресурсами».</w:t>
      </w:r>
      <w:r w:rsidR="00536788">
        <w:rPr>
          <w:b/>
          <w:lang w:val="uk-UA"/>
        </w:rPr>
        <w:t xml:space="preserve"> </w:t>
      </w:r>
      <w:r w:rsidR="00536788" w:rsidRPr="000522D5">
        <w:rPr>
          <w:lang w:val="uk-UA"/>
        </w:rPr>
        <w:t xml:space="preserve">Знання та вміння, отримані під час вивчення даної дисципліни, будуть використані під час </w:t>
      </w:r>
      <w:r w:rsidR="00536788">
        <w:rPr>
          <w:lang w:val="uk-UA"/>
        </w:rPr>
        <w:t>міжпредметного тренінгу та написання магістерської кваліфікаційної роботи.</w:t>
      </w:r>
    </w:p>
    <w:p w14:paraId="784A54D6" w14:textId="77777777" w:rsidR="00B948D7" w:rsidRPr="004A7DB2" w:rsidRDefault="006345AD" w:rsidP="00B948D7">
      <w:pPr>
        <w:pStyle w:val="afe"/>
        <w:rPr>
          <w:rFonts w:asciiTheme="majorHAnsi" w:hAnsiTheme="majorHAnsi"/>
          <w:lang w:val="uk-UA"/>
        </w:rPr>
      </w:pPr>
      <w:r w:rsidRPr="004A7DB2">
        <w:rPr>
          <w:rFonts w:asciiTheme="majorHAnsi" w:hAnsiTheme="majorHAnsi"/>
          <w:b/>
          <w:lang w:val="uk-UA"/>
        </w:rPr>
        <w:t xml:space="preserve">Мета </w:t>
      </w:r>
      <w:r w:rsidR="00B948D7" w:rsidRPr="004A7DB2">
        <w:rPr>
          <w:rFonts w:asciiTheme="majorHAnsi" w:hAnsiTheme="majorHAnsi"/>
          <w:b/>
          <w:lang w:val="uk-UA"/>
        </w:rPr>
        <w:t xml:space="preserve">вивчення навчальної </w:t>
      </w:r>
      <w:r w:rsidRPr="004A7DB2">
        <w:rPr>
          <w:rFonts w:asciiTheme="majorHAnsi" w:hAnsiTheme="majorHAnsi"/>
          <w:b/>
          <w:lang w:val="uk-UA"/>
        </w:rPr>
        <w:t>дисципліни</w:t>
      </w:r>
      <w:r w:rsidR="001C51E2" w:rsidRPr="004A7DB2">
        <w:rPr>
          <w:rFonts w:asciiTheme="majorHAnsi" w:hAnsiTheme="majorHAnsi"/>
          <w:b/>
          <w:lang w:val="uk-UA"/>
        </w:rPr>
        <w:t xml:space="preserve"> </w:t>
      </w:r>
      <w:r w:rsidR="0052738F" w:rsidRPr="004A7DB2">
        <w:rPr>
          <w:rFonts w:asciiTheme="majorHAnsi" w:hAnsiTheme="majorHAnsi"/>
          <w:b/>
          <w:lang w:val="uk-UA"/>
        </w:rPr>
        <w:t>–</w:t>
      </w:r>
      <w:r w:rsidR="001C51E2" w:rsidRPr="004A7DB2">
        <w:rPr>
          <w:rFonts w:asciiTheme="majorHAnsi" w:hAnsiTheme="majorHAnsi"/>
          <w:b/>
          <w:lang w:val="uk-UA"/>
        </w:rPr>
        <w:t xml:space="preserve"> </w:t>
      </w:r>
      <w:r w:rsidR="00536788" w:rsidRPr="001C51E2">
        <w:rPr>
          <w:lang w:val="uk-UA"/>
        </w:rPr>
        <w:t xml:space="preserve">набуття компетентностей у галузі застосування технології реінжинірингу бізнес-процесів </w:t>
      </w:r>
      <w:r w:rsidR="00536788">
        <w:rPr>
          <w:lang w:val="uk-UA"/>
        </w:rPr>
        <w:t>менеджменту персоналу</w:t>
      </w:r>
      <w:r w:rsidR="00536788" w:rsidRPr="001C51E2">
        <w:rPr>
          <w:lang w:val="uk-UA"/>
        </w:rPr>
        <w:t xml:space="preserve"> на основі розумінні його цілей і завдань, методів і шляхів його досягнення, а також вмінь використання </w:t>
      </w:r>
      <w:r w:rsidR="0048548F">
        <w:rPr>
          <w:lang w:val="uk-UA"/>
        </w:rPr>
        <w:t>цифрових</w:t>
      </w:r>
      <w:r w:rsidR="00536788" w:rsidRPr="001C51E2">
        <w:rPr>
          <w:lang w:val="uk-UA"/>
        </w:rPr>
        <w:t xml:space="preserve"> технологій реінжинірингового підходу в практичній діяльності з вдосконалення </w:t>
      </w:r>
      <w:r w:rsidR="0048548F">
        <w:rPr>
          <w:lang w:val="uk-UA"/>
        </w:rPr>
        <w:t>менеджменту персоналу в організації</w:t>
      </w:r>
      <w:r w:rsidR="001C51E2" w:rsidRPr="004A7DB2">
        <w:rPr>
          <w:rFonts w:asciiTheme="majorHAnsi" w:hAnsiTheme="majorHAnsi"/>
          <w:lang w:val="uk-UA"/>
        </w:rPr>
        <w:t>.</w:t>
      </w:r>
    </w:p>
    <w:p w14:paraId="56A593B2" w14:textId="77777777" w:rsidR="00A42BE5" w:rsidRPr="004A7DB2" w:rsidRDefault="006345AD" w:rsidP="0048548F">
      <w:pPr>
        <w:pStyle w:val="afe"/>
        <w:rPr>
          <w:lang w:val="uk-UA"/>
        </w:rPr>
      </w:pPr>
      <w:r w:rsidRPr="004A7DB2">
        <w:rPr>
          <w:rFonts w:asciiTheme="majorHAnsi" w:hAnsiTheme="majorHAnsi"/>
          <w:b/>
          <w:lang w:val="uk-UA"/>
        </w:rPr>
        <w:t xml:space="preserve">Завдання </w:t>
      </w:r>
      <w:r w:rsidR="00B948D7" w:rsidRPr="004A7DB2">
        <w:rPr>
          <w:rFonts w:asciiTheme="majorHAnsi" w:hAnsiTheme="majorHAnsi"/>
          <w:b/>
          <w:lang w:val="uk-UA"/>
        </w:rPr>
        <w:t>навчальної</w:t>
      </w:r>
      <w:r w:rsidRPr="004A7DB2">
        <w:rPr>
          <w:rFonts w:asciiTheme="majorHAnsi" w:hAnsiTheme="majorHAnsi"/>
          <w:b/>
          <w:lang w:val="uk-UA"/>
        </w:rPr>
        <w:t xml:space="preserve"> дисципліни</w:t>
      </w:r>
      <w:r w:rsidRPr="004A7DB2">
        <w:rPr>
          <w:rFonts w:asciiTheme="majorHAnsi" w:hAnsiTheme="majorHAnsi"/>
          <w:lang w:val="uk-UA"/>
        </w:rPr>
        <w:t xml:space="preserve"> </w:t>
      </w:r>
      <w:r w:rsidR="00A43199" w:rsidRPr="004A7DB2">
        <w:rPr>
          <w:rFonts w:asciiTheme="majorHAnsi" w:hAnsiTheme="majorHAnsi"/>
          <w:lang w:val="uk-UA"/>
        </w:rPr>
        <w:t xml:space="preserve">полягають у формуванні у </w:t>
      </w:r>
      <w:r w:rsidR="00C90439" w:rsidRPr="004A7DB2">
        <w:rPr>
          <w:rFonts w:asciiTheme="majorHAnsi" w:hAnsiTheme="majorHAnsi"/>
          <w:lang w:val="uk-UA"/>
        </w:rPr>
        <w:t xml:space="preserve">здобувачів </w:t>
      </w:r>
      <w:r w:rsidR="00B948D7" w:rsidRPr="004A7DB2">
        <w:rPr>
          <w:rFonts w:asciiTheme="majorHAnsi" w:hAnsiTheme="majorHAnsi"/>
          <w:lang w:val="uk-UA"/>
        </w:rPr>
        <w:t>цілісної системи знань щодо</w:t>
      </w:r>
      <w:r w:rsidR="0048548F">
        <w:rPr>
          <w:rFonts w:asciiTheme="majorHAnsi" w:hAnsiTheme="majorHAnsi"/>
          <w:lang w:val="uk-UA"/>
        </w:rPr>
        <w:t xml:space="preserve"> методології та </w:t>
      </w:r>
      <w:r w:rsidR="00B948D7" w:rsidRPr="004A7DB2">
        <w:rPr>
          <w:rFonts w:asciiTheme="majorHAnsi" w:hAnsiTheme="majorHAnsi"/>
          <w:lang w:val="uk-UA"/>
        </w:rPr>
        <w:t xml:space="preserve">технології </w:t>
      </w:r>
      <w:r w:rsidR="0048548F">
        <w:rPr>
          <w:rFonts w:asciiTheme="majorHAnsi" w:hAnsiTheme="majorHAnsi"/>
          <w:lang w:val="uk-UA"/>
        </w:rPr>
        <w:t>реінжинірингу бізнес-</w:t>
      </w:r>
      <w:r w:rsidR="004045A7" w:rsidRPr="004A7DB2">
        <w:rPr>
          <w:rFonts w:asciiTheme="majorHAnsi" w:hAnsiTheme="majorHAnsi"/>
          <w:lang w:val="uk-UA"/>
        </w:rPr>
        <w:t xml:space="preserve">процесів </w:t>
      </w:r>
      <w:r w:rsidR="00B948D7" w:rsidRPr="004A7DB2">
        <w:rPr>
          <w:rFonts w:asciiTheme="majorHAnsi" w:hAnsiTheme="majorHAnsi"/>
          <w:lang w:val="uk-UA"/>
        </w:rPr>
        <w:t xml:space="preserve">менеджменту персоналу </w:t>
      </w:r>
      <w:r w:rsidR="004045A7" w:rsidRPr="004A7DB2">
        <w:rPr>
          <w:rFonts w:asciiTheme="majorHAnsi" w:hAnsiTheme="majorHAnsi"/>
          <w:lang w:val="uk-UA"/>
        </w:rPr>
        <w:t>організації. У результаті вивчення навчальної дисципліни здобувачі повинні сформувати навички</w:t>
      </w:r>
      <w:r w:rsidR="0048548F">
        <w:rPr>
          <w:rFonts w:asciiTheme="majorHAnsi" w:hAnsiTheme="majorHAnsi"/>
          <w:lang w:val="uk-UA"/>
        </w:rPr>
        <w:t xml:space="preserve"> щодо </w:t>
      </w:r>
      <w:r w:rsidR="0048548F" w:rsidRPr="0048548F">
        <w:rPr>
          <w:rFonts w:asciiTheme="majorHAnsi" w:hAnsiTheme="majorHAnsi"/>
          <w:lang w:val="uk-UA"/>
        </w:rPr>
        <w:t>проведення досліджень процесів</w:t>
      </w:r>
      <w:r w:rsidR="0048548F">
        <w:rPr>
          <w:rFonts w:asciiTheme="majorHAnsi" w:hAnsiTheme="majorHAnsi"/>
          <w:lang w:val="uk-UA"/>
        </w:rPr>
        <w:t xml:space="preserve"> менеджменту персоналу</w:t>
      </w:r>
      <w:r w:rsidR="0048548F" w:rsidRPr="0048548F">
        <w:rPr>
          <w:rFonts w:asciiTheme="majorHAnsi" w:hAnsiTheme="majorHAnsi"/>
          <w:lang w:val="uk-UA"/>
        </w:rPr>
        <w:t xml:space="preserve"> з урахуванням причинно-наслідкових та просторово-часових зв’язків на відповідному рівні;</w:t>
      </w:r>
      <w:r w:rsidR="0048548F">
        <w:rPr>
          <w:rFonts w:asciiTheme="majorHAnsi" w:hAnsiTheme="majorHAnsi"/>
          <w:lang w:val="uk-UA"/>
        </w:rPr>
        <w:t xml:space="preserve"> </w:t>
      </w:r>
      <w:r w:rsidR="0048548F" w:rsidRPr="0048548F">
        <w:rPr>
          <w:rFonts w:asciiTheme="majorHAnsi" w:hAnsiTheme="majorHAnsi"/>
          <w:lang w:val="uk-UA"/>
        </w:rPr>
        <w:t>використання інформаційно-комунікаційних технологій для пошуку, оброблення, аналізу інформації з різних джерел та прийняття рішень;</w:t>
      </w:r>
      <w:r w:rsidR="0048548F">
        <w:rPr>
          <w:rFonts w:asciiTheme="majorHAnsi" w:hAnsiTheme="majorHAnsi"/>
          <w:lang w:val="uk-UA"/>
        </w:rPr>
        <w:t xml:space="preserve"> </w:t>
      </w:r>
      <w:r w:rsidR="0048548F" w:rsidRPr="0048548F">
        <w:rPr>
          <w:rFonts w:asciiTheme="majorHAnsi" w:hAnsiTheme="majorHAnsi"/>
          <w:lang w:val="uk-UA"/>
        </w:rPr>
        <w:t>виявл</w:t>
      </w:r>
      <w:r w:rsidR="00866649">
        <w:rPr>
          <w:rFonts w:asciiTheme="majorHAnsi" w:hAnsiTheme="majorHAnsi"/>
          <w:lang w:val="uk-UA"/>
        </w:rPr>
        <w:t>ення</w:t>
      </w:r>
      <w:r w:rsidR="0048548F" w:rsidRPr="0048548F">
        <w:rPr>
          <w:rFonts w:asciiTheme="majorHAnsi" w:hAnsiTheme="majorHAnsi"/>
          <w:lang w:val="uk-UA"/>
        </w:rPr>
        <w:t xml:space="preserve"> та виріш</w:t>
      </w:r>
      <w:r w:rsidR="00866649">
        <w:rPr>
          <w:rFonts w:asciiTheme="majorHAnsi" w:hAnsiTheme="majorHAnsi"/>
          <w:lang w:val="uk-UA"/>
        </w:rPr>
        <w:t>ення</w:t>
      </w:r>
      <w:r w:rsidR="0048548F" w:rsidRPr="0048548F">
        <w:rPr>
          <w:rFonts w:asciiTheme="majorHAnsi" w:hAnsiTheme="majorHAnsi"/>
          <w:lang w:val="uk-UA"/>
        </w:rPr>
        <w:t xml:space="preserve"> проблем, генерува</w:t>
      </w:r>
      <w:r w:rsidR="00866649">
        <w:rPr>
          <w:rFonts w:asciiTheme="majorHAnsi" w:hAnsiTheme="majorHAnsi"/>
          <w:lang w:val="uk-UA"/>
        </w:rPr>
        <w:t>ння</w:t>
      </w:r>
      <w:r w:rsidR="0048548F" w:rsidRPr="0048548F">
        <w:rPr>
          <w:rFonts w:asciiTheme="majorHAnsi" w:hAnsiTheme="majorHAnsi"/>
          <w:lang w:val="uk-UA"/>
        </w:rPr>
        <w:t xml:space="preserve"> нов</w:t>
      </w:r>
      <w:r w:rsidR="00866649">
        <w:rPr>
          <w:rFonts w:asciiTheme="majorHAnsi" w:hAnsiTheme="majorHAnsi"/>
          <w:lang w:val="uk-UA"/>
        </w:rPr>
        <w:t>их</w:t>
      </w:r>
      <w:r w:rsidR="0048548F" w:rsidRPr="0048548F">
        <w:rPr>
          <w:rFonts w:asciiTheme="majorHAnsi" w:hAnsiTheme="majorHAnsi"/>
          <w:lang w:val="uk-UA"/>
        </w:rPr>
        <w:t xml:space="preserve"> іде</w:t>
      </w:r>
      <w:r w:rsidR="00866649">
        <w:rPr>
          <w:rFonts w:asciiTheme="majorHAnsi" w:hAnsiTheme="majorHAnsi"/>
          <w:lang w:val="uk-UA"/>
        </w:rPr>
        <w:t>й</w:t>
      </w:r>
      <w:r w:rsidR="0048548F" w:rsidRPr="0048548F">
        <w:rPr>
          <w:rFonts w:asciiTheme="majorHAnsi" w:hAnsiTheme="majorHAnsi"/>
          <w:lang w:val="uk-UA"/>
        </w:rPr>
        <w:t xml:space="preserve"> та критично</w:t>
      </w:r>
      <w:r w:rsidR="00866649">
        <w:rPr>
          <w:rFonts w:asciiTheme="majorHAnsi" w:hAnsiTheme="majorHAnsi"/>
          <w:lang w:val="uk-UA"/>
        </w:rPr>
        <w:t>го</w:t>
      </w:r>
      <w:r w:rsidR="0048548F" w:rsidRPr="0048548F">
        <w:rPr>
          <w:rFonts w:asciiTheme="majorHAnsi" w:hAnsiTheme="majorHAnsi"/>
          <w:lang w:val="uk-UA"/>
        </w:rPr>
        <w:t xml:space="preserve"> мисл</w:t>
      </w:r>
      <w:r w:rsidR="00866649">
        <w:rPr>
          <w:rFonts w:asciiTheme="majorHAnsi" w:hAnsiTheme="majorHAnsi"/>
          <w:lang w:val="uk-UA"/>
        </w:rPr>
        <w:t>ення</w:t>
      </w:r>
      <w:r w:rsidR="0048548F" w:rsidRPr="0048548F">
        <w:rPr>
          <w:rFonts w:asciiTheme="majorHAnsi" w:hAnsiTheme="majorHAnsi"/>
          <w:lang w:val="uk-UA"/>
        </w:rPr>
        <w:t>, креативн</w:t>
      </w:r>
      <w:r w:rsidR="00866649">
        <w:rPr>
          <w:rFonts w:asciiTheme="majorHAnsi" w:hAnsiTheme="majorHAnsi"/>
          <w:lang w:val="uk-UA"/>
        </w:rPr>
        <w:t>ості</w:t>
      </w:r>
      <w:r w:rsidR="0048548F" w:rsidRPr="0048548F">
        <w:rPr>
          <w:rFonts w:asciiTheme="majorHAnsi" w:hAnsiTheme="majorHAnsi"/>
          <w:lang w:val="uk-UA"/>
        </w:rPr>
        <w:t>, гнучк</w:t>
      </w:r>
      <w:r w:rsidR="00866649">
        <w:rPr>
          <w:rFonts w:asciiTheme="majorHAnsi" w:hAnsiTheme="majorHAnsi"/>
          <w:lang w:val="uk-UA"/>
        </w:rPr>
        <w:t>ості</w:t>
      </w:r>
      <w:r w:rsidR="0048548F" w:rsidRPr="0048548F">
        <w:rPr>
          <w:rFonts w:asciiTheme="majorHAnsi" w:hAnsiTheme="majorHAnsi"/>
          <w:lang w:val="uk-UA"/>
        </w:rPr>
        <w:t>, адаптивн</w:t>
      </w:r>
      <w:r w:rsidR="00866649">
        <w:rPr>
          <w:rFonts w:asciiTheme="majorHAnsi" w:hAnsiTheme="majorHAnsi"/>
          <w:lang w:val="uk-UA"/>
        </w:rPr>
        <w:t>ості</w:t>
      </w:r>
      <w:r w:rsidR="0048548F" w:rsidRPr="0048548F">
        <w:rPr>
          <w:rFonts w:asciiTheme="majorHAnsi" w:hAnsiTheme="majorHAnsi"/>
          <w:lang w:val="uk-UA"/>
        </w:rPr>
        <w:t xml:space="preserve"> в новій ситуації</w:t>
      </w:r>
      <w:r w:rsidR="00866649">
        <w:rPr>
          <w:rFonts w:asciiTheme="majorHAnsi" w:hAnsiTheme="majorHAnsi"/>
          <w:lang w:val="uk-UA"/>
        </w:rPr>
        <w:t xml:space="preserve">; </w:t>
      </w:r>
      <w:r w:rsidR="0048548F" w:rsidRPr="0048548F">
        <w:rPr>
          <w:rFonts w:asciiTheme="majorHAnsi" w:hAnsiTheme="majorHAnsi"/>
          <w:lang w:val="uk-UA"/>
        </w:rPr>
        <w:t>ефективного використання та розвитку людських ресурсів в організації</w:t>
      </w:r>
      <w:r w:rsidR="00866649">
        <w:rPr>
          <w:rFonts w:asciiTheme="majorHAnsi" w:hAnsiTheme="majorHAnsi"/>
          <w:lang w:val="uk-UA"/>
        </w:rPr>
        <w:t xml:space="preserve">; розроблення </w:t>
      </w:r>
      <w:r w:rsidR="00866649">
        <w:rPr>
          <w:rFonts w:asciiTheme="majorHAnsi" w:hAnsiTheme="majorHAnsi"/>
          <w:lang w:val="en-US"/>
        </w:rPr>
        <w:t>HR</w:t>
      </w:r>
      <w:r w:rsidR="00866649" w:rsidRPr="00866649">
        <w:rPr>
          <w:rFonts w:asciiTheme="majorHAnsi" w:hAnsiTheme="majorHAnsi"/>
          <w:lang w:val="uk-UA"/>
        </w:rPr>
        <w:t>-</w:t>
      </w:r>
      <w:r w:rsidR="0048548F" w:rsidRPr="0048548F">
        <w:rPr>
          <w:rFonts w:asciiTheme="majorHAnsi" w:hAnsiTheme="majorHAnsi"/>
          <w:lang w:val="uk-UA"/>
        </w:rPr>
        <w:t>про</w:t>
      </w:r>
      <w:r w:rsidR="00866649">
        <w:rPr>
          <w:rFonts w:asciiTheme="majorHAnsi" w:hAnsiTheme="majorHAnsi"/>
          <w:lang w:val="uk-UA"/>
        </w:rPr>
        <w:t>єктів</w:t>
      </w:r>
      <w:r w:rsidR="0048548F" w:rsidRPr="0048548F">
        <w:rPr>
          <w:rFonts w:asciiTheme="majorHAnsi" w:hAnsiTheme="majorHAnsi"/>
          <w:lang w:val="uk-UA"/>
        </w:rPr>
        <w:t xml:space="preserve"> та управл</w:t>
      </w:r>
      <w:r w:rsidR="00866649">
        <w:rPr>
          <w:rFonts w:asciiTheme="majorHAnsi" w:hAnsiTheme="majorHAnsi"/>
          <w:lang w:val="uk-UA"/>
        </w:rPr>
        <w:t>іння</w:t>
      </w:r>
      <w:r w:rsidR="0048548F" w:rsidRPr="0048548F">
        <w:rPr>
          <w:rFonts w:asciiTheme="majorHAnsi" w:hAnsiTheme="majorHAnsi"/>
          <w:lang w:val="uk-UA"/>
        </w:rPr>
        <w:t xml:space="preserve"> ними, виявл</w:t>
      </w:r>
      <w:r w:rsidR="00866649">
        <w:rPr>
          <w:rFonts w:asciiTheme="majorHAnsi" w:hAnsiTheme="majorHAnsi"/>
          <w:lang w:val="uk-UA"/>
        </w:rPr>
        <w:t>ення</w:t>
      </w:r>
      <w:r w:rsidR="0048548F" w:rsidRPr="0048548F">
        <w:rPr>
          <w:rFonts w:asciiTheme="majorHAnsi" w:hAnsiTheme="majorHAnsi"/>
          <w:lang w:val="uk-UA"/>
        </w:rPr>
        <w:t xml:space="preserve"> ініціатив</w:t>
      </w:r>
      <w:r w:rsidR="00866649">
        <w:rPr>
          <w:rFonts w:asciiTheme="majorHAnsi" w:hAnsiTheme="majorHAnsi"/>
          <w:lang w:val="uk-UA"/>
        </w:rPr>
        <w:t>и</w:t>
      </w:r>
      <w:r w:rsidR="0048548F" w:rsidRPr="0048548F">
        <w:rPr>
          <w:rFonts w:asciiTheme="majorHAnsi" w:hAnsiTheme="majorHAnsi"/>
          <w:lang w:val="uk-UA"/>
        </w:rPr>
        <w:t xml:space="preserve"> та підприємлив</w:t>
      </w:r>
      <w:r w:rsidR="00866649">
        <w:rPr>
          <w:rFonts w:asciiTheme="majorHAnsi" w:hAnsiTheme="majorHAnsi"/>
          <w:lang w:val="uk-UA"/>
        </w:rPr>
        <w:t>ості</w:t>
      </w:r>
      <w:r w:rsidR="0048548F" w:rsidRPr="0048548F">
        <w:rPr>
          <w:rFonts w:asciiTheme="majorHAnsi" w:hAnsiTheme="majorHAnsi"/>
          <w:lang w:val="uk-UA"/>
        </w:rPr>
        <w:t>;</w:t>
      </w:r>
      <w:r w:rsidR="00866649">
        <w:rPr>
          <w:rFonts w:asciiTheme="majorHAnsi" w:hAnsiTheme="majorHAnsi"/>
          <w:lang w:val="uk-UA"/>
        </w:rPr>
        <w:t xml:space="preserve"> </w:t>
      </w:r>
      <w:r w:rsidR="0048548F" w:rsidRPr="0048548F">
        <w:rPr>
          <w:rFonts w:asciiTheme="majorHAnsi" w:hAnsiTheme="majorHAnsi"/>
          <w:lang w:val="uk-UA"/>
        </w:rPr>
        <w:t>управління організацією, її змінами</w:t>
      </w:r>
      <w:r w:rsidR="00866649">
        <w:rPr>
          <w:rFonts w:asciiTheme="majorHAnsi" w:hAnsiTheme="majorHAnsi"/>
          <w:lang w:val="uk-UA"/>
        </w:rPr>
        <w:t xml:space="preserve">; </w:t>
      </w:r>
      <w:r w:rsidR="0048548F" w:rsidRPr="0048548F">
        <w:rPr>
          <w:rFonts w:asciiTheme="majorHAnsi" w:hAnsiTheme="majorHAnsi"/>
          <w:lang w:val="uk-UA"/>
        </w:rPr>
        <w:t>оцінюва</w:t>
      </w:r>
      <w:r w:rsidR="00866649">
        <w:rPr>
          <w:rFonts w:asciiTheme="majorHAnsi" w:hAnsiTheme="majorHAnsi"/>
          <w:lang w:val="uk-UA"/>
        </w:rPr>
        <w:t xml:space="preserve">ння </w:t>
      </w:r>
      <w:r w:rsidR="0048548F" w:rsidRPr="0048548F">
        <w:rPr>
          <w:rFonts w:asciiTheme="majorHAnsi" w:hAnsiTheme="majorHAnsi"/>
          <w:lang w:val="uk-UA"/>
        </w:rPr>
        <w:t>ефективн</w:t>
      </w:r>
      <w:r w:rsidR="00866649">
        <w:rPr>
          <w:rFonts w:asciiTheme="majorHAnsi" w:hAnsiTheme="majorHAnsi"/>
          <w:lang w:val="uk-UA"/>
        </w:rPr>
        <w:t>ості</w:t>
      </w:r>
      <w:r w:rsidR="0048548F" w:rsidRPr="0048548F">
        <w:rPr>
          <w:rFonts w:asciiTheme="majorHAnsi" w:hAnsiTheme="majorHAnsi"/>
          <w:lang w:val="uk-UA"/>
        </w:rPr>
        <w:t xml:space="preserve"> системи і технології менеджменту персоналу та використ</w:t>
      </w:r>
      <w:r w:rsidR="00866649">
        <w:rPr>
          <w:rFonts w:asciiTheme="majorHAnsi" w:hAnsiTheme="majorHAnsi"/>
          <w:lang w:val="uk-UA"/>
        </w:rPr>
        <w:t>ання</w:t>
      </w:r>
      <w:r w:rsidR="0048548F" w:rsidRPr="0048548F">
        <w:rPr>
          <w:rFonts w:asciiTheme="majorHAnsi" w:hAnsiTheme="majorHAnsi"/>
          <w:lang w:val="uk-UA"/>
        </w:rPr>
        <w:t xml:space="preserve"> результат</w:t>
      </w:r>
      <w:r w:rsidR="00866649">
        <w:rPr>
          <w:rFonts w:asciiTheme="majorHAnsi" w:hAnsiTheme="majorHAnsi"/>
          <w:lang w:val="uk-UA"/>
        </w:rPr>
        <w:t>ів</w:t>
      </w:r>
      <w:r w:rsidR="0048548F" w:rsidRPr="0048548F">
        <w:rPr>
          <w:rFonts w:asciiTheme="majorHAnsi" w:hAnsiTheme="majorHAnsi"/>
          <w:lang w:val="uk-UA"/>
        </w:rPr>
        <w:t xml:space="preserve"> розрахунків для реінжинірингу бізнес-процесів менеджменту персоналу</w:t>
      </w:r>
      <w:r w:rsidR="00A42BE5" w:rsidRPr="004A7DB2">
        <w:rPr>
          <w:lang w:val="uk-UA"/>
        </w:rPr>
        <w:t>.</w:t>
      </w:r>
    </w:p>
    <w:p w14:paraId="291FFA8B" w14:textId="77777777" w:rsidR="00131D86" w:rsidRPr="004A7DB2" w:rsidRDefault="001C51E2" w:rsidP="00131D86">
      <w:pPr>
        <w:pStyle w:val="afe"/>
        <w:rPr>
          <w:lang w:val="uk-UA"/>
        </w:rPr>
      </w:pPr>
      <w:r w:rsidRPr="004A7DB2">
        <w:rPr>
          <w:b/>
          <w:lang w:val="uk-UA"/>
        </w:rPr>
        <w:t xml:space="preserve">Предмет дисципліни: </w:t>
      </w:r>
      <w:r w:rsidR="00952FC4" w:rsidRPr="001C51E2">
        <w:rPr>
          <w:lang w:val="uk-UA"/>
        </w:rPr>
        <w:t>процеси аналізу, моделювання, оптимізації та реалізації реінжинірингу бізнес-процесів управління персоналом</w:t>
      </w:r>
    </w:p>
    <w:p w14:paraId="4ADB6908" w14:textId="77777777" w:rsidR="004774BE" w:rsidRPr="004A7DB2" w:rsidRDefault="00952FC4" w:rsidP="004774BE">
      <w:pPr>
        <w:pStyle w:val="afe"/>
        <w:rPr>
          <w:rFonts w:asciiTheme="majorHAnsi" w:hAnsiTheme="majorHAnsi"/>
          <w:lang w:val="uk-UA"/>
        </w:rPr>
      </w:pPr>
      <w:r w:rsidRPr="00DE2E26">
        <w:rPr>
          <w:lang w:val="uk-UA"/>
        </w:rPr>
        <w:t xml:space="preserve">Набуті </w:t>
      </w:r>
      <w:r>
        <w:rPr>
          <w:lang w:val="uk-UA"/>
        </w:rPr>
        <w:t>результати навчання</w:t>
      </w:r>
      <w:r w:rsidRPr="00DE2E26">
        <w:rPr>
          <w:lang w:val="uk-UA"/>
        </w:rPr>
        <w:t xml:space="preserve"> студенти зможуть реалізувати на посадах професіоналів і фахівців, а після набуття професійного досвіду на керівних посадах у сфері </w:t>
      </w:r>
      <w:r>
        <w:rPr>
          <w:lang w:val="uk-UA"/>
        </w:rPr>
        <w:t>менеджменту персоналу</w:t>
      </w:r>
      <w:r w:rsidR="00131D86" w:rsidRPr="004A7DB2">
        <w:rPr>
          <w:rFonts w:asciiTheme="majorHAnsi" w:hAnsiTheme="majorHAnsi"/>
          <w:lang w:val="uk-UA"/>
        </w:rPr>
        <w:t>.</w:t>
      </w:r>
    </w:p>
    <w:p w14:paraId="5E593D22" w14:textId="77777777" w:rsidR="004774BE" w:rsidRPr="004A7DB2" w:rsidRDefault="004774BE" w:rsidP="004774BE">
      <w:pPr>
        <w:pStyle w:val="afe"/>
        <w:rPr>
          <w:rFonts w:asciiTheme="majorHAnsi" w:hAnsiTheme="majorHAnsi"/>
          <w:lang w:val="uk-UA"/>
        </w:rPr>
      </w:pPr>
      <w:r w:rsidRPr="004A7DB2">
        <w:rPr>
          <w:rFonts w:asciiTheme="majorHAnsi" w:hAnsiTheme="majorHAnsi"/>
          <w:szCs w:val="26"/>
          <w:lang w:val="uk-UA"/>
        </w:rPr>
        <w:t xml:space="preserve">Вивчення навчальної дисципліни передбачає формування та розвиток у </w:t>
      </w:r>
      <w:r w:rsidR="00952FC4">
        <w:rPr>
          <w:rFonts w:asciiTheme="majorHAnsi" w:hAnsiTheme="majorHAnsi"/>
          <w:szCs w:val="26"/>
          <w:lang w:val="uk-UA"/>
        </w:rPr>
        <w:t>здобувачів</w:t>
      </w:r>
      <w:r w:rsidRPr="004A7DB2">
        <w:rPr>
          <w:rFonts w:asciiTheme="majorHAnsi" w:hAnsiTheme="majorHAnsi"/>
          <w:szCs w:val="26"/>
          <w:lang w:val="uk-UA"/>
        </w:rPr>
        <w:t xml:space="preserve"> компетентностей та результатів навчання відповідно до </w:t>
      </w:r>
      <w:r w:rsidRPr="004A7DB2">
        <w:rPr>
          <w:rFonts w:asciiTheme="majorHAnsi" w:hAnsiTheme="majorHAnsi"/>
          <w:i/>
          <w:szCs w:val="26"/>
          <w:lang w:val="uk-UA"/>
        </w:rPr>
        <w:t>освітньо-професійної програми</w:t>
      </w:r>
      <w:r w:rsidRPr="004A7DB2">
        <w:rPr>
          <w:rFonts w:asciiTheme="majorHAnsi" w:hAnsiTheme="majorHAnsi"/>
          <w:szCs w:val="26"/>
          <w:lang w:val="uk-UA"/>
        </w:rPr>
        <w:t xml:space="preserve"> «</w:t>
      </w:r>
      <w:r w:rsidRPr="004A7DB2">
        <w:rPr>
          <w:rFonts w:asciiTheme="majorHAnsi" w:hAnsiTheme="majorHAnsi"/>
          <w:i/>
          <w:color w:val="000000"/>
          <w:szCs w:val="28"/>
          <w:lang w:val="uk-UA"/>
        </w:rPr>
        <w:t>Мене</w:t>
      </w:r>
      <w:r w:rsidRPr="004A7DB2">
        <w:rPr>
          <w:rFonts w:asciiTheme="majorHAnsi" w:hAnsiTheme="majorHAnsi"/>
          <w:i/>
          <w:color w:val="000000"/>
          <w:szCs w:val="28"/>
          <w:lang w:val="uk-UA"/>
        </w:rPr>
        <w:lastRenderedPageBreak/>
        <w:t>джмент персоналу</w:t>
      </w:r>
      <w:r w:rsidRPr="004A7DB2">
        <w:rPr>
          <w:rFonts w:asciiTheme="majorHAnsi" w:hAnsiTheme="majorHAnsi"/>
          <w:szCs w:val="26"/>
          <w:lang w:val="uk-UA"/>
        </w:rPr>
        <w:t>»  (</w:t>
      </w:r>
      <w:r w:rsidRPr="004A7DB2">
        <w:rPr>
          <w:rFonts w:asciiTheme="majorHAnsi" w:hAnsiTheme="majorHAnsi"/>
          <w:lang w:val="uk-UA"/>
        </w:rPr>
        <w:t xml:space="preserve">табл. 1). Метод навчання та засоби діагностики, що відповідають визначеним результатам навчання; </w:t>
      </w:r>
      <w:r w:rsidRPr="004A7DB2">
        <w:rPr>
          <w:rFonts w:asciiTheme="majorHAnsi" w:hAnsiTheme="majorHAnsi"/>
          <w:szCs w:val="26"/>
          <w:lang w:val="uk-UA"/>
        </w:rPr>
        <w:t>матриця відповідності компетентностей результатам навчання – в табл.</w:t>
      </w:r>
      <w:r w:rsidRPr="004A7DB2">
        <w:rPr>
          <w:rFonts w:asciiTheme="majorHAnsi" w:hAnsiTheme="majorHAnsi"/>
          <w:lang w:val="uk-UA"/>
        </w:rPr>
        <w:t> </w:t>
      </w:r>
      <w:r w:rsidRPr="004A7DB2">
        <w:rPr>
          <w:rFonts w:asciiTheme="majorHAnsi" w:hAnsiTheme="majorHAnsi"/>
          <w:szCs w:val="26"/>
          <w:lang w:val="uk-UA"/>
        </w:rPr>
        <w:t>2.</w:t>
      </w:r>
    </w:p>
    <w:p w14:paraId="208B2A67" w14:textId="77777777" w:rsidR="001725D5" w:rsidRPr="004A7DB2" w:rsidRDefault="001725D5" w:rsidP="001725D5">
      <w:pPr>
        <w:spacing w:before="120"/>
        <w:jc w:val="center"/>
        <w:rPr>
          <w:rFonts w:asciiTheme="majorHAnsi" w:hAnsiTheme="majorHAnsi"/>
          <w:i/>
          <w:lang w:val="uk-UA"/>
        </w:rPr>
      </w:pPr>
      <w:r w:rsidRPr="004A7DB2">
        <w:rPr>
          <w:rFonts w:asciiTheme="majorHAnsi" w:hAnsiTheme="majorHAnsi"/>
          <w:i/>
          <w:lang w:val="uk-UA"/>
        </w:rPr>
        <w:t xml:space="preserve">Таблиця 1 - </w:t>
      </w:r>
      <w:r w:rsidRPr="004A7DB2">
        <w:rPr>
          <w:rFonts w:asciiTheme="majorHAnsi" w:hAnsiTheme="majorHAnsi"/>
          <w:b/>
          <w:lang w:val="uk-UA"/>
        </w:rPr>
        <w:t xml:space="preserve">Матриця компетентностей та результатів навчання, які формуються під час </w:t>
      </w:r>
      <w:r w:rsidR="00952FC4">
        <w:rPr>
          <w:rFonts w:asciiTheme="majorHAnsi" w:hAnsiTheme="majorHAnsi"/>
          <w:b/>
          <w:lang w:val="uk-UA"/>
        </w:rPr>
        <w:br/>
      </w:r>
      <w:r w:rsidRPr="004A7DB2">
        <w:rPr>
          <w:rFonts w:asciiTheme="majorHAnsi" w:hAnsiTheme="majorHAnsi"/>
          <w:b/>
          <w:lang w:val="uk-UA"/>
        </w:rPr>
        <w:t>вивчення навчальної дисципліни «</w:t>
      </w:r>
      <w:r w:rsidR="00952FC4">
        <w:rPr>
          <w:rFonts w:asciiTheme="majorHAnsi" w:hAnsiTheme="majorHAnsi"/>
          <w:b/>
          <w:lang w:val="uk-UA"/>
        </w:rPr>
        <w:t xml:space="preserve">Реінжиніринг бізнес-процесів менеджменту </w:t>
      </w:r>
      <w:r w:rsidR="00952FC4">
        <w:rPr>
          <w:rFonts w:asciiTheme="majorHAnsi" w:hAnsiTheme="majorHAnsi"/>
          <w:b/>
          <w:lang w:val="uk-UA"/>
        </w:rPr>
        <w:br/>
        <w:t>персоналу</w:t>
      </w:r>
      <w:r w:rsidRPr="004A7DB2">
        <w:rPr>
          <w:rFonts w:asciiTheme="majorHAnsi" w:hAnsiTheme="majorHAnsi"/>
          <w:b/>
          <w:lang w:val="uk-UA"/>
        </w:rPr>
        <w:t>» відповідно до освітньо-професійної програми «Менеджмент персоналу»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614"/>
        <w:gridCol w:w="642"/>
        <w:gridCol w:w="4964"/>
      </w:tblGrid>
      <w:tr w:rsidR="001725D5" w:rsidRPr="004A7DB2" w14:paraId="7B812B86" w14:textId="77777777" w:rsidTr="00361A54">
        <w:trPr>
          <w:cantSplit/>
          <w:trHeight w:val="1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E67E39" w14:textId="77777777" w:rsidR="001725D5" w:rsidRPr="004A7DB2" w:rsidRDefault="001725D5" w:rsidP="001725D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Шифр компетентності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B27" w14:textId="77777777" w:rsidR="001725D5" w:rsidRPr="004A7DB2" w:rsidRDefault="001725D5" w:rsidP="0072702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Компетентності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09A4B7" w14:textId="77777777" w:rsidR="001725D5" w:rsidRPr="004A7DB2" w:rsidRDefault="001725D5" w:rsidP="001725D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Шифр результатів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009D" w14:textId="77777777" w:rsidR="001725D5" w:rsidRPr="004A7DB2" w:rsidRDefault="001725D5" w:rsidP="00727024">
            <w:pPr>
              <w:jc w:val="center"/>
              <w:rPr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Результати навчання</w:t>
            </w:r>
          </w:p>
        </w:tc>
      </w:tr>
      <w:tr w:rsidR="001725D5" w:rsidRPr="004A7DB2" w14:paraId="4C4EED2C" w14:textId="77777777" w:rsidTr="00361A54">
        <w:trPr>
          <w:cantSplit/>
          <w:trHeight w:val="58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9F22" w14:textId="77777777" w:rsidR="001725D5" w:rsidRPr="004A7DB2" w:rsidRDefault="001725D5" w:rsidP="0072702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Загальні компетентності (ЗК)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1AD" w14:textId="77777777" w:rsidR="001725D5" w:rsidRPr="004A7DB2" w:rsidRDefault="001725D5" w:rsidP="00727024">
            <w:pPr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7C7" w14:textId="77777777" w:rsidR="001725D5" w:rsidRPr="004A7DB2" w:rsidRDefault="001725D5" w:rsidP="00727024">
            <w:pPr>
              <w:jc w:val="left"/>
              <w:rPr>
                <w:b/>
                <w:sz w:val="18"/>
                <w:szCs w:val="18"/>
                <w:lang w:val="uk-UA"/>
              </w:rPr>
            </w:pPr>
          </w:p>
        </w:tc>
      </w:tr>
      <w:tr w:rsidR="0037134B" w:rsidRPr="004A7DB2" w14:paraId="077F2A21" w14:textId="77777777" w:rsidTr="00361A54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D8D74" w14:textId="77777777" w:rsidR="0037134B" w:rsidRPr="00952FC4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952FC4">
              <w:rPr>
                <w:color w:val="000000"/>
                <w:sz w:val="18"/>
                <w:szCs w:val="18"/>
                <w:lang w:val="uk-UA"/>
              </w:rPr>
              <w:t>ЗК01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844CD" w14:textId="77777777" w:rsidR="0037134B" w:rsidRPr="00952FC4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952FC4">
              <w:rPr>
                <w:color w:val="000000"/>
                <w:sz w:val="18"/>
                <w:szCs w:val="18"/>
                <w:lang w:val="uk-UA"/>
              </w:rPr>
              <w:t>Здатність проведення досліджень економічних явищ та процесів з урахуванням причинно-наслідкових та просторово-часових зв’язків на відповідному рівні;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604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РН01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D41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Застосовувати концепції, методи та інструменти менеджменту для результативного та ефективного управління організацією</w:t>
            </w:r>
          </w:p>
        </w:tc>
      </w:tr>
      <w:tr w:rsidR="0037134B" w:rsidRPr="004A7DB2" w14:paraId="3D4DEE47" w14:textId="77777777" w:rsidTr="00361A54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DA5A" w14:textId="77777777" w:rsidR="0037134B" w:rsidRPr="00952FC4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8889" w14:textId="77777777" w:rsidR="0037134B" w:rsidRPr="00952FC4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172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РН03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570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Застосовувати навички обґрунтування та управління проектами, генерування підприємницької ідеї</w:t>
            </w:r>
          </w:p>
        </w:tc>
      </w:tr>
      <w:tr w:rsidR="0037134B" w:rsidRPr="004A7DB2" w14:paraId="25AA0E5E" w14:textId="77777777" w:rsidTr="00361A54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AE58B" w14:textId="77777777" w:rsidR="0037134B" w:rsidRPr="00952FC4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952FC4">
              <w:rPr>
                <w:color w:val="000000"/>
                <w:sz w:val="18"/>
                <w:szCs w:val="18"/>
                <w:lang w:val="uk-UA"/>
              </w:rPr>
              <w:t>ЗК03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F7D7" w14:textId="77777777" w:rsidR="0037134B" w:rsidRPr="00952FC4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952FC4">
              <w:rPr>
                <w:color w:val="000000"/>
                <w:sz w:val="18"/>
                <w:szCs w:val="18"/>
                <w:lang w:val="uk-UA"/>
              </w:rPr>
              <w:t>Здатність використання інформаційно-комунікаційних технологій для пошуку, оброблення, аналізу інформації з різних джерел та прийняття рішень;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DC7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РН02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763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Встановлювати зв’язки між елементами системи управління організації</w:t>
            </w:r>
          </w:p>
        </w:tc>
      </w:tr>
      <w:tr w:rsidR="0037134B" w:rsidRPr="004A7DB2" w14:paraId="3B3AC240" w14:textId="77777777" w:rsidTr="00361A54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5F7FB" w14:textId="77777777" w:rsidR="0037134B" w:rsidRPr="00952FC4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704C5" w14:textId="77777777" w:rsidR="0037134B" w:rsidRPr="00952FC4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FF8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РН08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BA1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Застосовувати спеціалізоване програмне забезпечення та інформаційні системи для вирішення задач управління організацією</w:t>
            </w:r>
          </w:p>
        </w:tc>
      </w:tr>
      <w:tr w:rsidR="0037134B" w:rsidRPr="00A72624" w14:paraId="5A805896" w14:textId="77777777" w:rsidTr="00361A54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505" w14:textId="77777777" w:rsidR="0037134B" w:rsidRPr="00952FC4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D80" w14:textId="77777777" w:rsidR="0037134B" w:rsidRPr="00952FC4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BCB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РН13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6AA0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Вміти планувати і здійснювати інформаційне, методичне, матеріальне, фінансове та кадрове забезпечення організації (підрозділу)</w:t>
            </w:r>
          </w:p>
        </w:tc>
      </w:tr>
      <w:tr w:rsidR="0037134B" w:rsidRPr="00A72624" w14:paraId="702A1465" w14:textId="77777777" w:rsidTr="00361A5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351E1" w14:textId="77777777" w:rsidR="0037134B" w:rsidRPr="00952FC4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952FC4">
              <w:rPr>
                <w:color w:val="000000"/>
                <w:sz w:val="18"/>
                <w:szCs w:val="18"/>
                <w:lang w:val="uk-UA"/>
              </w:rPr>
              <w:t>ЗК06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8E0FB" w14:textId="77777777" w:rsidR="0037134B" w:rsidRPr="00952FC4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952FC4">
              <w:rPr>
                <w:color w:val="000000"/>
                <w:sz w:val="18"/>
                <w:szCs w:val="18"/>
                <w:lang w:val="uk-UA"/>
              </w:rPr>
              <w:t>Вміння виявляти та вирішувати проблеми, генерувати нові ідеї та критично мислити, проявляти креативність, гнучкість, адаптивність в новій ситуації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D886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РН13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E5043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Вміти планувати і здійснювати інформаційне, методичне, матеріальне, фінансове та кадрове забезпечення організації (підрозділу)</w:t>
            </w:r>
          </w:p>
        </w:tc>
      </w:tr>
      <w:tr w:rsidR="001725D5" w:rsidRPr="004A7DB2" w14:paraId="144FA504" w14:textId="77777777" w:rsidTr="00361A54">
        <w:trPr>
          <w:trHeight w:val="20"/>
          <w:jc w:val="center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62DA" w14:textId="77777777" w:rsidR="001725D5" w:rsidRPr="004A7DB2" w:rsidRDefault="001725D5" w:rsidP="00727024">
            <w:pPr>
              <w:jc w:val="center"/>
              <w:rPr>
                <w:sz w:val="18"/>
                <w:szCs w:val="18"/>
                <w:lang w:val="uk-UA"/>
              </w:rPr>
            </w:pPr>
            <w:r w:rsidRPr="004A7DB2">
              <w:rPr>
                <w:b/>
                <w:color w:val="000000"/>
                <w:sz w:val="18"/>
                <w:szCs w:val="18"/>
                <w:lang w:val="uk-UA"/>
              </w:rPr>
              <w:t>Спеціальні (фахові) компетентності (СК)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7EC" w14:textId="77777777" w:rsidR="001725D5" w:rsidRPr="004A7DB2" w:rsidRDefault="001725D5" w:rsidP="00727024">
            <w:pPr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173" w14:textId="77777777" w:rsidR="001725D5" w:rsidRPr="004A7DB2" w:rsidRDefault="001725D5" w:rsidP="00727024">
            <w:pPr>
              <w:jc w:val="left"/>
              <w:rPr>
                <w:sz w:val="18"/>
                <w:szCs w:val="18"/>
                <w:lang w:val="uk-UA"/>
              </w:rPr>
            </w:pPr>
          </w:p>
        </w:tc>
      </w:tr>
      <w:tr w:rsidR="0037134B" w:rsidRPr="004A7DB2" w14:paraId="58ADE648" w14:textId="77777777" w:rsidTr="00361A54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7A54EE" w14:textId="77777777" w:rsidR="0037134B" w:rsidRPr="00F24A83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F24A83">
              <w:rPr>
                <w:color w:val="000000"/>
                <w:sz w:val="18"/>
                <w:szCs w:val="18"/>
                <w:lang w:val="uk-UA"/>
              </w:rPr>
              <w:t>СК04</w:t>
            </w:r>
          </w:p>
        </w:tc>
        <w:tc>
          <w:tcPr>
            <w:tcW w:w="3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191D6E" w14:textId="77777777" w:rsidR="0037134B" w:rsidRPr="00F24A83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F24A83">
              <w:rPr>
                <w:color w:val="000000"/>
                <w:sz w:val="18"/>
                <w:szCs w:val="18"/>
                <w:lang w:val="uk-UA"/>
              </w:rPr>
              <w:t>Здатність до ефективного використання та розвитку людських ресурсів в організації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8ADF2D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РН04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6A08F80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Планувати діяльність організації в стратегічному та тактичному розрізах</w:t>
            </w:r>
          </w:p>
        </w:tc>
      </w:tr>
      <w:tr w:rsidR="0037134B" w:rsidRPr="004A7DB2" w14:paraId="2EE417D7" w14:textId="77777777" w:rsidTr="00361A54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84E9F" w14:textId="77777777" w:rsidR="0037134B" w:rsidRPr="004A7DB2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E3E9" w14:textId="77777777" w:rsidR="0037134B" w:rsidRPr="00F24A83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BE01353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РН15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E521B09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Демонструвати здатність оцінювання ефективності системи менеджменту персоналу та реінжинірингу його бізнес-процесів</w:t>
            </w:r>
          </w:p>
        </w:tc>
      </w:tr>
      <w:tr w:rsidR="0037134B" w:rsidRPr="004A7DB2" w14:paraId="4D7F1B2A" w14:textId="77777777" w:rsidTr="00361A54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735869" w14:textId="77777777" w:rsidR="0037134B" w:rsidRPr="004A7DB2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F24A83">
              <w:rPr>
                <w:color w:val="000000"/>
                <w:sz w:val="18"/>
                <w:szCs w:val="18"/>
                <w:lang w:val="uk-UA"/>
              </w:rPr>
              <w:t>СК07</w:t>
            </w:r>
          </w:p>
        </w:tc>
        <w:tc>
          <w:tcPr>
            <w:tcW w:w="3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13B506" w14:textId="77777777" w:rsidR="0037134B" w:rsidRPr="00F24A83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F24A83">
              <w:rPr>
                <w:color w:val="000000"/>
                <w:sz w:val="18"/>
                <w:szCs w:val="18"/>
                <w:lang w:val="uk-UA"/>
              </w:rPr>
              <w:t>Здатність розробляти проекти та управляти ними, виявляти ініціативу та підприємливість;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A146AD8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РН04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C5394C5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Планувати діяльність організації в стратегічному та тактичному розрізах</w:t>
            </w:r>
          </w:p>
        </w:tc>
      </w:tr>
      <w:tr w:rsidR="0037134B" w:rsidRPr="004A7DB2" w14:paraId="56CF5C94" w14:textId="77777777" w:rsidTr="00361A54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ECAE" w14:textId="77777777" w:rsidR="0037134B" w:rsidRPr="004A7DB2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A18F" w14:textId="77777777" w:rsidR="0037134B" w:rsidRPr="00F24A83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3FB654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РН15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4428404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Демонструвати здатність оцінювання ефективності системи менеджменту персоналу та реінжинірингу його бізнес-процесів</w:t>
            </w:r>
          </w:p>
        </w:tc>
      </w:tr>
      <w:tr w:rsidR="0037134B" w:rsidRPr="004A7DB2" w14:paraId="36A11D99" w14:textId="77777777" w:rsidTr="00361A54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C1F6C69" w14:textId="77777777" w:rsidR="0037134B" w:rsidRPr="004A7DB2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F24A83">
              <w:rPr>
                <w:color w:val="000000"/>
                <w:sz w:val="18"/>
                <w:szCs w:val="18"/>
                <w:lang w:val="uk-UA"/>
              </w:rPr>
              <w:t>СК10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14:paraId="0C8EDF66" w14:textId="77777777" w:rsidR="0037134B" w:rsidRPr="00F24A83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F24A83">
              <w:rPr>
                <w:color w:val="000000"/>
                <w:sz w:val="18"/>
                <w:szCs w:val="18"/>
                <w:lang w:val="uk-UA"/>
              </w:rPr>
              <w:t xml:space="preserve">Здатність до управління організацією, її змінами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1D0B38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РН15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54441E7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Демонструвати здатність оцінювання ефективності системи менеджменту персоналу та реінжинірингу його бізнес-процесів</w:t>
            </w:r>
          </w:p>
        </w:tc>
      </w:tr>
      <w:tr w:rsidR="0037134B" w:rsidRPr="004A7DB2" w14:paraId="78B97BA3" w14:textId="77777777" w:rsidTr="00361A54"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DF958E3" w14:textId="77777777" w:rsidR="0037134B" w:rsidRPr="004A7DB2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F24A83">
              <w:rPr>
                <w:color w:val="000000"/>
                <w:sz w:val="18"/>
                <w:szCs w:val="18"/>
                <w:lang w:val="uk-UA"/>
              </w:rPr>
              <w:t>СК12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14:paraId="41D3E24B" w14:textId="77777777" w:rsidR="0037134B" w:rsidRPr="00F24A83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F24A83">
              <w:rPr>
                <w:color w:val="000000"/>
                <w:sz w:val="18"/>
                <w:szCs w:val="18"/>
                <w:lang w:val="uk-UA"/>
              </w:rPr>
              <w:t>Здатність оцінювати ефективність системи і технології менеджменту персоналу та використовувати результати розрахунків для реінжинірингу бізнес-процесів менеджменту персоналу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89D2B50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РН15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093949F" w14:textId="77777777" w:rsidR="0037134B" w:rsidRPr="0037134B" w:rsidRDefault="0037134B" w:rsidP="0037134B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37134B">
              <w:rPr>
                <w:color w:val="000000"/>
                <w:sz w:val="18"/>
                <w:szCs w:val="18"/>
                <w:lang w:val="uk-UA"/>
              </w:rPr>
              <w:t>Демонструвати здатність оцінювання ефективності системи менеджменту персоналу та реінжинірингу його бізнес-процесів</w:t>
            </w:r>
          </w:p>
        </w:tc>
      </w:tr>
    </w:tbl>
    <w:p w14:paraId="7EC92149" w14:textId="77777777" w:rsidR="001725D5" w:rsidRPr="004A7DB2" w:rsidRDefault="001725D5" w:rsidP="001725D5">
      <w:pPr>
        <w:spacing w:before="120"/>
        <w:jc w:val="center"/>
        <w:rPr>
          <w:rFonts w:asciiTheme="majorHAnsi" w:hAnsiTheme="majorHAnsi"/>
          <w:i/>
          <w:lang w:val="uk-UA"/>
        </w:rPr>
      </w:pPr>
      <w:r w:rsidRPr="004A7DB2">
        <w:rPr>
          <w:rFonts w:asciiTheme="majorHAnsi" w:hAnsiTheme="majorHAnsi"/>
          <w:i/>
          <w:lang w:val="uk-UA"/>
        </w:rPr>
        <w:t xml:space="preserve">Таблиця </w:t>
      </w:r>
      <w:r w:rsidR="00037F35" w:rsidRPr="004A7DB2">
        <w:rPr>
          <w:rFonts w:asciiTheme="majorHAnsi" w:hAnsiTheme="majorHAnsi"/>
          <w:i/>
          <w:lang w:val="uk-UA"/>
        </w:rPr>
        <w:t>2</w:t>
      </w:r>
      <w:r w:rsidRPr="004A7DB2">
        <w:rPr>
          <w:rFonts w:asciiTheme="majorHAnsi" w:hAnsiTheme="majorHAnsi"/>
          <w:i/>
          <w:lang w:val="uk-UA"/>
        </w:rPr>
        <w:t xml:space="preserve"> – </w:t>
      </w:r>
      <w:r w:rsidRPr="004A7DB2">
        <w:rPr>
          <w:rFonts w:asciiTheme="majorHAnsi" w:hAnsiTheme="majorHAnsi"/>
          <w:b/>
          <w:bCs/>
          <w:iCs/>
          <w:lang w:val="uk-UA"/>
        </w:rPr>
        <w:t>Результати та методи навчання, засоби діагностики</w:t>
      </w:r>
      <w:r w:rsidR="00037F35" w:rsidRPr="004A7DB2">
        <w:rPr>
          <w:rFonts w:asciiTheme="majorHAnsi" w:hAnsiTheme="majorHAnsi"/>
          <w:b/>
          <w:bCs/>
          <w:iCs/>
          <w:lang w:val="uk-UA"/>
        </w:rPr>
        <w:t xml:space="preserve"> </w:t>
      </w:r>
      <w:r w:rsidR="00030DB3" w:rsidRPr="004A7DB2">
        <w:rPr>
          <w:rFonts w:asciiTheme="majorHAnsi" w:hAnsiTheme="majorHAnsi"/>
          <w:b/>
          <w:bCs/>
          <w:iCs/>
          <w:lang w:val="uk-UA"/>
        </w:rPr>
        <w:br/>
      </w:r>
      <w:r w:rsidR="00037F35" w:rsidRPr="004A7DB2">
        <w:rPr>
          <w:rFonts w:asciiTheme="majorHAnsi" w:hAnsiTheme="majorHAnsi"/>
          <w:b/>
          <w:bCs/>
          <w:iCs/>
          <w:lang w:val="uk-UA"/>
        </w:rPr>
        <w:t xml:space="preserve">за </w:t>
      </w:r>
      <w:r w:rsidRPr="004A7DB2">
        <w:rPr>
          <w:rFonts w:asciiTheme="majorHAnsi" w:hAnsiTheme="majorHAnsi"/>
          <w:b/>
          <w:lang w:val="uk-UA"/>
        </w:rPr>
        <w:t>навчально</w:t>
      </w:r>
      <w:r w:rsidR="00037F35" w:rsidRPr="004A7DB2">
        <w:rPr>
          <w:rFonts w:asciiTheme="majorHAnsi" w:hAnsiTheme="majorHAnsi"/>
          <w:b/>
          <w:lang w:val="uk-UA"/>
        </w:rPr>
        <w:t>ю</w:t>
      </w:r>
      <w:r w:rsidRPr="004A7DB2">
        <w:rPr>
          <w:rFonts w:asciiTheme="majorHAnsi" w:hAnsiTheme="majorHAnsi"/>
          <w:b/>
          <w:lang w:val="uk-UA"/>
        </w:rPr>
        <w:t xml:space="preserve"> дисциплін</w:t>
      </w:r>
      <w:r w:rsidR="00037F35" w:rsidRPr="004A7DB2">
        <w:rPr>
          <w:rFonts w:asciiTheme="majorHAnsi" w:hAnsiTheme="majorHAnsi"/>
          <w:b/>
          <w:lang w:val="uk-UA"/>
        </w:rPr>
        <w:t>ою</w:t>
      </w:r>
      <w:r w:rsidRPr="004A7DB2">
        <w:rPr>
          <w:rFonts w:asciiTheme="majorHAnsi" w:hAnsiTheme="majorHAnsi"/>
          <w:b/>
          <w:lang w:val="uk-UA"/>
        </w:rPr>
        <w:t xml:space="preserve"> «</w:t>
      </w:r>
      <w:r w:rsidR="00F24A83">
        <w:rPr>
          <w:rFonts w:asciiTheme="majorHAnsi" w:hAnsiTheme="majorHAnsi"/>
          <w:b/>
          <w:lang w:val="uk-UA"/>
        </w:rPr>
        <w:t>Реінжиніринг бізнес-процесів м</w:t>
      </w:r>
      <w:r w:rsidRPr="004A7DB2">
        <w:rPr>
          <w:rFonts w:asciiTheme="majorHAnsi" w:hAnsiTheme="majorHAnsi"/>
          <w:b/>
          <w:lang w:val="uk-UA"/>
        </w:rPr>
        <w:t>енеджмент</w:t>
      </w:r>
      <w:r w:rsidR="00F24A83">
        <w:rPr>
          <w:rFonts w:asciiTheme="majorHAnsi" w:hAnsiTheme="majorHAnsi"/>
          <w:b/>
          <w:lang w:val="uk-UA"/>
        </w:rPr>
        <w:t>у</w:t>
      </w:r>
      <w:r w:rsidRPr="004A7DB2">
        <w:rPr>
          <w:rFonts w:asciiTheme="majorHAnsi" w:hAnsiTheme="majorHAnsi"/>
          <w:b/>
          <w:lang w:val="uk-UA"/>
        </w:rPr>
        <w:t xml:space="preserve"> персоналу»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277"/>
        <w:gridCol w:w="1196"/>
        <w:gridCol w:w="1867"/>
      </w:tblGrid>
      <w:tr w:rsidR="001866B0" w:rsidRPr="004A7DB2" w14:paraId="4F67252F" w14:textId="77777777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0EDE24" w14:textId="77777777" w:rsidR="00030DB3" w:rsidRPr="004A7DB2" w:rsidRDefault="00030DB3" w:rsidP="00030DB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Код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EDB" w14:textId="77777777" w:rsidR="00030DB3" w:rsidRPr="004A7DB2" w:rsidRDefault="00030DB3" w:rsidP="00030DB3">
            <w:pPr>
              <w:jc w:val="center"/>
              <w:rPr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Результат навчання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9EBE" w14:textId="77777777" w:rsidR="00030DB3" w:rsidRPr="004A7DB2" w:rsidRDefault="00030DB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 xml:space="preserve">Методи </w:t>
            </w:r>
            <w:r w:rsidR="001866B0" w:rsidRPr="004A7DB2">
              <w:rPr>
                <w:b/>
                <w:sz w:val="18"/>
                <w:szCs w:val="18"/>
                <w:lang w:val="uk-UA"/>
              </w:rPr>
              <w:br/>
            </w:r>
            <w:r w:rsidRPr="004A7DB2">
              <w:rPr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A7ED" w14:textId="77777777" w:rsidR="00030DB3" w:rsidRPr="004A7DB2" w:rsidRDefault="00030DB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Засоби</w:t>
            </w:r>
            <w:r w:rsidR="001866B0" w:rsidRPr="004A7DB2">
              <w:rPr>
                <w:b/>
                <w:sz w:val="18"/>
                <w:szCs w:val="18"/>
                <w:lang w:val="uk-UA"/>
              </w:rPr>
              <w:br/>
            </w:r>
            <w:r w:rsidRPr="004A7DB2">
              <w:rPr>
                <w:b/>
                <w:sz w:val="18"/>
                <w:szCs w:val="18"/>
                <w:lang w:val="uk-UA"/>
              </w:rPr>
              <w:t xml:space="preserve"> діагностики</w:t>
            </w:r>
          </w:p>
        </w:tc>
      </w:tr>
      <w:tr w:rsidR="001866B0" w:rsidRPr="004A7DB2" w14:paraId="2C08108F" w14:textId="77777777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601B" w14:textId="77777777" w:rsidR="00030DB3" w:rsidRPr="004A7DB2" w:rsidRDefault="00CF1CEC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218" w14:textId="77777777" w:rsidR="00030DB3" w:rsidRPr="004A7DB2" w:rsidRDefault="00CF1CEC" w:rsidP="00CF1CEC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Знання: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04BB" w14:textId="77777777" w:rsidR="00030DB3" w:rsidRPr="004A7DB2" w:rsidRDefault="00030DB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54C0" w14:textId="77777777" w:rsidR="00030DB3" w:rsidRPr="004A7DB2" w:rsidRDefault="00030DB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6B0" w:rsidRPr="00A72624" w14:paraId="4D337510" w14:textId="77777777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0A60" w14:textId="77777777"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935" w14:textId="77777777" w:rsidR="00915A71" w:rsidRPr="004A7DB2" w:rsidRDefault="00361A54" w:rsidP="00CF1CEC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361A54">
              <w:rPr>
                <w:bCs/>
                <w:sz w:val="18"/>
                <w:szCs w:val="18"/>
                <w:lang w:val="uk-UA"/>
              </w:rPr>
              <w:t>основні поняття, сутність, принципи</w:t>
            </w:r>
            <w:r>
              <w:rPr>
                <w:bCs/>
                <w:sz w:val="18"/>
                <w:szCs w:val="18"/>
                <w:lang w:val="uk-UA"/>
              </w:rPr>
              <w:t>, етапи та заходи</w:t>
            </w:r>
            <w:r w:rsidRPr="00361A54">
              <w:rPr>
                <w:bCs/>
                <w:sz w:val="18"/>
                <w:szCs w:val="18"/>
                <w:lang w:val="uk-UA"/>
              </w:rPr>
              <w:t xml:space="preserve"> реінжинірингу бізнес-процесів </w:t>
            </w:r>
            <w:r>
              <w:rPr>
                <w:bCs/>
                <w:sz w:val="18"/>
                <w:szCs w:val="18"/>
                <w:lang w:val="uk-UA"/>
              </w:rPr>
              <w:t>менеджменту персоналу</w:t>
            </w:r>
            <w:r w:rsidRPr="00361A54">
              <w:rPr>
                <w:bCs/>
                <w:sz w:val="18"/>
                <w:szCs w:val="18"/>
                <w:lang w:val="uk-UA"/>
              </w:rPr>
              <w:t xml:space="preserve">; особливості реінжинірингу в порівнянні з вдосконаленням бізнес-процесів; </w:t>
            </w:r>
            <w:r w:rsidR="00C92768" w:rsidRPr="00361A54">
              <w:rPr>
                <w:bCs/>
                <w:sz w:val="18"/>
                <w:szCs w:val="18"/>
                <w:lang w:val="uk-UA"/>
              </w:rPr>
              <w:t xml:space="preserve">функціональний і об'єктно-орієнтований підходи до моделювання бізнес-процесів </w:t>
            </w:r>
            <w:r w:rsidR="00C92768">
              <w:rPr>
                <w:bCs/>
                <w:sz w:val="18"/>
                <w:szCs w:val="18"/>
                <w:lang w:val="uk-UA"/>
              </w:rPr>
              <w:t>менеджменту персоналу</w:t>
            </w:r>
            <w:r w:rsidR="00C92768" w:rsidRPr="00361A54">
              <w:rPr>
                <w:bCs/>
                <w:sz w:val="18"/>
                <w:szCs w:val="18"/>
                <w:lang w:val="uk-UA"/>
              </w:rPr>
              <w:t>;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1520C" w14:textId="77777777" w:rsidR="00915A71" w:rsidRPr="004A7DB2" w:rsidRDefault="004E18BD" w:rsidP="00030DB3">
            <w:pPr>
              <w:jc w:val="center"/>
              <w:rPr>
                <w:bCs/>
                <w:i/>
                <w:iCs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Л</w:t>
            </w:r>
            <w:r w:rsidR="00915A71" w:rsidRPr="004A7DB2">
              <w:rPr>
                <w:bCs/>
                <w:i/>
                <w:iCs/>
                <w:sz w:val="18"/>
                <w:szCs w:val="18"/>
                <w:lang w:val="uk-UA"/>
              </w:rPr>
              <w:t>екція, семінарське заняття, вирішення конкретних ситуацій та задач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56E41" w14:textId="77777777" w:rsidR="00915A71" w:rsidRPr="004A7DB2" w:rsidRDefault="00915A71" w:rsidP="00030DB3">
            <w:pPr>
              <w:jc w:val="center"/>
              <w:rPr>
                <w:bCs/>
                <w:i/>
                <w:iCs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бліц-опитування, перевірка виконання аналітично-розрахункових робіт, виконання індивідуальних та командних завдань, 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lastRenderedPageBreak/>
              <w:t>Case-study, контрольна модульна роботу, дискусія, екзамен</w:t>
            </w:r>
          </w:p>
        </w:tc>
      </w:tr>
      <w:tr w:rsidR="001866B0" w:rsidRPr="00A72624" w14:paraId="7E6F2F72" w14:textId="77777777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C6E8" w14:textId="77777777"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9D95" w14:textId="77777777" w:rsidR="00915A71" w:rsidRPr="00B56C45" w:rsidRDefault="00B56C45" w:rsidP="00B56C45">
            <w:pPr>
              <w:jc w:val="lef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сутність та </w:t>
            </w:r>
            <w:r w:rsidRPr="00361A54">
              <w:rPr>
                <w:bCs/>
                <w:sz w:val="18"/>
                <w:szCs w:val="18"/>
                <w:lang w:val="uk-UA"/>
              </w:rPr>
              <w:t xml:space="preserve">класифікацію бізнес-процесів </w:t>
            </w:r>
            <w:r>
              <w:rPr>
                <w:bCs/>
                <w:sz w:val="18"/>
                <w:szCs w:val="18"/>
                <w:lang w:val="uk-UA"/>
              </w:rPr>
              <w:t>менеджменту персоналу</w:t>
            </w:r>
            <w:r w:rsidRPr="00361A54">
              <w:rPr>
                <w:bCs/>
                <w:sz w:val="18"/>
                <w:szCs w:val="18"/>
                <w:lang w:val="uk-UA"/>
              </w:rPr>
              <w:t>; роль та завдання «власників» бізнес-процесів, комітету по процесам і організаційного розвитку, процесних команд; нотації для графічного опису бізнес-процесів; методику формування показників результативності бізнес-процесів (KPI);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14CD" w14:textId="77777777"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5D4BC" w14:textId="77777777"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6B0" w:rsidRPr="00536788" w14:paraId="1D3F5A64" w14:textId="77777777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3210" w14:textId="77777777"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lastRenderedPageBreak/>
              <w:t>1.3.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6D9" w14:textId="77777777" w:rsidR="00915A71" w:rsidRPr="004A7DB2" w:rsidRDefault="00B56C45" w:rsidP="00B56C45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361A54">
              <w:rPr>
                <w:bCs/>
                <w:sz w:val="18"/>
                <w:szCs w:val="18"/>
                <w:lang w:val="uk-UA"/>
              </w:rPr>
              <w:t xml:space="preserve">нормативні документи необхідні для системи управління бізнес-процесами і що вони повинні містити (положення про бізнес-процесах, угода по бізнес-моделюванню, стандарти процесів, стратегія управління процесами тощо); розподіл обов’язків в організації щодо опису і управлінням бізнес-процесами; </w:t>
            </w:r>
            <w:r w:rsidR="00005351">
              <w:rPr>
                <w:bCs/>
                <w:sz w:val="18"/>
                <w:szCs w:val="18"/>
                <w:lang w:val="uk-UA"/>
              </w:rPr>
              <w:t xml:space="preserve">структуру </w:t>
            </w:r>
            <w:r w:rsidRPr="00361A54">
              <w:rPr>
                <w:bCs/>
                <w:sz w:val="18"/>
                <w:szCs w:val="18"/>
                <w:lang w:val="uk-UA"/>
              </w:rPr>
              <w:t>регламент</w:t>
            </w:r>
            <w:r w:rsidR="00005351">
              <w:rPr>
                <w:bCs/>
                <w:sz w:val="18"/>
                <w:szCs w:val="18"/>
                <w:lang w:val="uk-UA"/>
              </w:rPr>
              <w:t>у</w:t>
            </w:r>
            <w:r w:rsidRPr="00361A54">
              <w:rPr>
                <w:bCs/>
                <w:sz w:val="18"/>
                <w:szCs w:val="18"/>
                <w:lang w:val="uk-UA"/>
              </w:rPr>
              <w:t xml:space="preserve"> бізнес-процесу </w:t>
            </w:r>
            <w:r>
              <w:rPr>
                <w:bCs/>
                <w:sz w:val="18"/>
                <w:szCs w:val="18"/>
                <w:lang w:val="uk-UA"/>
              </w:rPr>
              <w:t xml:space="preserve">менеджменту персоналу </w:t>
            </w:r>
            <w:r w:rsidRPr="00361A54">
              <w:rPr>
                <w:bCs/>
                <w:sz w:val="18"/>
                <w:szCs w:val="18"/>
                <w:lang w:val="uk-UA"/>
              </w:rPr>
              <w:t>в процесно-орієнтованої компанії</w:t>
            </w:r>
            <w:r>
              <w:rPr>
                <w:bCs/>
                <w:sz w:val="18"/>
                <w:szCs w:val="18"/>
                <w:lang w:val="uk-UA"/>
              </w:rPr>
              <w:t>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1505" w14:textId="77777777"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5A1F" w14:textId="77777777"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6B0" w:rsidRPr="00A72624" w14:paraId="33F61235" w14:textId="77777777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5D03" w14:textId="77777777"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F5C8" w14:textId="77777777" w:rsidR="00915A71" w:rsidRPr="004A7DB2" w:rsidRDefault="00B56C45" w:rsidP="00C92768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361A54">
              <w:rPr>
                <w:bCs/>
                <w:sz w:val="18"/>
                <w:szCs w:val="18"/>
                <w:lang w:val="uk-UA"/>
              </w:rPr>
              <w:t>методи аналізу</w:t>
            </w:r>
            <w:r w:rsidR="00C92768">
              <w:rPr>
                <w:bCs/>
                <w:sz w:val="18"/>
                <w:szCs w:val="18"/>
                <w:lang w:val="uk-UA"/>
              </w:rPr>
              <w:t>, оптимізації та вдосконалення</w:t>
            </w:r>
            <w:r w:rsidRPr="00361A54">
              <w:rPr>
                <w:bCs/>
                <w:sz w:val="18"/>
                <w:szCs w:val="18"/>
                <w:lang w:val="uk-UA"/>
              </w:rPr>
              <w:t xml:space="preserve"> бізнес-процесів, які використовуються в </w:t>
            </w:r>
            <w:r>
              <w:rPr>
                <w:bCs/>
                <w:sz w:val="18"/>
                <w:szCs w:val="18"/>
                <w:lang w:val="uk-UA"/>
              </w:rPr>
              <w:t xml:space="preserve">менеджменті персоналу </w:t>
            </w:r>
            <w:r w:rsidRPr="00361A54">
              <w:rPr>
                <w:bCs/>
                <w:sz w:val="18"/>
                <w:szCs w:val="18"/>
                <w:lang w:val="uk-UA"/>
              </w:rPr>
              <w:t xml:space="preserve"> та їх особливості;</w:t>
            </w:r>
            <w:r w:rsidR="00C92768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361A54">
              <w:rPr>
                <w:bCs/>
                <w:sz w:val="18"/>
                <w:szCs w:val="18"/>
                <w:lang w:val="uk-UA"/>
              </w:rPr>
              <w:t xml:space="preserve">досвід проведення </w:t>
            </w:r>
            <w:r>
              <w:rPr>
                <w:bCs/>
                <w:sz w:val="18"/>
                <w:szCs w:val="18"/>
                <w:lang w:val="uk-UA"/>
              </w:rPr>
              <w:t xml:space="preserve">реінжинірингу бізнес-процесів менеджменту персоналу в сучасних </w:t>
            </w:r>
            <w:r w:rsidRPr="00361A54">
              <w:rPr>
                <w:bCs/>
                <w:sz w:val="18"/>
                <w:szCs w:val="18"/>
                <w:lang w:val="uk-UA"/>
              </w:rPr>
              <w:t>компаніях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49C" w14:textId="77777777"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07B8" w14:textId="77777777"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6B0" w:rsidRPr="004A7DB2" w14:paraId="02C6A325" w14:textId="77777777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5878" w14:textId="77777777" w:rsidR="00CF1CEC" w:rsidRPr="004A7DB2" w:rsidRDefault="00FC1BB9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A592" w14:textId="77777777" w:rsidR="00CF1CEC" w:rsidRPr="004A7DB2" w:rsidRDefault="00915A71" w:rsidP="00915A71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 xml:space="preserve">Уміння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B1CC" w14:textId="77777777" w:rsidR="00CF1CEC" w:rsidRPr="004A7DB2" w:rsidRDefault="00CF1CEC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545" w14:textId="77777777" w:rsidR="00CF1CEC" w:rsidRPr="004A7DB2" w:rsidRDefault="00CF1CEC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2113" w:rsidRPr="00A72624" w14:paraId="205881B4" w14:textId="77777777" w:rsidTr="00727024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6536" w14:textId="77777777"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86E3" w14:textId="77777777" w:rsidR="00A42113" w:rsidRPr="001E38B6" w:rsidRDefault="00C92768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1E38B6">
              <w:rPr>
                <w:bCs/>
                <w:sz w:val="18"/>
                <w:szCs w:val="18"/>
                <w:lang w:val="uk-UA"/>
              </w:rPr>
              <w:t xml:space="preserve">проводити аналіз регламенту бізнес-процесів менеджменту персоналу;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37AC6" w14:textId="77777777" w:rsidR="00A42113" w:rsidRPr="004A7DB2" w:rsidRDefault="00D7399F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С</w:t>
            </w:r>
            <w:r w:rsidR="00A42113" w:rsidRPr="004A7DB2">
              <w:rPr>
                <w:bCs/>
                <w:i/>
                <w:iCs/>
                <w:sz w:val="18"/>
                <w:szCs w:val="18"/>
                <w:lang w:val="uk-UA"/>
              </w:rPr>
              <w:t>емінарське заняття, вирішення конкретних ситуацій та задач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, PBL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9BC45" w14:textId="77777777"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Презентація і захист результатів діяльності, тест, бліц-опитування, перевірка виконання аналітично-розрахункових робіт, виконання індивідуальних та командних завдань, Case-study, контрольна модульна роботу, дискусія, екзамен</w:t>
            </w:r>
          </w:p>
        </w:tc>
      </w:tr>
      <w:tr w:rsidR="00A42113" w:rsidRPr="00536788" w14:paraId="20891BB1" w14:textId="77777777" w:rsidTr="00727024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99AC" w14:textId="77777777"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6008" w14:textId="77777777" w:rsidR="00A42113" w:rsidRPr="001E38B6" w:rsidRDefault="006D7E50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здійснювати прямий та зворотній реінжиніринг бізнес-процесів менеджменту персоналу;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8F92F" w14:textId="77777777"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C5798" w14:textId="77777777"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D7E50" w:rsidRPr="00536788" w14:paraId="3924AB4F" w14:textId="77777777" w:rsidTr="00727024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14FD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16E3" w14:textId="77777777" w:rsidR="006D7E50" w:rsidRDefault="006D7E50" w:rsidP="006D7E50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1E38B6">
              <w:rPr>
                <w:bCs/>
                <w:sz w:val="18"/>
                <w:szCs w:val="18"/>
                <w:lang w:val="uk-UA"/>
              </w:rPr>
              <w:t>розробляти моделі бізнес-процесів менеджменту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C84C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CF08A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D7E50" w:rsidRPr="00536788" w14:paraId="3430F756" w14:textId="77777777" w:rsidTr="00727024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D2FC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ECDC" w14:textId="77777777" w:rsidR="006D7E50" w:rsidRPr="001E38B6" w:rsidRDefault="006D7E50" w:rsidP="006D7E50">
            <w:pPr>
              <w:jc w:val="lef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використовувати цифрові технології моделювання бізнес-процесів для </w:t>
            </w:r>
            <w:r w:rsidRPr="00361A54">
              <w:rPr>
                <w:bCs/>
                <w:sz w:val="18"/>
                <w:szCs w:val="18"/>
                <w:lang w:val="uk-UA"/>
              </w:rPr>
              <w:t xml:space="preserve">реінжинірингу бізнес-процесів </w:t>
            </w:r>
            <w:r>
              <w:rPr>
                <w:bCs/>
                <w:sz w:val="18"/>
                <w:szCs w:val="18"/>
                <w:lang w:val="uk-UA"/>
              </w:rPr>
              <w:t>менеджменту персоналу</w:t>
            </w:r>
            <w:r w:rsidRPr="00361A54">
              <w:rPr>
                <w:bCs/>
                <w:sz w:val="18"/>
                <w:szCs w:val="18"/>
                <w:lang w:val="uk-UA"/>
              </w:rPr>
              <w:t>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96932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582A0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D7E50" w:rsidRPr="00536788" w14:paraId="72ABA4FF" w14:textId="77777777" w:rsidTr="00727024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7575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F54" w14:textId="77777777" w:rsidR="006D7E50" w:rsidRPr="001E38B6" w:rsidRDefault="006D7E50" w:rsidP="006D7E50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1E38B6">
              <w:rPr>
                <w:bCs/>
                <w:sz w:val="18"/>
                <w:szCs w:val="18"/>
                <w:lang w:val="uk-UA"/>
              </w:rPr>
              <w:t xml:space="preserve">оцінювати ефективність системи і технології менеджменту персоналу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31860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AF311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D7E50" w:rsidRPr="00C92768" w14:paraId="76A06AEB" w14:textId="77777777" w:rsidTr="00727024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B1F7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2.6.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16CA" w14:textId="77777777" w:rsidR="006D7E50" w:rsidRPr="004A7DB2" w:rsidRDefault="006D7E50" w:rsidP="006D7E50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1E38B6">
              <w:rPr>
                <w:bCs/>
                <w:sz w:val="18"/>
                <w:szCs w:val="18"/>
                <w:lang w:val="uk-UA"/>
              </w:rPr>
              <w:t xml:space="preserve">застосовувати на практиці менеджменту персоналу принципи, технології та процедури реінжинірингу бізнес-процесів;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C16DB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5905E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D7E50" w:rsidRPr="004A7DB2" w14:paraId="2D4D881E" w14:textId="77777777" w:rsidTr="00727024">
        <w:trPr>
          <w:cantSplit/>
          <w:trHeight w:val="913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2B47B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2.7.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296F1" w14:textId="77777777" w:rsidR="006D7E50" w:rsidRPr="004A7DB2" w:rsidRDefault="006D7E50" w:rsidP="006D7E50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1E38B6">
              <w:rPr>
                <w:bCs/>
                <w:sz w:val="18"/>
                <w:szCs w:val="18"/>
                <w:lang w:val="uk-UA"/>
              </w:rPr>
              <w:t>будувати систему управління бізнес-процесами менеджменту персоналу і забезпечувати її ефективне функціонування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58799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E693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D7E50" w:rsidRPr="004A7DB2" w14:paraId="712115B5" w14:textId="77777777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C456" w14:textId="77777777" w:rsidR="006D7E50" w:rsidRPr="004A7DB2" w:rsidRDefault="006D7E50" w:rsidP="006D7E50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E20" w14:textId="77777777" w:rsidR="006D7E50" w:rsidRPr="004A7DB2" w:rsidRDefault="006D7E50" w:rsidP="006D7E50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Комунікація: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4506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B106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D7E50" w:rsidRPr="00A72624" w14:paraId="51D9A02F" w14:textId="77777777" w:rsidTr="00727024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BB7D" w14:textId="77777777" w:rsidR="006D7E50" w:rsidRPr="004A7DB2" w:rsidRDefault="006D7E50" w:rsidP="006D7E50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244" w14:textId="77777777" w:rsidR="006D7E50" w:rsidRPr="004A7DB2" w:rsidRDefault="00005351" w:rsidP="006D7E50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0D29FD">
              <w:rPr>
                <w:i/>
                <w:lang w:val="uk-UA"/>
              </w:rPr>
              <w:t xml:space="preserve">використовувати різні нотації для опису бізнес </w:t>
            </w:r>
            <w:r>
              <w:rPr>
                <w:i/>
                <w:lang w:val="uk-UA"/>
              </w:rPr>
              <w:t>менеджменту персоналу</w:t>
            </w:r>
            <w:r w:rsidRPr="000D29FD">
              <w:rPr>
                <w:i/>
                <w:lang w:val="uk-UA"/>
              </w:rPr>
              <w:t xml:space="preserve">;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77BF6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Семінарське заняття, вирішення конкретних ситуацій та задач, case-study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B5D5D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Презентація і захист результатів діяльності, тест, бліц-опитування, перевірка виконання аналітично-розрахункових робіт, виконання індивідуальних та командних завдань, Case-study, контрольна модульна роботу, дискусія, екзамен</w:t>
            </w:r>
          </w:p>
        </w:tc>
      </w:tr>
      <w:tr w:rsidR="006D7E50" w:rsidRPr="00005351" w14:paraId="64838132" w14:textId="77777777" w:rsidTr="00727024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1E64" w14:textId="77777777" w:rsidR="006D7E50" w:rsidRPr="004A7DB2" w:rsidRDefault="006D7E50" w:rsidP="006D7E50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AB6" w14:textId="77777777" w:rsidR="006D7E50" w:rsidRPr="004A7DB2" w:rsidRDefault="00005351" w:rsidP="006D7E50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0D29FD">
              <w:rPr>
                <w:i/>
                <w:lang w:val="uk-UA"/>
              </w:rPr>
              <w:t>використовувати графічні моделі бізнес</w:t>
            </w:r>
            <w:r>
              <w:rPr>
                <w:i/>
                <w:lang w:val="uk-UA"/>
              </w:rPr>
              <w:t>-</w:t>
            </w:r>
            <w:r w:rsidRPr="000D29FD">
              <w:rPr>
                <w:i/>
                <w:lang w:val="uk-UA"/>
              </w:rPr>
              <w:t xml:space="preserve">процесів для вдосконалення діяльності з </w:t>
            </w:r>
            <w:r>
              <w:rPr>
                <w:i/>
                <w:lang w:val="uk-UA"/>
              </w:rPr>
              <w:t>менеджменту персоналу</w:t>
            </w:r>
            <w:r w:rsidRPr="000D29FD">
              <w:rPr>
                <w:i/>
                <w:lang w:val="uk-UA"/>
              </w:rPr>
              <w:t xml:space="preserve">;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ECD6E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BA91C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D7E50" w:rsidRPr="004A7DB2" w14:paraId="1B5C3C93" w14:textId="77777777" w:rsidTr="00727024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35D4" w14:textId="77777777" w:rsidR="006D7E50" w:rsidRPr="004A7DB2" w:rsidRDefault="006D7E50" w:rsidP="006D7E50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D79D" w14:textId="77777777" w:rsidR="006D7E50" w:rsidRPr="004A7DB2" w:rsidRDefault="00005351" w:rsidP="006D7E50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0D29FD">
              <w:rPr>
                <w:i/>
                <w:lang w:val="uk-UA"/>
              </w:rPr>
              <w:t xml:space="preserve">взаємо пов’язувати бізнес-процеси </w:t>
            </w:r>
            <w:r>
              <w:rPr>
                <w:i/>
                <w:lang w:val="uk-UA"/>
              </w:rPr>
              <w:t>менеджменту персоналу</w:t>
            </w:r>
            <w:r w:rsidRPr="000D29FD">
              <w:rPr>
                <w:i/>
                <w:lang w:val="uk-UA"/>
              </w:rPr>
              <w:t xml:space="preserve"> зі стратегією організації, стратегією </w:t>
            </w:r>
            <w:r>
              <w:rPr>
                <w:i/>
                <w:lang w:val="uk-UA"/>
              </w:rPr>
              <w:t>менеджменту персоналу</w:t>
            </w:r>
            <w:r w:rsidRPr="000D29FD">
              <w:rPr>
                <w:i/>
                <w:lang w:val="uk-UA"/>
              </w:rPr>
              <w:t xml:space="preserve"> та системами управління;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57476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7EDA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05351" w:rsidRPr="004A7DB2" w14:paraId="2CF07744" w14:textId="77777777" w:rsidTr="00727024">
        <w:trPr>
          <w:cantSplit/>
          <w:trHeight w:val="737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CA2E7" w14:textId="77777777" w:rsidR="00005351" w:rsidRPr="004A7DB2" w:rsidRDefault="00005351" w:rsidP="006D7E50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2470A" w14:textId="77777777" w:rsidR="00005351" w:rsidRPr="004A7DB2" w:rsidRDefault="00005351" w:rsidP="006D7E50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0D29FD">
              <w:rPr>
                <w:i/>
                <w:lang w:val="uk-UA"/>
              </w:rPr>
              <w:t>описувати і регламентувати бізнес-процеси служби персоналу, виконувати регламенти на практиці;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C43A4" w14:textId="77777777" w:rsidR="00005351" w:rsidRPr="004A7DB2" w:rsidRDefault="00005351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BD1E7" w14:textId="77777777" w:rsidR="00005351" w:rsidRPr="004A7DB2" w:rsidRDefault="00005351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D7E50" w:rsidRPr="004A7DB2" w14:paraId="1A71225F" w14:textId="77777777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3835" w14:textId="77777777" w:rsidR="006D7E50" w:rsidRPr="004A7DB2" w:rsidRDefault="006D7E50" w:rsidP="006D7E50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0E2F" w14:textId="77777777" w:rsidR="006D7E50" w:rsidRPr="004A7DB2" w:rsidRDefault="006D7E50" w:rsidP="006D7E50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Відповідальність і автономія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2579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6B4D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D7E50" w:rsidRPr="00A72624" w14:paraId="4B69A13A" w14:textId="77777777" w:rsidTr="00727024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4F3D" w14:textId="77777777" w:rsidR="006D7E50" w:rsidRPr="004A7DB2" w:rsidRDefault="006D7E50" w:rsidP="006D7E50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7788" w14:textId="77777777" w:rsidR="006D7E50" w:rsidRPr="00005351" w:rsidRDefault="00005351" w:rsidP="00005351">
            <w:pPr>
              <w:suppressAutoHyphens/>
              <w:spacing w:before="60" w:after="60"/>
              <w:rPr>
                <w:i/>
                <w:iCs/>
                <w:szCs w:val="22"/>
                <w:lang w:val="uk-UA"/>
              </w:rPr>
            </w:pPr>
            <w:r w:rsidRPr="000D29FD">
              <w:rPr>
                <w:i/>
                <w:lang w:val="uk-UA"/>
              </w:rPr>
              <w:t>управляти бізнес-процесами</w:t>
            </w:r>
            <w:r>
              <w:rPr>
                <w:i/>
                <w:lang w:val="uk-UA"/>
              </w:rPr>
              <w:t xml:space="preserve"> менеджменту персоналу</w:t>
            </w:r>
            <w:r w:rsidRPr="000D29FD">
              <w:rPr>
                <w:i/>
                <w:lang w:val="uk-UA"/>
              </w:rPr>
              <w:t>, щоб вони досягали встановлених показників KPI;</w:t>
            </w:r>
            <w:r>
              <w:rPr>
                <w:i/>
                <w:iCs/>
                <w:szCs w:val="22"/>
                <w:lang w:val="uk-UA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261DE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Семінарське заняття, вирішення конкретних ситуацій та задач, case-study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14F3C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Презентація і захист результатів діяльності, тест, бліц-опитування, перевірка виконання аналітично-розрахункових робіт, виконання індивідуальних та командних завдань, Case-study, контрольна модульна роботу, дискусія, екзамен</w:t>
            </w:r>
          </w:p>
        </w:tc>
      </w:tr>
      <w:tr w:rsidR="006D7E50" w:rsidRPr="00536788" w14:paraId="156B39E3" w14:textId="77777777" w:rsidTr="00727024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09EF" w14:textId="77777777" w:rsidR="006D7E50" w:rsidRPr="004A7DB2" w:rsidRDefault="006D7E50" w:rsidP="006D7E50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E3D2" w14:textId="77777777" w:rsidR="006D7E50" w:rsidRPr="004A7DB2" w:rsidRDefault="00005351" w:rsidP="006D7E50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0D29FD">
              <w:rPr>
                <w:i/>
                <w:lang w:val="uk-UA"/>
              </w:rPr>
              <w:t>розробляти і впроваджувати комплексну бізнес-модель служби персоналу;</w:t>
            </w:r>
            <w:r>
              <w:rPr>
                <w:i/>
                <w:iCs/>
                <w:szCs w:val="22"/>
                <w:lang w:val="uk-UA"/>
              </w:rPr>
              <w:t xml:space="preserve">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8F2DE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9E0A1" w14:textId="77777777" w:rsidR="006D7E50" w:rsidRPr="004A7DB2" w:rsidRDefault="006D7E50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73D6F" w:rsidRPr="004A7DB2" w14:paraId="4C37FA3A" w14:textId="77777777" w:rsidTr="00727024">
        <w:trPr>
          <w:cantSplit/>
          <w:trHeight w:val="147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8722F" w14:textId="77777777" w:rsidR="00573D6F" w:rsidRPr="004A7DB2" w:rsidRDefault="00573D6F" w:rsidP="006D7E50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1622B" w14:textId="77777777" w:rsidR="00573D6F" w:rsidRPr="004A7DB2" w:rsidRDefault="00573D6F" w:rsidP="006D7E50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0D29FD">
              <w:rPr>
                <w:i/>
                <w:lang w:val="uk-UA"/>
              </w:rPr>
              <w:t xml:space="preserve">обирати, впроваджувати і використовувати програмні продукти бізнес-моделювання в </w:t>
            </w:r>
            <w:r>
              <w:rPr>
                <w:i/>
                <w:lang w:val="uk-UA"/>
              </w:rPr>
              <w:t>менеджменту перосналу</w:t>
            </w:r>
            <w:r w:rsidRPr="000D29FD">
              <w:rPr>
                <w:i/>
                <w:lang w:val="uk-UA"/>
              </w:rPr>
              <w:t xml:space="preserve"> для вирішення завдань управління процесами та організаційного розвитку виходячи із поставлених завдань.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FF771" w14:textId="77777777" w:rsidR="00573D6F" w:rsidRPr="004A7DB2" w:rsidRDefault="00573D6F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49293" w14:textId="77777777" w:rsidR="00573D6F" w:rsidRPr="004A7DB2" w:rsidRDefault="00573D6F" w:rsidP="006D7E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14:paraId="1A876168" w14:textId="77777777" w:rsidR="008A0E14" w:rsidRPr="004A7DB2" w:rsidRDefault="008A0E14" w:rsidP="00F97EAE">
      <w:pPr>
        <w:spacing w:before="120"/>
        <w:ind w:firstLine="709"/>
        <w:rPr>
          <w:rFonts w:asciiTheme="majorHAnsi" w:hAnsiTheme="majorHAnsi"/>
          <w:szCs w:val="26"/>
          <w:lang w:val="uk-UA"/>
        </w:rPr>
      </w:pPr>
      <w:r w:rsidRPr="004A7DB2">
        <w:rPr>
          <w:rFonts w:asciiTheme="majorHAnsi" w:hAnsiTheme="majorHAnsi"/>
          <w:szCs w:val="26"/>
          <w:lang w:val="uk-UA"/>
        </w:rPr>
        <w:t xml:space="preserve">Досягненню мети та ефективній реалізації завдань вивчення </w:t>
      </w:r>
      <w:r w:rsidR="00B02B75" w:rsidRPr="004A7DB2">
        <w:rPr>
          <w:rFonts w:asciiTheme="majorHAnsi" w:hAnsiTheme="majorHAnsi"/>
          <w:szCs w:val="26"/>
          <w:lang w:val="uk-UA"/>
        </w:rPr>
        <w:t xml:space="preserve">навчальної </w:t>
      </w:r>
      <w:r w:rsidRPr="004A7DB2">
        <w:rPr>
          <w:rFonts w:asciiTheme="majorHAnsi" w:hAnsiTheme="majorHAnsi"/>
          <w:szCs w:val="26"/>
          <w:lang w:val="uk-UA"/>
        </w:rPr>
        <w:t>дисципліни підпорядкована логіка її викладання, структура і зміст.</w:t>
      </w:r>
    </w:p>
    <w:p w14:paraId="56B0A08E" w14:textId="77777777" w:rsidR="002E76C0" w:rsidRPr="004A7DB2" w:rsidRDefault="002E76C0" w:rsidP="00F97EAE">
      <w:pPr>
        <w:spacing w:before="120"/>
        <w:ind w:firstLine="709"/>
        <w:rPr>
          <w:rFonts w:asciiTheme="majorHAnsi" w:hAnsiTheme="majorHAnsi"/>
          <w:szCs w:val="26"/>
          <w:lang w:val="uk-UA"/>
        </w:rPr>
      </w:pPr>
      <w:r w:rsidRPr="004A7DB2">
        <w:rPr>
          <w:rFonts w:asciiTheme="majorHAnsi" w:hAnsiTheme="majorHAnsi"/>
          <w:szCs w:val="26"/>
          <w:lang w:val="uk-UA"/>
        </w:rPr>
        <w:t>Загальний бюджет навчального часу для вивчення навчальної дисципліни встановлюється відповідно до тематичного плану та складає 150 год (5 кредитів)</w:t>
      </w:r>
    </w:p>
    <w:p w14:paraId="510C5641" w14:textId="77777777" w:rsidR="003A2437" w:rsidRPr="004A7DB2" w:rsidRDefault="003A2437" w:rsidP="00F97EAE">
      <w:pPr>
        <w:rPr>
          <w:rFonts w:asciiTheme="majorHAnsi" w:hAnsiTheme="majorHAnsi"/>
          <w:sz w:val="4"/>
          <w:lang w:val="uk-UA"/>
        </w:rPr>
      </w:pPr>
      <w:bookmarkStart w:id="1" w:name="_Toc452454004"/>
    </w:p>
    <w:p w14:paraId="6155E051" w14:textId="77777777" w:rsidR="003A2437" w:rsidRPr="004A7DB2" w:rsidRDefault="003A2437" w:rsidP="00B02B75">
      <w:pPr>
        <w:pStyle w:val="1"/>
      </w:pPr>
      <w:bookmarkStart w:id="2" w:name="_Toc453280907"/>
      <w:bookmarkStart w:id="3" w:name="_Toc83646403"/>
      <w:r w:rsidRPr="004A7DB2">
        <w:t xml:space="preserve">1. </w:t>
      </w:r>
      <w:r w:rsidR="00F730E1" w:rsidRPr="004A7DB2">
        <w:t>ТЕМАТИЧНИЙ ПЛАН</w:t>
      </w:r>
      <w:bookmarkEnd w:id="1"/>
      <w:bookmarkEnd w:id="2"/>
      <w:r w:rsidR="00F730E1" w:rsidRPr="004A7DB2">
        <w:t xml:space="preserve"> НАВЧАЛЬНОЇ ДИСЦИПЛІНИ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759"/>
        <w:gridCol w:w="453"/>
        <w:gridCol w:w="453"/>
        <w:gridCol w:w="453"/>
        <w:gridCol w:w="460"/>
        <w:gridCol w:w="453"/>
        <w:gridCol w:w="505"/>
        <w:gridCol w:w="572"/>
        <w:gridCol w:w="725"/>
        <w:gridCol w:w="725"/>
      </w:tblGrid>
      <w:tr w:rsidR="00F730E1" w:rsidRPr="004A7DB2" w14:paraId="08727445" w14:textId="77777777" w:rsidTr="00956114"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8B6210" w14:textId="77777777" w:rsidR="00F730E1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0" w:type="auto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3DC31A" w14:textId="77777777" w:rsidR="00F730E1" w:rsidRPr="004A7DB2" w:rsidRDefault="00F730E1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BA32C0" w:rsidRPr="004A7DB2" w14:paraId="51D6A852" w14:textId="77777777" w:rsidTr="00956114"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E33AE8" w14:textId="77777777" w:rsidR="00F730E1" w:rsidRPr="004A7DB2" w:rsidRDefault="00F730E1" w:rsidP="00F97EAE">
            <w:pPr>
              <w:rPr>
                <w:rFonts w:asciiTheme="majorHAnsi" w:hAnsiTheme="majorHAnsi" w:cs="Calibri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57A6D5" w14:textId="77777777" w:rsidR="00BA32C0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 xml:space="preserve">Денна </w:t>
            </w:r>
          </w:p>
          <w:p w14:paraId="76A7F6F8" w14:textId="77777777" w:rsidR="00F730E1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lastRenderedPageBreak/>
              <w:t xml:space="preserve">форма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BA6DC6" w14:textId="77777777" w:rsidR="00F730E1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lastRenderedPageBreak/>
              <w:t xml:space="preserve">Заочна </w:t>
            </w:r>
          </w:p>
          <w:p w14:paraId="1F120B24" w14:textId="77777777" w:rsidR="00F730E1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lastRenderedPageBreak/>
              <w:t xml:space="preserve">форма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421F20" w14:textId="77777777" w:rsidR="00BA32C0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lastRenderedPageBreak/>
              <w:t xml:space="preserve">Дистанційна </w:t>
            </w:r>
          </w:p>
          <w:p w14:paraId="0DB0C733" w14:textId="77777777" w:rsidR="00F730E1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lastRenderedPageBreak/>
              <w:t>форма</w:t>
            </w:r>
          </w:p>
        </w:tc>
      </w:tr>
      <w:tr w:rsidR="00B03BEF" w:rsidRPr="004A7DB2" w14:paraId="4BB83354" w14:textId="77777777" w:rsidTr="00956114">
        <w:trPr>
          <w:cantSplit/>
          <w:trHeight w:val="38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0445DB" w14:textId="77777777" w:rsidR="008A0E14" w:rsidRPr="004A7DB2" w:rsidRDefault="008A0E14" w:rsidP="00F97EAE">
            <w:pPr>
              <w:rPr>
                <w:rFonts w:asciiTheme="majorHAnsi" w:hAnsiTheme="majorHAnsi" w:cs="Calibri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F8A3E5" w14:textId="77777777" w:rsidR="008A0E14" w:rsidRPr="004A7DB2" w:rsidRDefault="008A0E14" w:rsidP="00F97EAE">
            <w:pPr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B47103" w14:textId="77777777" w:rsidR="008A0E14" w:rsidRPr="004A7DB2" w:rsidRDefault="008A0E14" w:rsidP="00F97EAE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6084B7" w14:textId="77777777" w:rsidR="008A0E14" w:rsidRPr="004A7DB2" w:rsidRDefault="008A0E14" w:rsidP="00F97EAE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D02770" w14:textId="77777777" w:rsidR="008A0E14" w:rsidRPr="004A7DB2" w:rsidRDefault="008A0E14" w:rsidP="00F97EA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 xml:space="preserve">С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85CE0D" w14:textId="77777777" w:rsidR="008A0E14" w:rsidRPr="004A7DB2" w:rsidRDefault="008A0E14" w:rsidP="00F97EAE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3EA4D0" w14:textId="77777777" w:rsidR="008A0E14" w:rsidRPr="004A7DB2" w:rsidRDefault="008A0E14" w:rsidP="00F97EAE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457C1C" w14:textId="77777777" w:rsidR="008A0E14" w:rsidRPr="004A7DB2" w:rsidRDefault="008A0E14" w:rsidP="00F97EAE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B6E8A9" w14:textId="77777777" w:rsidR="008A0E14" w:rsidRPr="004A7DB2" w:rsidRDefault="00BA32C0" w:rsidP="00F97EA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084E80" w14:textId="77777777" w:rsidR="008A0E14" w:rsidRPr="004A7DB2" w:rsidRDefault="008A0E14" w:rsidP="00F97EA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С</w:t>
            </w:r>
          </w:p>
        </w:tc>
      </w:tr>
      <w:tr w:rsidR="00E21039" w:rsidRPr="004A7DB2" w14:paraId="3C4A8C9C" w14:textId="77777777" w:rsidTr="00E21039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960B82" w14:textId="77777777" w:rsidR="00E21039" w:rsidRPr="004A7DB2" w:rsidRDefault="00E21039" w:rsidP="00E21039">
            <w:pPr>
              <w:widowControl w:val="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A72AF3">
              <w:rPr>
                <w:bCs/>
                <w:szCs w:val="22"/>
                <w:lang w:val="uk-UA" w:eastAsia="en-US"/>
              </w:rPr>
              <w:t xml:space="preserve">Тема 1. </w:t>
            </w:r>
            <w:r w:rsidRPr="009449B4">
              <w:rPr>
                <w:szCs w:val="22"/>
                <w:lang w:val="uk-UA"/>
              </w:rPr>
              <w:t xml:space="preserve">Реінжиніринг бізнес-процесів </w:t>
            </w:r>
            <w:r>
              <w:rPr>
                <w:szCs w:val="22"/>
                <w:lang w:val="uk-UA"/>
              </w:rPr>
              <w:t>менеджменту персоналу</w:t>
            </w:r>
            <w:r w:rsidRPr="009449B4">
              <w:rPr>
                <w:szCs w:val="22"/>
                <w:lang w:val="uk-UA"/>
              </w:rPr>
              <w:t>: основи теорії та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6CF1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36FC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4ECA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19525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6649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10D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18418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546C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64ACEC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8</w:t>
            </w:r>
          </w:p>
        </w:tc>
      </w:tr>
      <w:tr w:rsidR="00E21039" w:rsidRPr="004A7DB2" w14:paraId="7354D96D" w14:textId="77777777" w:rsidTr="00E21039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012354" w14:textId="77777777" w:rsidR="00E21039" w:rsidRPr="004A7DB2" w:rsidRDefault="00E21039" w:rsidP="00E21039">
            <w:pPr>
              <w:widowControl w:val="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A72AF3">
              <w:rPr>
                <w:bCs/>
                <w:szCs w:val="22"/>
                <w:lang w:val="uk-UA" w:eastAsia="en-US"/>
              </w:rPr>
              <w:t xml:space="preserve">Тема 2. </w:t>
            </w:r>
            <w:r w:rsidRPr="009449B4">
              <w:rPr>
                <w:szCs w:val="22"/>
                <w:lang w:val="uk-UA"/>
              </w:rPr>
              <w:t xml:space="preserve">Процесний підхід – основа реінжинірингу бізнес-процесів </w:t>
            </w:r>
            <w:r>
              <w:rPr>
                <w:szCs w:val="22"/>
                <w:lang w:val="uk-UA"/>
              </w:rPr>
              <w:t>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FB26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AC09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6D4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640BE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16F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C531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EC8C8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4A5" w14:textId="77777777" w:rsidR="00E21039" w:rsidRPr="00523791" w:rsidRDefault="00523791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F85EAD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8</w:t>
            </w:r>
          </w:p>
        </w:tc>
      </w:tr>
      <w:tr w:rsidR="00E21039" w:rsidRPr="004A7DB2" w14:paraId="4068C2E1" w14:textId="77777777" w:rsidTr="00E21039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262ED9" w14:textId="77777777" w:rsidR="00E21039" w:rsidRPr="004A7DB2" w:rsidRDefault="00E21039" w:rsidP="00E21039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A72AF3">
              <w:rPr>
                <w:bCs/>
                <w:szCs w:val="22"/>
                <w:lang w:val="uk-UA" w:eastAsia="en-US"/>
              </w:rPr>
              <w:t xml:space="preserve">Тема 3. </w:t>
            </w:r>
            <w:r w:rsidRPr="00A72AF3">
              <w:rPr>
                <w:szCs w:val="22"/>
                <w:lang w:val="uk-UA"/>
              </w:rPr>
              <w:t xml:space="preserve">Технологія реінжинірингу бізнес-процесів </w:t>
            </w:r>
            <w:r>
              <w:rPr>
                <w:szCs w:val="22"/>
                <w:lang w:val="uk-UA"/>
              </w:rPr>
              <w:t>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53C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B6CB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8E72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0F7943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4FB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FB67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67D6D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A4BA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A3D27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8</w:t>
            </w:r>
          </w:p>
        </w:tc>
      </w:tr>
      <w:tr w:rsidR="00E21039" w:rsidRPr="004A7DB2" w14:paraId="48FB78A2" w14:textId="77777777" w:rsidTr="00E21039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9170B" w14:textId="77777777" w:rsidR="00E21039" w:rsidRPr="004A7DB2" w:rsidRDefault="00E21039" w:rsidP="00E21039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A72AF3">
              <w:rPr>
                <w:bCs/>
                <w:szCs w:val="22"/>
                <w:lang w:val="uk-UA" w:eastAsia="en-US"/>
              </w:rPr>
              <w:t xml:space="preserve">Тема 4. </w:t>
            </w:r>
            <w:r w:rsidRPr="00A72AF3">
              <w:rPr>
                <w:szCs w:val="22"/>
                <w:lang w:val="uk-UA"/>
              </w:rPr>
              <w:t xml:space="preserve">Методика опису та регламентації бізнес-процесів </w:t>
            </w:r>
            <w:r>
              <w:rPr>
                <w:szCs w:val="22"/>
                <w:lang w:val="uk-UA"/>
              </w:rPr>
              <w:t>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CAA7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3158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484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0060F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3994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AB38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B75FC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1AF0" w14:textId="77777777" w:rsidR="00E21039" w:rsidRPr="00523791" w:rsidRDefault="00523791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885396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8</w:t>
            </w:r>
          </w:p>
        </w:tc>
      </w:tr>
      <w:tr w:rsidR="00E21039" w:rsidRPr="004A7DB2" w14:paraId="64860F37" w14:textId="77777777" w:rsidTr="00E21039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4FC234" w14:textId="77777777" w:rsidR="00E21039" w:rsidRPr="004A7DB2" w:rsidRDefault="00E21039" w:rsidP="00E21039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A72AF3">
              <w:rPr>
                <w:bCs/>
                <w:szCs w:val="22"/>
                <w:lang w:val="uk-UA" w:eastAsia="en-US"/>
              </w:rPr>
              <w:t xml:space="preserve">Тема 5. </w:t>
            </w:r>
            <w:r w:rsidRPr="00A72AF3">
              <w:rPr>
                <w:szCs w:val="22"/>
                <w:lang w:val="uk-UA"/>
              </w:rPr>
              <w:t xml:space="preserve">Моделювання бізнес-процесів </w:t>
            </w:r>
            <w:r>
              <w:rPr>
                <w:szCs w:val="22"/>
                <w:lang w:val="uk-UA"/>
              </w:rPr>
              <w:t>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3F8C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C509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C8C2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6D6FD3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D816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73B9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94EBC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438F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2A6CE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8</w:t>
            </w:r>
          </w:p>
        </w:tc>
      </w:tr>
      <w:tr w:rsidR="00E21039" w:rsidRPr="004A7DB2" w14:paraId="7428F169" w14:textId="77777777" w:rsidTr="00E21039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029DC8" w14:textId="77777777" w:rsidR="00E21039" w:rsidRPr="004A7DB2" w:rsidRDefault="00E21039" w:rsidP="00E21039">
            <w:pPr>
              <w:widowControl w:val="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A72AF3">
              <w:rPr>
                <w:bCs/>
                <w:szCs w:val="22"/>
                <w:lang w:val="uk-UA" w:eastAsia="en-US"/>
              </w:rPr>
              <w:t xml:space="preserve">Тема </w:t>
            </w:r>
            <w:r>
              <w:rPr>
                <w:bCs/>
                <w:szCs w:val="22"/>
                <w:lang w:val="uk-UA" w:eastAsia="en-US"/>
              </w:rPr>
              <w:t>6</w:t>
            </w:r>
            <w:r w:rsidRPr="00A72AF3">
              <w:rPr>
                <w:bCs/>
                <w:szCs w:val="22"/>
                <w:lang w:val="uk-UA" w:eastAsia="en-US"/>
              </w:rPr>
              <w:t xml:space="preserve">. </w:t>
            </w:r>
            <w:r w:rsidRPr="00A72AF3">
              <w:rPr>
                <w:szCs w:val="22"/>
                <w:lang w:val="uk-UA"/>
              </w:rPr>
              <w:t xml:space="preserve">Моделі і умови побудови регламентів </w:t>
            </w:r>
            <w:r w:rsidR="002042F7">
              <w:rPr>
                <w:szCs w:val="22"/>
                <w:lang w:val="uk-UA"/>
              </w:rPr>
              <w:t xml:space="preserve">бізнес-процесів </w:t>
            </w:r>
            <w:r>
              <w:rPr>
                <w:szCs w:val="22"/>
                <w:lang w:val="uk-UA"/>
              </w:rPr>
              <w:t>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AB3E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3C19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4500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76FA81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D0C1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1DD4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A442D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5D6C" w14:textId="77777777" w:rsidR="00E21039" w:rsidRPr="00523791" w:rsidRDefault="00523791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AC15D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8</w:t>
            </w:r>
          </w:p>
        </w:tc>
      </w:tr>
      <w:tr w:rsidR="00E21039" w:rsidRPr="004A7DB2" w14:paraId="74E5791C" w14:textId="77777777" w:rsidTr="00E21039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2472C" w14:textId="77777777" w:rsidR="00E21039" w:rsidRPr="004A7DB2" w:rsidRDefault="00E21039" w:rsidP="00E21039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A72AF3">
              <w:rPr>
                <w:bCs/>
                <w:szCs w:val="22"/>
                <w:lang w:val="uk-UA" w:eastAsia="en-US"/>
              </w:rPr>
              <w:t xml:space="preserve">Тема </w:t>
            </w:r>
            <w:r>
              <w:rPr>
                <w:bCs/>
                <w:szCs w:val="22"/>
                <w:lang w:val="uk-UA" w:eastAsia="en-US"/>
              </w:rPr>
              <w:t>7</w:t>
            </w:r>
            <w:r w:rsidRPr="00A72AF3">
              <w:rPr>
                <w:bCs/>
                <w:szCs w:val="22"/>
                <w:lang w:val="uk-UA" w:eastAsia="en-US"/>
              </w:rPr>
              <w:t xml:space="preserve">. </w:t>
            </w:r>
            <w:r w:rsidR="001D7798" w:rsidRPr="001D7798">
              <w:rPr>
                <w:szCs w:val="22"/>
                <w:lang w:val="uk-UA"/>
              </w:rPr>
              <w:t>Вимоги до постановки бізнес-процесів 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0E7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9A9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F064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7AF9E2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681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4D91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F39130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AC4B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7F6229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8</w:t>
            </w:r>
          </w:p>
        </w:tc>
      </w:tr>
      <w:tr w:rsidR="00E21039" w:rsidRPr="004A7DB2" w14:paraId="3113A83A" w14:textId="77777777" w:rsidTr="00E21039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42C8C" w14:textId="77777777" w:rsidR="00E21039" w:rsidRPr="004A7DB2" w:rsidRDefault="00E21039" w:rsidP="00E21039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A72AF3">
              <w:rPr>
                <w:bCs/>
                <w:szCs w:val="22"/>
                <w:lang w:val="uk-UA" w:eastAsia="en-US"/>
              </w:rPr>
              <w:t xml:space="preserve">Тема </w:t>
            </w:r>
            <w:r>
              <w:rPr>
                <w:bCs/>
                <w:szCs w:val="22"/>
                <w:lang w:val="uk-UA" w:eastAsia="en-US"/>
              </w:rPr>
              <w:t>8</w:t>
            </w:r>
            <w:r w:rsidRPr="00A72AF3">
              <w:rPr>
                <w:bCs/>
                <w:szCs w:val="22"/>
                <w:lang w:val="uk-UA" w:eastAsia="en-US"/>
              </w:rPr>
              <w:t xml:space="preserve">. </w:t>
            </w:r>
            <w:r w:rsidRPr="00A72AF3">
              <w:rPr>
                <w:szCs w:val="22"/>
                <w:lang w:val="uk-UA"/>
              </w:rPr>
              <w:t xml:space="preserve">Аудит, аналіз та оптимізація бізнес-процесів </w:t>
            </w:r>
            <w:r>
              <w:rPr>
                <w:szCs w:val="22"/>
                <w:lang w:val="uk-UA"/>
              </w:rPr>
              <w:t>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69F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 w:rsidRPr="0001063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1B4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9E9E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4FE046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C535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4BB0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952B6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DAB" w14:textId="77777777" w:rsidR="00E21039" w:rsidRPr="00523791" w:rsidRDefault="00523791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EE2BD1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7</w:t>
            </w:r>
          </w:p>
        </w:tc>
      </w:tr>
      <w:tr w:rsidR="00E21039" w:rsidRPr="004A7DB2" w14:paraId="353552AC" w14:textId="77777777" w:rsidTr="00E21039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9857F" w14:textId="77777777" w:rsidR="00E21039" w:rsidRPr="004A7DB2" w:rsidRDefault="00E21039" w:rsidP="00E21039">
            <w:pPr>
              <w:widowControl w:val="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A72AF3">
              <w:rPr>
                <w:bCs/>
                <w:szCs w:val="22"/>
                <w:lang w:val="uk-UA" w:eastAsia="en-US"/>
              </w:rPr>
              <w:t xml:space="preserve">Тема </w:t>
            </w:r>
            <w:r>
              <w:rPr>
                <w:bCs/>
                <w:szCs w:val="22"/>
                <w:lang w:val="uk-UA" w:eastAsia="en-US"/>
              </w:rPr>
              <w:t>9</w:t>
            </w:r>
            <w:r w:rsidRPr="00A72AF3">
              <w:rPr>
                <w:bCs/>
                <w:szCs w:val="22"/>
                <w:lang w:val="uk-UA" w:eastAsia="en-US"/>
              </w:rPr>
              <w:t xml:space="preserve">. </w:t>
            </w:r>
            <w:r w:rsidRPr="00A72AF3">
              <w:rPr>
                <w:szCs w:val="22"/>
                <w:lang w:val="uk-UA"/>
              </w:rPr>
              <w:t xml:space="preserve">Реалізація реінжинірингу бізнес процесів </w:t>
            </w:r>
            <w:r>
              <w:rPr>
                <w:szCs w:val="22"/>
                <w:lang w:val="uk-UA"/>
              </w:rPr>
              <w:t>менеджменту персоналу</w:t>
            </w:r>
            <w:r w:rsidRPr="00A72AF3">
              <w:rPr>
                <w:szCs w:val="22"/>
                <w:lang w:val="uk-UA"/>
              </w:rPr>
              <w:t xml:space="preserve"> та оцінювання його результатів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D78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 w:rsidRPr="0001063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E063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0DDB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A66DE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A76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556E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C1827" w14:textId="77777777" w:rsidR="00E21039" w:rsidRPr="004A7DB2" w:rsidRDefault="00E21039" w:rsidP="00E21039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7D09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4BF8D" w14:textId="77777777" w:rsidR="00E21039" w:rsidRPr="004A7DB2" w:rsidRDefault="00E21039" w:rsidP="00E2103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10632">
              <w:t>7</w:t>
            </w:r>
          </w:p>
        </w:tc>
      </w:tr>
      <w:tr w:rsidR="00B03BEF" w:rsidRPr="004A7DB2" w14:paraId="73DD5370" w14:textId="77777777" w:rsidTr="00956114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B17124" w14:textId="77777777" w:rsidR="008A0E14" w:rsidRPr="004A7DB2" w:rsidRDefault="008A0E14" w:rsidP="00F97EAE">
            <w:pPr>
              <w:widowControl w:val="0"/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E580F" w14:textId="77777777" w:rsidR="008A0E14" w:rsidRPr="004A7DB2" w:rsidRDefault="00573D6F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4F317" w14:textId="77777777" w:rsidR="008A0E14" w:rsidRPr="004A7DB2" w:rsidRDefault="008A0E14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EA9AC" w14:textId="77777777" w:rsidR="008A0E14" w:rsidRPr="004A7DB2" w:rsidRDefault="002C5D29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00100A" w14:textId="77777777" w:rsidR="008A0E14" w:rsidRPr="004A7DB2" w:rsidRDefault="00D57A0B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8</w:t>
            </w:r>
            <w:r w:rsidR="00573D6F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742055" w14:textId="77777777" w:rsidR="008A0E14" w:rsidRPr="004A7DB2" w:rsidRDefault="00452465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092868" w14:textId="77777777" w:rsidR="008A0E14" w:rsidRPr="004A7DB2" w:rsidRDefault="00452465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FFB38" w14:textId="77777777" w:rsidR="008A0E14" w:rsidRPr="004A7DB2" w:rsidRDefault="00944F4F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107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355A3A" w14:textId="77777777" w:rsidR="008A0E14" w:rsidRPr="004A7DB2" w:rsidRDefault="00D17DB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7</w:t>
            </w:r>
            <w:r w:rsidR="00523791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D33677" w14:textId="77777777" w:rsidR="008A0E14" w:rsidRPr="004A7DB2" w:rsidRDefault="00523791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70</w:t>
            </w:r>
          </w:p>
        </w:tc>
      </w:tr>
      <w:tr w:rsidR="00BA32C0" w:rsidRPr="004A7DB2" w14:paraId="27520DFF" w14:textId="77777777" w:rsidTr="00956114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D6D239" w14:textId="77777777" w:rsidR="00F730E1" w:rsidRPr="004A7DB2" w:rsidRDefault="00F730E1" w:rsidP="00F97EAE">
            <w:pPr>
              <w:widowControl w:val="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Підсумковий контроль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: екзамен, залік,  дистанційний екзамен (год)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B82CA" w14:textId="77777777" w:rsidR="00F730E1" w:rsidRPr="004A7DB2" w:rsidRDefault="006027E2" w:rsidP="00F97EA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E54E0E" w14:textId="77777777" w:rsidR="00F730E1" w:rsidRPr="004A7DB2" w:rsidRDefault="006027E2" w:rsidP="00F97EA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064A6" w14:textId="77777777" w:rsidR="00F730E1" w:rsidRPr="004A7DB2" w:rsidRDefault="006027E2" w:rsidP="00F97EA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</w:tr>
      <w:tr w:rsidR="00B03BEF" w:rsidRPr="004A7DB2" w14:paraId="0D63F98E" w14:textId="77777777" w:rsidTr="00956114">
        <w:trPr>
          <w:trHeight w:val="2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EFB360" w14:textId="77777777" w:rsidR="00F730E1" w:rsidRPr="004A7DB2" w:rsidRDefault="00F730E1" w:rsidP="00F97EAE">
            <w:pPr>
              <w:widowControl w:val="0"/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C12525" w14:textId="77777777" w:rsidR="00F730E1" w:rsidRPr="004A7DB2" w:rsidRDefault="00F730E1" w:rsidP="00F97EAE">
            <w:pPr>
              <w:widowControl w:val="0"/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AC9EC" w14:textId="77777777" w:rsidR="00F730E1" w:rsidRPr="004A7DB2" w:rsidRDefault="006027E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10F2A" w14:textId="77777777" w:rsidR="00F730E1" w:rsidRPr="004A7DB2" w:rsidRDefault="006027E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FB371" w14:textId="77777777" w:rsidR="00F730E1" w:rsidRPr="004A7DB2" w:rsidRDefault="006027E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150</w:t>
            </w:r>
          </w:p>
        </w:tc>
      </w:tr>
      <w:tr w:rsidR="00B03BEF" w:rsidRPr="004A7DB2" w14:paraId="5E672E5F" w14:textId="77777777" w:rsidTr="0095611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6967AB" w14:textId="77777777" w:rsidR="00F730E1" w:rsidRPr="004A7DB2" w:rsidRDefault="00F730E1" w:rsidP="00F97EAE">
            <w:pPr>
              <w:rPr>
                <w:rFonts w:asciiTheme="majorHAnsi" w:hAnsiTheme="majorHAnsi" w:cs="Calibri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BAF5F9" w14:textId="77777777" w:rsidR="00F730E1" w:rsidRPr="004A7DB2" w:rsidRDefault="00F730E1" w:rsidP="00F97EAE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B05AF" w14:textId="77777777" w:rsidR="00F730E1" w:rsidRPr="004A7DB2" w:rsidRDefault="006027E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95D533" w14:textId="77777777" w:rsidR="00F730E1" w:rsidRPr="004A7DB2" w:rsidRDefault="006027E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210270" w14:textId="77777777" w:rsidR="00F730E1" w:rsidRPr="004A7DB2" w:rsidRDefault="006027E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5</w:t>
            </w:r>
          </w:p>
        </w:tc>
      </w:tr>
    </w:tbl>
    <w:p w14:paraId="376AC861" w14:textId="77777777" w:rsidR="008A0E14" w:rsidRPr="004A7DB2" w:rsidRDefault="008A0E14" w:rsidP="00F97EAE">
      <w:pPr>
        <w:rPr>
          <w:rFonts w:asciiTheme="majorHAnsi" w:hAnsiTheme="majorHAnsi"/>
          <w:sz w:val="20"/>
          <w:szCs w:val="22"/>
          <w:lang w:val="uk-UA"/>
        </w:rPr>
      </w:pPr>
      <w:r w:rsidRPr="004A7DB2">
        <w:rPr>
          <w:rFonts w:asciiTheme="majorHAnsi" w:hAnsiTheme="majorHAnsi"/>
          <w:sz w:val="20"/>
          <w:szCs w:val="22"/>
          <w:lang w:val="uk-UA"/>
        </w:rPr>
        <w:t xml:space="preserve">* Л – лекції; 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>П</w:t>
      </w:r>
      <w:r w:rsidRPr="004A7DB2">
        <w:rPr>
          <w:rFonts w:asciiTheme="majorHAnsi" w:hAnsiTheme="majorHAnsi"/>
          <w:sz w:val="20"/>
          <w:szCs w:val="22"/>
          <w:lang w:val="uk-UA"/>
        </w:rPr>
        <w:t xml:space="preserve"> – 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>практичні (</w:t>
      </w:r>
      <w:r w:rsidRPr="004A7DB2">
        <w:rPr>
          <w:rFonts w:asciiTheme="majorHAnsi" w:hAnsiTheme="majorHAnsi"/>
          <w:sz w:val="20"/>
          <w:szCs w:val="22"/>
          <w:lang w:val="uk-UA"/>
        </w:rPr>
        <w:t>семінарські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>)</w:t>
      </w:r>
      <w:r w:rsidRPr="004A7DB2">
        <w:rPr>
          <w:rFonts w:asciiTheme="majorHAnsi" w:hAnsiTheme="majorHAnsi"/>
          <w:sz w:val="20"/>
          <w:szCs w:val="22"/>
          <w:lang w:val="uk-UA"/>
        </w:rPr>
        <w:t xml:space="preserve"> заняття; К – 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>лабораторні (</w:t>
      </w:r>
      <w:r w:rsidRPr="004A7DB2">
        <w:rPr>
          <w:rFonts w:asciiTheme="majorHAnsi" w:hAnsiTheme="majorHAnsi"/>
          <w:sz w:val="20"/>
          <w:szCs w:val="22"/>
          <w:lang w:val="uk-UA"/>
        </w:rPr>
        <w:t>контактні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>)</w:t>
      </w:r>
      <w:r w:rsidRPr="004A7DB2">
        <w:rPr>
          <w:rFonts w:asciiTheme="majorHAnsi" w:hAnsiTheme="majorHAnsi"/>
          <w:sz w:val="20"/>
          <w:szCs w:val="22"/>
          <w:lang w:val="uk-UA"/>
        </w:rPr>
        <w:t xml:space="preserve"> заняття; І – індивідуальні заняття; С – самостійна робота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 xml:space="preserve"> здобувача; </w:t>
      </w:r>
      <w:r w:rsidRPr="004A7DB2">
        <w:rPr>
          <w:rFonts w:asciiTheme="majorHAnsi" w:hAnsiTheme="majorHAnsi"/>
          <w:sz w:val="20"/>
          <w:szCs w:val="22"/>
          <w:lang w:val="uk-UA"/>
        </w:rPr>
        <w:t>Д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 xml:space="preserve"> - з</w:t>
      </w:r>
      <w:r w:rsidRPr="004A7DB2">
        <w:rPr>
          <w:rFonts w:asciiTheme="majorHAnsi" w:hAnsiTheme="majorHAnsi"/>
          <w:sz w:val="20"/>
          <w:szCs w:val="22"/>
          <w:lang w:val="uk-UA"/>
        </w:rPr>
        <w:t>аняття в дистанційному режимі.</w:t>
      </w:r>
    </w:p>
    <w:p w14:paraId="16961139" w14:textId="77777777" w:rsidR="003A2437" w:rsidRPr="004A7DB2" w:rsidRDefault="000D29FD" w:rsidP="00C943F7">
      <w:pPr>
        <w:pStyle w:val="1"/>
      </w:pPr>
      <w:bookmarkStart w:id="4" w:name="_Toc452454005"/>
      <w:bookmarkStart w:id="5" w:name="_Toc453280908"/>
      <w:bookmarkStart w:id="6" w:name="_Toc83646404"/>
      <w:r w:rsidRPr="004A7DB2">
        <w:t xml:space="preserve">2. </w:t>
      </w:r>
      <w:bookmarkEnd w:id="4"/>
      <w:bookmarkEnd w:id="5"/>
      <w:r w:rsidRPr="004A7DB2">
        <w:t>ЗМІСТ НАВЧАЛЬНОЇ ДИСЦИПЛІНИ ЗА ТЕМАМИ</w:t>
      </w:r>
      <w:bookmarkEnd w:id="6"/>
    </w:p>
    <w:p w14:paraId="161F8556" w14:textId="77777777" w:rsidR="003A2437" w:rsidRPr="004A7DB2" w:rsidRDefault="003A2437" w:rsidP="00C943F7">
      <w:pPr>
        <w:pStyle w:val="3"/>
        <w:rPr>
          <w:lang w:val="uk-UA"/>
        </w:rPr>
      </w:pPr>
      <w:bookmarkStart w:id="7" w:name="_Toc83646405"/>
      <w:r w:rsidRPr="004A7DB2">
        <w:rPr>
          <w:lang w:val="uk-UA"/>
        </w:rPr>
        <w:t xml:space="preserve">Тема 1. </w:t>
      </w:r>
      <w:r w:rsidR="00480E14" w:rsidRPr="00480E14">
        <w:rPr>
          <w:lang w:val="uk-UA"/>
        </w:rPr>
        <w:t xml:space="preserve">Реінжиніринг бізнес-процесів </w:t>
      </w:r>
      <w:r w:rsidR="00480E14" w:rsidRPr="004A7DB2">
        <w:rPr>
          <w:lang w:val="uk-UA"/>
        </w:rPr>
        <w:t>менеджменту персоналу</w:t>
      </w:r>
      <w:r w:rsidR="00480E14" w:rsidRPr="00480E14">
        <w:rPr>
          <w:lang w:val="uk-UA"/>
        </w:rPr>
        <w:t>: основи теорії та практики</w:t>
      </w:r>
      <w:bookmarkEnd w:id="7"/>
      <w:r w:rsidR="000826ED" w:rsidRPr="004A7DB2">
        <w:rPr>
          <w:lang w:val="uk-UA"/>
        </w:rPr>
        <w:t xml:space="preserve"> </w:t>
      </w:r>
    </w:p>
    <w:p w14:paraId="524AEE9C" w14:textId="77777777" w:rsidR="002A1049" w:rsidRPr="00480E14" w:rsidRDefault="00480E14" w:rsidP="00C409E5">
      <w:pPr>
        <w:rPr>
          <w:i/>
          <w:iCs/>
          <w:lang w:val="uk-UA"/>
        </w:rPr>
      </w:pPr>
      <w:r w:rsidRPr="003B775B">
        <w:rPr>
          <w:lang w:val="uk-UA"/>
        </w:rPr>
        <w:t xml:space="preserve">Проблеми сучасного </w:t>
      </w:r>
      <w:r>
        <w:rPr>
          <w:lang w:val="uk-UA"/>
        </w:rPr>
        <w:t>менеджменту персоналу</w:t>
      </w:r>
      <w:r w:rsidRPr="003B775B">
        <w:rPr>
          <w:lang w:val="uk-UA"/>
        </w:rPr>
        <w:t>, які зумовлюють необхідність реінжинірингу бізнес</w:t>
      </w:r>
      <w:r>
        <w:rPr>
          <w:lang w:val="uk-UA"/>
        </w:rPr>
        <w:t>-</w:t>
      </w:r>
      <w:r w:rsidRPr="003B775B">
        <w:rPr>
          <w:lang w:val="uk-UA"/>
        </w:rPr>
        <w:t xml:space="preserve">процесів. </w:t>
      </w:r>
      <w:r>
        <w:rPr>
          <w:lang w:val="uk-UA"/>
        </w:rPr>
        <w:t xml:space="preserve">Модель зрілості процесів управління персоналом. </w:t>
      </w:r>
      <w:r w:rsidRPr="003B775B">
        <w:rPr>
          <w:lang w:val="uk-UA"/>
        </w:rPr>
        <w:t>Основні поняття реінжинірингу бізнес-процесу. Визначення М. Хаммера і Д.Чампі. Особливості бізнес-процесів, для яких проводиться реінжиніринг.</w:t>
      </w:r>
      <w:r>
        <w:rPr>
          <w:lang w:val="uk-UA"/>
        </w:rPr>
        <w:t xml:space="preserve"> </w:t>
      </w:r>
      <w:r w:rsidRPr="003B775B">
        <w:rPr>
          <w:lang w:val="uk-UA"/>
        </w:rPr>
        <w:t>Шість основних принципи реінжинірингу і ілюстрація їх на прикладах. Застосування принципів реінжинірингу. Порівняння реінжинірингу і вдосконалення бізнес-процесів. Відмінності двох підходів. Завдання, які можуть бути вирішені в результаті реінжинірингу</w:t>
      </w:r>
      <w:r>
        <w:rPr>
          <w:lang w:val="uk-UA"/>
        </w:rPr>
        <w:t xml:space="preserve"> в цілому, та реінжинірингу процесу менеджменту персоналу зокрема</w:t>
      </w:r>
      <w:r w:rsidRPr="003B775B">
        <w:rPr>
          <w:lang w:val="uk-UA"/>
        </w:rPr>
        <w:t xml:space="preserve">. Особливості реінжинірингу в </w:t>
      </w:r>
      <w:r>
        <w:rPr>
          <w:lang w:val="uk-UA"/>
        </w:rPr>
        <w:t>менеджменту персоналу</w:t>
      </w:r>
      <w:r w:rsidRPr="003B775B">
        <w:rPr>
          <w:lang w:val="uk-UA"/>
        </w:rPr>
        <w:t xml:space="preserve">. Фактори успіху і невдач </w:t>
      </w:r>
      <w:r w:rsidR="00146274">
        <w:rPr>
          <w:lang w:val="uk-UA"/>
        </w:rPr>
        <w:t>реінжинірингу</w:t>
      </w:r>
      <w:r>
        <w:rPr>
          <w:lang w:val="uk-UA"/>
        </w:rPr>
        <w:t xml:space="preserve"> бізнес-процесів менеджменту персоналу</w:t>
      </w:r>
      <w:r w:rsidRPr="003B775B">
        <w:rPr>
          <w:lang w:val="uk-UA"/>
        </w:rPr>
        <w:t>.</w:t>
      </w:r>
      <w:r>
        <w:rPr>
          <w:lang w:val="uk-UA"/>
        </w:rPr>
        <w:t xml:space="preserve"> </w:t>
      </w:r>
      <w:r w:rsidRPr="003B775B">
        <w:rPr>
          <w:i/>
          <w:iCs/>
          <w:lang w:val="uk-UA"/>
        </w:rPr>
        <w:t xml:space="preserve">Приклади реінжинірингу </w:t>
      </w:r>
      <w:r>
        <w:rPr>
          <w:i/>
          <w:iCs/>
          <w:lang w:val="uk-UA"/>
        </w:rPr>
        <w:t xml:space="preserve">бізнес-процесів </w:t>
      </w:r>
      <w:r w:rsidR="00146274">
        <w:rPr>
          <w:i/>
          <w:iCs/>
          <w:lang w:val="uk-UA"/>
        </w:rPr>
        <w:t xml:space="preserve">менеджменту персоналу </w:t>
      </w:r>
      <w:r w:rsidRPr="003B775B">
        <w:rPr>
          <w:i/>
          <w:iCs/>
          <w:lang w:val="uk-UA"/>
        </w:rPr>
        <w:t xml:space="preserve"> українських компаній.</w:t>
      </w:r>
    </w:p>
    <w:p w14:paraId="1FB0C39F" w14:textId="77777777" w:rsidR="003A2437" w:rsidRPr="004A7DB2" w:rsidRDefault="003A2437" w:rsidP="00C943F7">
      <w:pPr>
        <w:pStyle w:val="3"/>
        <w:rPr>
          <w:lang w:val="uk-UA"/>
        </w:rPr>
      </w:pPr>
      <w:bookmarkStart w:id="8" w:name="_Toc83646406"/>
      <w:r w:rsidRPr="004A7DB2">
        <w:rPr>
          <w:lang w:val="uk-UA"/>
        </w:rPr>
        <w:t xml:space="preserve">Тема 2. </w:t>
      </w:r>
      <w:r w:rsidR="00480E14" w:rsidRPr="009449B4">
        <w:rPr>
          <w:lang w:val="uk-UA"/>
        </w:rPr>
        <w:t xml:space="preserve">Процесний підхід – основа реінжинірингу бізнес-процесів </w:t>
      </w:r>
      <w:r w:rsidR="000826ED" w:rsidRPr="004A7DB2">
        <w:rPr>
          <w:lang w:val="uk-UA"/>
        </w:rPr>
        <w:t>менеджменту персоналу</w:t>
      </w:r>
      <w:bookmarkEnd w:id="8"/>
    </w:p>
    <w:p w14:paraId="5B4D6248" w14:textId="77777777" w:rsidR="00AC6506" w:rsidRPr="004A7DB2" w:rsidRDefault="00146274" w:rsidP="00C409E5">
      <w:pPr>
        <w:rPr>
          <w:i/>
          <w:lang w:val="uk-UA" w:eastAsia="en-US"/>
        </w:rPr>
      </w:pPr>
      <w:r w:rsidRPr="003B775B">
        <w:rPr>
          <w:lang w:val="uk-UA"/>
        </w:rPr>
        <w:t xml:space="preserve">Процесний підхід: основні поняття, значення і практичні приклади </w:t>
      </w:r>
      <w:r>
        <w:rPr>
          <w:lang w:val="uk-UA"/>
        </w:rPr>
        <w:t>в сфері менеджменту перосналу</w:t>
      </w:r>
      <w:r w:rsidRPr="003B775B">
        <w:rPr>
          <w:lang w:val="uk-UA"/>
        </w:rPr>
        <w:t>.</w:t>
      </w:r>
      <w:r>
        <w:rPr>
          <w:lang w:val="uk-UA"/>
        </w:rPr>
        <w:t xml:space="preserve"> </w:t>
      </w:r>
      <w:r w:rsidRPr="003B775B">
        <w:rPr>
          <w:lang w:val="uk-UA" w:eastAsia="uk-UA"/>
        </w:rPr>
        <w:t>Система термінів процесного підходу: процес, власник, вихід, вхід, ресурс</w:t>
      </w:r>
      <w:r w:rsidRPr="003B775B">
        <w:rPr>
          <w:lang w:val="uk-UA"/>
        </w:rPr>
        <w:t>. Вимоги стандарту ISO 9001: 2008 в сфері бізнес-процесів</w:t>
      </w:r>
      <w:r>
        <w:rPr>
          <w:lang w:val="uk-UA"/>
        </w:rPr>
        <w:t xml:space="preserve">. </w:t>
      </w:r>
      <w:r w:rsidRPr="003B775B">
        <w:rPr>
          <w:lang w:val="uk-UA"/>
        </w:rPr>
        <w:t xml:space="preserve">Система управління бізнес-процесами в управлінні персоналом. Архітектура системи управління бізнес-процесами </w:t>
      </w:r>
      <w:r>
        <w:rPr>
          <w:lang w:val="uk-UA"/>
        </w:rPr>
        <w:t>менеджменту персоналу</w:t>
      </w:r>
      <w:r w:rsidRPr="003B775B">
        <w:rPr>
          <w:lang w:val="uk-UA"/>
        </w:rPr>
        <w:t xml:space="preserve">: дерево, моделі, показники KPI, «власники» бізнес-процесів і процесні команди, організаційна структура та функціонал служби персоналу за описом і управління бізнес-процесами </w:t>
      </w:r>
      <w:r>
        <w:rPr>
          <w:lang w:val="uk-UA"/>
        </w:rPr>
        <w:t xml:space="preserve">менеджменту </w:t>
      </w:r>
      <w:r w:rsidR="002042F7">
        <w:rPr>
          <w:lang w:val="uk-UA"/>
        </w:rPr>
        <w:t>персоналу</w:t>
      </w:r>
      <w:r w:rsidRPr="003B775B">
        <w:rPr>
          <w:lang w:val="uk-UA"/>
        </w:rPr>
        <w:t>, основні нормативні документи з управління бізнес- процесами (Положення про бізнес-процес</w:t>
      </w:r>
      <w:r>
        <w:rPr>
          <w:lang w:val="uk-UA"/>
        </w:rPr>
        <w:t>и</w:t>
      </w:r>
      <w:r w:rsidRPr="003B775B">
        <w:rPr>
          <w:lang w:val="uk-UA"/>
        </w:rPr>
        <w:t xml:space="preserve">, Угода по бізнес-моделюванню та ін.), форми документів (анкети, звіти та </w:t>
      </w:r>
      <w:r w:rsidRPr="003B775B">
        <w:rPr>
          <w:lang w:val="uk-UA"/>
        </w:rPr>
        <w:lastRenderedPageBreak/>
        <w:t>ін.).</w:t>
      </w:r>
      <w:r>
        <w:rPr>
          <w:lang w:val="uk-UA"/>
        </w:rPr>
        <w:t xml:space="preserve"> </w:t>
      </w:r>
      <w:r w:rsidRPr="003B775B">
        <w:rPr>
          <w:lang w:val="uk-UA"/>
        </w:rPr>
        <w:t xml:space="preserve">Розподіл відповідальності в бізнес-процесах, правила призначення «власників» бізнес-процесів, процесні повноваження. Матриця </w:t>
      </w:r>
      <w:r>
        <w:rPr>
          <w:lang w:val="uk-UA"/>
        </w:rPr>
        <w:t>управління</w:t>
      </w:r>
      <w:r w:rsidRPr="003B775B">
        <w:rPr>
          <w:lang w:val="uk-UA"/>
        </w:rPr>
        <w:t xml:space="preserve"> </w:t>
      </w:r>
      <w:r>
        <w:rPr>
          <w:lang w:val="uk-UA"/>
        </w:rPr>
        <w:t xml:space="preserve">бізнес-процесами менеджменту персоналу. </w:t>
      </w:r>
      <w:r w:rsidRPr="003B775B">
        <w:rPr>
          <w:lang w:val="uk-UA"/>
        </w:rPr>
        <w:t xml:space="preserve">Класифікація бізнес-процесів: основні, допоміжні, управління, розвитку. Відмінності бізнес-процесів від функцій. Характеристика бізнес-процесів після реінжинірингу. Найважливіші типові бізнес-процеси </w:t>
      </w:r>
      <w:r>
        <w:rPr>
          <w:lang w:val="uk-UA"/>
        </w:rPr>
        <w:t>менеджменту персоналу</w:t>
      </w:r>
      <w:r w:rsidRPr="003B775B">
        <w:rPr>
          <w:lang w:val="uk-UA"/>
        </w:rPr>
        <w:t>.</w:t>
      </w:r>
      <w:r>
        <w:rPr>
          <w:lang w:val="uk-UA"/>
        </w:rPr>
        <w:t xml:space="preserve"> </w:t>
      </w:r>
      <w:r w:rsidRPr="003B775B">
        <w:rPr>
          <w:i/>
          <w:iCs/>
          <w:lang w:val="uk-UA"/>
        </w:rPr>
        <w:t xml:space="preserve">Аналіз існуючих моделей бізнес-процесів </w:t>
      </w:r>
      <w:r>
        <w:rPr>
          <w:i/>
          <w:iCs/>
          <w:lang w:val="uk-UA"/>
        </w:rPr>
        <w:t>менеджменту персоналу</w:t>
      </w:r>
      <w:r w:rsidR="00AC6506" w:rsidRPr="004A7DB2">
        <w:rPr>
          <w:i/>
          <w:lang w:val="uk-UA" w:eastAsia="en-US"/>
        </w:rPr>
        <w:t>.</w:t>
      </w:r>
    </w:p>
    <w:p w14:paraId="42C054D9" w14:textId="77777777" w:rsidR="003A2437" w:rsidRPr="004A7DB2" w:rsidRDefault="003A2437" w:rsidP="00C943F7">
      <w:pPr>
        <w:pStyle w:val="3"/>
        <w:rPr>
          <w:lang w:val="uk-UA"/>
        </w:rPr>
      </w:pPr>
      <w:bookmarkStart w:id="9" w:name="_Toc83646407"/>
      <w:r w:rsidRPr="004A7DB2">
        <w:rPr>
          <w:lang w:val="uk-UA"/>
        </w:rPr>
        <w:t xml:space="preserve">Тема 3. </w:t>
      </w:r>
      <w:r w:rsidR="00146274" w:rsidRPr="003B775B">
        <w:rPr>
          <w:lang w:val="uk-UA"/>
        </w:rPr>
        <w:t xml:space="preserve">Технологія реінжинірингу бізнес-процесів </w:t>
      </w:r>
      <w:r w:rsidR="00146274">
        <w:rPr>
          <w:lang w:val="uk-UA"/>
        </w:rPr>
        <w:t xml:space="preserve">менеджменту </w:t>
      </w:r>
      <w:r w:rsidR="00713660" w:rsidRPr="004A7DB2">
        <w:rPr>
          <w:lang w:val="uk-UA"/>
        </w:rPr>
        <w:t>персоналу</w:t>
      </w:r>
      <w:bookmarkEnd w:id="9"/>
    </w:p>
    <w:p w14:paraId="6783E9DD" w14:textId="77777777" w:rsidR="00E204B5" w:rsidRPr="004A7DB2" w:rsidRDefault="00146274" w:rsidP="00A70E25">
      <w:pPr>
        <w:rPr>
          <w:color w:val="000000"/>
          <w:szCs w:val="28"/>
          <w:lang w:val="uk-UA"/>
        </w:rPr>
      </w:pPr>
      <w:r w:rsidRPr="003B775B">
        <w:rPr>
          <w:lang w:val="uk-UA"/>
        </w:rPr>
        <w:t xml:space="preserve">Розроблення стратегії і політики </w:t>
      </w:r>
      <w:r w:rsidR="006633AE">
        <w:rPr>
          <w:lang w:val="uk-UA"/>
        </w:rPr>
        <w:t>менеджменту персоналу та  ф</w:t>
      </w:r>
      <w:r w:rsidRPr="003B775B">
        <w:rPr>
          <w:lang w:val="uk-UA"/>
        </w:rPr>
        <w:t>ормування моделі бізнес</w:t>
      </w:r>
      <w:r w:rsidR="006633AE">
        <w:rPr>
          <w:lang w:val="uk-UA"/>
        </w:rPr>
        <w:t>-</w:t>
      </w:r>
      <w:r w:rsidRPr="003B775B">
        <w:rPr>
          <w:lang w:val="uk-UA"/>
        </w:rPr>
        <w:t>процесів управління персоналом верхнього рівня.</w:t>
      </w:r>
      <w:r>
        <w:rPr>
          <w:lang w:val="uk-UA"/>
        </w:rPr>
        <w:t xml:space="preserve"> </w:t>
      </w:r>
      <w:r w:rsidRPr="003B775B">
        <w:rPr>
          <w:lang w:val="uk-UA"/>
        </w:rPr>
        <w:t xml:space="preserve">Декомпозиція та моделювання бізнес-процесів: </w:t>
      </w:r>
      <w:r w:rsidR="006633AE">
        <w:rPr>
          <w:lang w:val="uk-UA"/>
        </w:rPr>
        <w:t>до</w:t>
      </w:r>
      <w:r w:rsidRPr="003B775B">
        <w:rPr>
          <w:lang w:val="uk-UA"/>
        </w:rPr>
        <w:t>бір персоналу, адаптація персоналу, оцінка і атестація персоналу, мотивація персоналу, навчання і розвиток персоналу, формування кадрового резерву, облік персоналу, звільнення персоналу, регламентація діяльності (виходячи із запитів слухачів).</w:t>
      </w:r>
      <w:r>
        <w:rPr>
          <w:lang w:val="uk-UA"/>
        </w:rPr>
        <w:t xml:space="preserve"> </w:t>
      </w:r>
      <w:r w:rsidRPr="003B775B">
        <w:rPr>
          <w:lang w:val="uk-UA"/>
        </w:rPr>
        <w:t xml:space="preserve">Визначення KPI для </w:t>
      </w:r>
      <w:r w:rsidR="006633AE">
        <w:rPr>
          <w:lang w:val="uk-UA"/>
        </w:rPr>
        <w:t>бізнес-</w:t>
      </w:r>
      <w:r w:rsidRPr="003B775B">
        <w:rPr>
          <w:lang w:val="uk-UA"/>
        </w:rPr>
        <w:t xml:space="preserve">процесів </w:t>
      </w:r>
      <w:r w:rsidR="006633AE">
        <w:rPr>
          <w:lang w:val="uk-UA"/>
        </w:rPr>
        <w:t>менеджменту персоналу</w:t>
      </w:r>
      <w:r w:rsidRPr="003B775B">
        <w:rPr>
          <w:lang w:val="uk-UA"/>
        </w:rPr>
        <w:t>.</w:t>
      </w:r>
      <w:r>
        <w:rPr>
          <w:lang w:val="uk-UA"/>
        </w:rPr>
        <w:t xml:space="preserve"> </w:t>
      </w:r>
      <w:r w:rsidRPr="003B775B">
        <w:rPr>
          <w:lang w:val="uk-UA"/>
        </w:rPr>
        <w:t xml:space="preserve">Розробка планових значень KPI для </w:t>
      </w:r>
      <w:r w:rsidR="006633AE">
        <w:rPr>
          <w:lang w:val="uk-UA"/>
        </w:rPr>
        <w:t>бізнес-</w:t>
      </w:r>
      <w:r w:rsidRPr="003B775B">
        <w:rPr>
          <w:lang w:val="uk-UA"/>
        </w:rPr>
        <w:t xml:space="preserve">процесів </w:t>
      </w:r>
      <w:r w:rsidR="006633AE">
        <w:rPr>
          <w:lang w:val="uk-UA"/>
        </w:rPr>
        <w:t>менеджменту персоналу</w:t>
      </w:r>
      <w:r w:rsidRPr="003B775B">
        <w:rPr>
          <w:lang w:val="uk-UA"/>
        </w:rPr>
        <w:t>.</w:t>
      </w:r>
      <w:r>
        <w:rPr>
          <w:lang w:val="uk-UA"/>
        </w:rPr>
        <w:t xml:space="preserve"> </w:t>
      </w:r>
      <w:r w:rsidRPr="003B775B">
        <w:rPr>
          <w:lang w:val="uk-UA"/>
        </w:rPr>
        <w:t>Визначення власників бізнес</w:t>
      </w:r>
      <w:r w:rsidR="006633AE">
        <w:rPr>
          <w:lang w:val="uk-UA"/>
        </w:rPr>
        <w:t>-</w:t>
      </w:r>
      <w:r w:rsidRPr="003B775B">
        <w:rPr>
          <w:lang w:val="uk-UA"/>
        </w:rPr>
        <w:t xml:space="preserve">процесів </w:t>
      </w:r>
      <w:r w:rsidR="006633AE">
        <w:rPr>
          <w:lang w:val="uk-UA"/>
        </w:rPr>
        <w:t>менеджменту персоналу</w:t>
      </w:r>
      <w:r w:rsidRPr="003B775B">
        <w:rPr>
          <w:lang w:val="uk-UA"/>
        </w:rPr>
        <w:t>.</w:t>
      </w:r>
      <w:r>
        <w:rPr>
          <w:lang w:val="uk-UA"/>
        </w:rPr>
        <w:t xml:space="preserve"> </w:t>
      </w:r>
      <w:r w:rsidRPr="003B775B">
        <w:rPr>
          <w:lang w:val="uk-UA"/>
        </w:rPr>
        <w:t>Характеристика робіт по проведенню реінжинірингу бізнес-процесів. Умови успішного реінжинірингу і фактори ризику. Учасники діяльності та їх функції. Види</w:t>
      </w:r>
      <w:r w:rsidR="006633AE">
        <w:rPr>
          <w:lang w:val="uk-UA"/>
        </w:rPr>
        <w:t>, о</w:t>
      </w:r>
      <w:r w:rsidRPr="003B775B">
        <w:rPr>
          <w:lang w:val="uk-UA"/>
        </w:rPr>
        <w:t>сновні принципи</w:t>
      </w:r>
      <w:r w:rsidR="006633AE">
        <w:rPr>
          <w:lang w:val="uk-UA"/>
        </w:rPr>
        <w:t>, прав</w:t>
      </w:r>
      <w:r w:rsidRPr="003B775B">
        <w:rPr>
          <w:lang w:val="uk-UA"/>
        </w:rPr>
        <w:t>ила</w:t>
      </w:r>
      <w:r w:rsidR="006633AE">
        <w:rPr>
          <w:lang w:val="uk-UA"/>
        </w:rPr>
        <w:t>,</w:t>
      </w:r>
      <w:r w:rsidRPr="003B775B">
        <w:rPr>
          <w:lang w:val="uk-UA"/>
        </w:rPr>
        <w:t xml:space="preserve"> етапи і прийоми реінжинірингу</w:t>
      </w:r>
      <w:r w:rsidR="006633AE">
        <w:rPr>
          <w:lang w:val="uk-UA"/>
        </w:rPr>
        <w:t xml:space="preserve"> бізнес-процесів менеджменту пер</w:t>
      </w:r>
      <w:r w:rsidR="00332518">
        <w:rPr>
          <w:lang w:val="uk-UA"/>
        </w:rPr>
        <w:t>со</w:t>
      </w:r>
      <w:r w:rsidR="006633AE">
        <w:rPr>
          <w:lang w:val="uk-UA"/>
        </w:rPr>
        <w:t>налу</w:t>
      </w:r>
      <w:r w:rsidRPr="003B775B">
        <w:rPr>
          <w:lang w:val="uk-UA"/>
        </w:rPr>
        <w:t>. Заходи проведення РБП: ідентифікація бізнес-процесів; дослідження існуючих бізнес-процесів; побудова нових бізнес-процесів; розробка проекту РБП; впровадження проекту РБП. Організаційна структура проекту РБП.</w:t>
      </w:r>
      <w:r>
        <w:rPr>
          <w:lang w:val="uk-UA"/>
        </w:rPr>
        <w:t xml:space="preserve"> </w:t>
      </w:r>
      <w:r w:rsidRPr="003B775B">
        <w:rPr>
          <w:lang w:val="uk-UA"/>
        </w:rPr>
        <w:t>Методологія SADT (Структурний аналіз і проектування).Поширені помилки і помилки (міфи і реальність) моделювання бізнес процесів.</w:t>
      </w:r>
      <w:r>
        <w:rPr>
          <w:lang w:val="uk-UA"/>
        </w:rPr>
        <w:t xml:space="preserve"> </w:t>
      </w:r>
      <w:r w:rsidRPr="003B775B">
        <w:rPr>
          <w:lang w:val="uk-UA"/>
        </w:rPr>
        <w:t>Програмні продукти бізнес-моделювання (BusinessStudio, Microsoft Visio, Aris EXPRESS). Функції програмних продуктів щодо методик і проектів формалізації і вдосконалення діяльності служби персоналу, вирішення управлінських завдань. Приклади і результати використання програмних продуктів бізнес-моделювання в управлінні персоналом</w:t>
      </w:r>
      <w:r>
        <w:rPr>
          <w:lang w:val="uk-UA"/>
        </w:rPr>
        <w:t xml:space="preserve">. </w:t>
      </w:r>
      <w:r w:rsidRPr="003B775B">
        <w:rPr>
          <w:i/>
          <w:iCs/>
          <w:lang w:val="uk-UA"/>
        </w:rPr>
        <w:t>Розробка класифікаторів і матричних проекцій моделі</w:t>
      </w:r>
      <w:r w:rsidR="00A70E25">
        <w:rPr>
          <w:i/>
          <w:iCs/>
          <w:lang w:val="uk-UA"/>
        </w:rPr>
        <w:t xml:space="preserve"> бізнес-</w:t>
      </w:r>
      <w:r w:rsidRPr="003B775B">
        <w:rPr>
          <w:i/>
          <w:iCs/>
          <w:lang w:val="uk-UA"/>
        </w:rPr>
        <w:t xml:space="preserve">процесів </w:t>
      </w:r>
      <w:r w:rsidR="00A70E25">
        <w:rPr>
          <w:i/>
          <w:iCs/>
          <w:lang w:val="uk-UA"/>
        </w:rPr>
        <w:t>менеджменту персоналу</w:t>
      </w:r>
      <w:r w:rsidRPr="003B775B">
        <w:rPr>
          <w:i/>
          <w:iCs/>
          <w:lang w:val="uk-UA"/>
        </w:rPr>
        <w:t xml:space="preserve"> в програмному середовищі. Проектування бізнес-процесів моделі служби персоналу в програмному середовищі. Формування організаційної структури служби </w:t>
      </w:r>
      <w:r>
        <w:rPr>
          <w:i/>
          <w:iCs/>
          <w:lang w:val="uk-UA"/>
        </w:rPr>
        <w:t>персоналу</w:t>
      </w:r>
      <w:r w:rsidRPr="003B775B">
        <w:rPr>
          <w:i/>
          <w:iCs/>
          <w:lang w:val="uk-UA"/>
        </w:rPr>
        <w:t xml:space="preserve"> організації з урахуванням вимог процесного підходу до управління.</w:t>
      </w:r>
      <w:r>
        <w:rPr>
          <w:i/>
          <w:iCs/>
          <w:lang w:val="uk-UA"/>
        </w:rPr>
        <w:t xml:space="preserve"> </w:t>
      </w:r>
      <w:r w:rsidRPr="003B775B">
        <w:rPr>
          <w:i/>
          <w:iCs/>
          <w:lang w:val="uk-UA"/>
        </w:rPr>
        <w:t xml:space="preserve">Формування системи мотивації </w:t>
      </w:r>
      <w:r>
        <w:rPr>
          <w:i/>
          <w:iCs/>
          <w:lang w:val="uk-UA"/>
        </w:rPr>
        <w:t>працівників</w:t>
      </w:r>
      <w:r w:rsidRPr="003B775B">
        <w:rPr>
          <w:i/>
          <w:iCs/>
          <w:lang w:val="uk-UA"/>
        </w:rPr>
        <w:t xml:space="preserve"> компанії, що беруть участь в роботі системи </w:t>
      </w:r>
      <w:r w:rsidR="00A70E25">
        <w:rPr>
          <w:i/>
          <w:iCs/>
          <w:lang w:val="uk-UA"/>
        </w:rPr>
        <w:t>менеджменту персоналу</w:t>
      </w:r>
      <w:r w:rsidRPr="003B775B">
        <w:rPr>
          <w:i/>
          <w:iCs/>
          <w:lang w:val="uk-UA"/>
        </w:rPr>
        <w:t xml:space="preserve"> на підставі KPI.</w:t>
      </w:r>
      <w:r>
        <w:rPr>
          <w:i/>
          <w:iCs/>
          <w:lang w:val="uk-UA"/>
        </w:rPr>
        <w:t xml:space="preserve"> </w:t>
      </w:r>
      <w:r w:rsidRPr="003B775B">
        <w:rPr>
          <w:i/>
          <w:iCs/>
          <w:lang w:val="uk-UA"/>
        </w:rPr>
        <w:t xml:space="preserve">Розробка програми змін щодо впровадження процесного підходу до </w:t>
      </w:r>
      <w:r w:rsidR="00A70E25">
        <w:rPr>
          <w:i/>
          <w:iCs/>
          <w:lang w:val="uk-UA"/>
        </w:rPr>
        <w:t>менеджменту персоналу.</w:t>
      </w:r>
    </w:p>
    <w:p w14:paraId="4AAFA5BE" w14:textId="77777777" w:rsidR="003A2437" w:rsidRPr="004A7DB2" w:rsidRDefault="003A2437" w:rsidP="00C943F7">
      <w:pPr>
        <w:pStyle w:val="3"/>
        <w:rPr>
          <w:lang w:val="uk-UA"/>
        </w:rPr>
      </w:pPr>
      <w:bookmarkStart w:id="10" w:name="_Toc83646408"/>
      <w:r w:rsidRPr="004A7DB2">
        <w:rPr>
          <w:lang w:val="uk-UA"/>
        </w:rPr>
        <w:t>Тема</w:t>
      </w:r>
      <w:r w:rsidR="00713660" w:rsidRPr="004A7DB2">
        <w:rPr>
          <w:lang w:val="uk-UA"/>
        </w:rPr>
        <w:t xml:space="preserve"> </w:t>
      </w:r>
      <w:r w:rsidRPr="004A7DB2">
        <w:rPr>
          <w:lang w:val="uk-UA"/>
        </w:rPr>
        <w:t xml:space="preserve">4. </w:t>
      </w:r>
      <w:r w:rsidR="00A70E25" w:rsidRPr="00A70E25">
        <w:rPr>
          <w:lang w:val="uk-UA"/>
        </w:rPr>
        <w:t xml:space="preserve">Методика опису та регламентації бізнес-процесів </w:t>
      </w:r>
      <w:r w:rsidR="00A70E25">
        <w:rPr>
          <w:lang w:val="uk-UA"/>
        </w:rPr>
        <w:t>менеджменту персоналу</w:t>
      </w:r>
      <w:bookmarkEnd w:id="10"/>
    </w:p>
    <w:p w14:paraId="4F76376C" w14:textId="77777777" w:rsidR="00C332EA" w:rsidRPr="004A7DB2" w:rsidRDefault="00A70E25" w:rsidP="00216B68">
      <w:pPr>
        <w:rPr>
          <w:color w:val="000000"/>
          <w:szCs w:val="28"/>
          <w:lang w:val="uk-UA"/>
        </w:rPr>
      </w:pPr>
      <w:r w:rsidRPr="003B775B">
        <w:rPr>
          <w:lang w:val="uk-UA"/>
        </w:rPr>
        <w:t>Планування і організація проекту з опису бізнес-процесів.</w:t>
      </w:r>
      <w:r>
        <w:rPr>
          <w:lang w:val="uk-UA"/>
        </w:rPr>
        <w:t xml:space="preserve"> </w:t>
      </w:r>
      <w:r w:rsidRPr="003B775B">
        <w:rPr>
          <w:lang w:val="uk-UA"/>
        </w:rPr>
        <w:t>Виділення і опис</w:t>
      </w:r>
      <w:r>
        <w:rPr>
          <w:lang w:val="uk-UA"/>
        </w:rPr>
        <w:t xml:space="preserve"> </w:t>
      </w:r>
      <w:r w:rsidRPr="003B775B">
        <w:rPr>
          <w:lang w:val="uk-UA"/>
        </w:rPr>
        <w:t xml:space="preserve">бізнес-процесів </w:t>
      </w:r>
      <w:r>
        <w:rPr>
          <w:lang w:val="uk-UA"/>
        </w:rPr>
        <w:t xml:space="preserve">менеджменту персоналу. </w:t>
      </w:r>
      <w:r w:rsidRPr="003B775B">
        <w:rPr>
          <w:lang w:val="uk-UA"/>
        </w:rPr>
        <w:t xml:space="preserve">Ідентифікація (визначення) та виділення бізнес-процесів </w:t>
      </w:r>
      <w:r>
        <w:rPr>
          <w:lang w:val="uk-UA"/>
        </w:rPr>
        <w:t>менеджменту персоналу</w:t>
      </w:r>
      <w:r w:rsidRPr="003B775B">
        <w:rPr>
          <w:lang w:val="uk-UA"/>
        </w:rPr>
        <w:t xml:space="preserve"> (побудова дерева бізнес-процесів). Елементи</w:t>
      </w:r>
      <w:r>
        <w:rPr>
          <w:lang w:val="uk-UA"/>
        </w:rPr>
        <w:t xml:space="preserve"> та класифікація</w:t>
      </w:r>
      <w:r w:rsidRPr="003B775B">
        <w:rPr>
          <w:lang w:val="uk-UA"/>
        </w:rPr>
        <w:t xml:space="preserve"> бізнес</w:t>
      </w:r>
      <w:r>
        <w:rPr>
          <w:lang w:val="uk-UA"/>
        </w:rPr>
        <w:t>-</w:t>
      </w:r>
      <w:r w:rsidRPr="003B775B">
        <w:rPr>
          <w:lang w:val="uk-UA"/>
        </w:rPr>
        <w:t xml:space="preserve">процесів </w:t>
      </w:r>
      <w:r>
        <w:rPr>
          <w:lang w:val="uk-UA"/>
        </w:rPr>
        <w:t>менеджменту персоналу</w:t>
      </w:r>
      <w:r w:rsidRPr="003B775B">
        <w:rPr>
          <w:lang w:val="uk-UA"/>
        </w:rPr>
        <w:t>. Методи збору інформації для опису бізнес-процесів</w:t>
      </w:r>
      <w:r>
        <w:rPr>
          <w:lang w:val="uk-UA"/>
        </w:rPr>
        <w:t xml:space="preserve"> менеджменту персоналу</w:t>
      </w:r>
      <w:r w:rsidRPr="003B775B">
        <w:rPr>
          <w:lang w:val="uk-UA"/>
        </w:rPr>
        <w:t>. Ранжування бізнес-процесів</w:t>
      </w:r>
      <w:r w:rsidR="00216B68">
        <w:rPr>
          <w:lang w:val="uk-UA"/>
        </w:rPr>
        <w:t xml:space="preserve"> менеджменту персоналу</w:t>
      </w:r>
      <w:r>
        <w:rPr>
          <w:lang w:val="uk-UA"/>
        </w:rPr>
        <w:t xml:space="preserve">. </w:t>
      </w:r>
      <w:r w:rsidRPr="003B775B">
        <w:rPr>
          <w:lang w:val="uk-UA"/>
        </w:rPr>
        <w:t>Детальний опис бізнес-процесів, узгодження, затвердження і доведення до працівників служби персоналу</w:t>
      </w:r>
      <w:r>
        <w:rPr>
          <w:lang w:val="uk-UA"/>
        </w:rPr>
        <w:t xml:space="preserve">. </w:t>
      </w:r>
      <w:r w:rsidRPr="003B775B">
        <w:rPr>
          <w:lang w:val="uk-UA"/>
        </w:rPr>
        <w:t xml:space="preserve">Розробка ключових показників KPI і вимог до бізнес-процесів </w:t>
      </w:r>
      <w:r w:rsidR="00216B68">
        <w:rPr>
          <w:lang w:val="uk-UA"/>
        </w:rPr>
        <w:t>менеджменту персоналу</w:t>
      </w:r>
      <w:r w:rsidRPr="003B775B">
        <w:rPr>
          <w:lang w:val="uk-UA"/>
        </w:rPr>
        <w:t xml:space="preserve"> (час, результативність і ефективність, вартість, якість та ін.)</w:t>
      </w:r>
      <w:r>
        <w:rPr>
          <w:lang w:val="uk-UA"/>
        </w:rPr>
        <w:t xml:space="preserve">. </w:t>
      </w:r>
      <w:r w:rsidRPr="003B775B">
        <w:rPr>
          <w:lang w:val="uk-UA"/>
        </w:rPr>
        <w:t xml:space="preserve">Розробка допоміжних бізнес-моделей: організаційна структура служби персоналу, дерево показників KPI, дерево бізнес-напрямків і продуктів служби персоналу, бібліотека документів (інформаційні потоки в бізнес-процесах), дерево інформаційних систем служби персоналу (системна архітектура) </w:t>
      </w:r>
      <w:r w:rsidR="00216B68">
        <w:rPr>
          <w:lang w:val="uk-UA"/>
        </w:rPr>
        <w:t>та</w:t>
      </w:r>
      <w:r w:rsidRPr="003B775B">
        <w:rPr>
          <w:lang w:val="uk-UA"/>
        </w:rPr>
        <w:t xml:space="preserve"> ін.</w:t>
      </w:r>
      <w:r>
        <w:rPr>
          <w:lang w:val="uk-UA"/>
        </w:rPr>
        <w:t xml:space="preserve"> </w:t>
      </w:r>
      <w:r w:rsidRPr="003B775B">
        <w:rPr>
          <w:lang w:val="uk-UA"/>
        </w:rPr>
        <w:t>Методика побудови ефективної системи регламентації служби персоналу, автоматизована генерація регламентів бізнес-процесів</w:t>
      </w:r>
      <w:r>
        <w:rPr>
          <w:lang w:val="uk-UA"/>
        </w:rPr>
        <w:t xml:space="preserve">. </w:t>
      </w:r>
      <w:r w:rsidRPr="00940080">
        <w:rPr>
          <w:i/>
          <w:iCs/>
          <w:lang w:val="uk-UA"/>
        </w:rPr>
        <w:t>Показники результативності бізнес-процесів (KPI)</w:t>
      </w:r>
      <w:r w:rsidR="00216B68">
        <w:rPr>
          <w:i/>
          <w:iCs/>
          <w:lang w:val="uk-UA"/>
        </w:rPr>
        <w:t xml:space="preserve"> менеджменту персоналу</w:t>
      </w:r>
      <w:r w:rsidRPr="00940080">
        <w:rPr>
          <w:i/>
          <w:iCs/>
          <w:lang w:val="uk-UA"/>
        </w:rPr>
        <w:t xml:space="preserve">. </w:t>
      </w:r>
      <w:r>
        <w:rPr>
          <w:i/>
          <w:iCs/>
          <w:lang w:val="uk-UA"/>
        </w:rPr>
        <w:t xml:space="preserve"> </w:t>
      </w:r>
      <w:r w:rsidRPr="00940080">
        <w:rPr>
          <w:i/>
          <w:iCs/>
          <w:lang w:val="uk-UA"/>
        </w:rPr>
        <w:t>Етапи розробки системи збалансованих показників (BSC). Приклад показників результативності (KPI) бізнес-процесу «Добір персоналу».</w:t>
      </w:r>
    </w:p>
    <w:p w14:paraId="05391C6E" w14:textId="77777777" w:rsidR="003A2437" w:rsidRPr="004A7DB2" w:rsidRDefault="003A2437" w:rsidP="00C943F7">
      <w:pPr>
        <w:pStyle w:val="3"/>
        <w:rPr>
          <w:lang w:val="uk-UA"/>
        </w:rPr>
      </w:pPr>
      <w:bookmarkStart w:id="11" w:name="_Toc83646409"/>
      <w:r w:rsidRPr="004A7DB2">
        <w:rPr>
          <w:lang w:val="uk-UA"/>
        </w:rPr>
        <w:t xml:space="preserve">Тема 5. </w:t>
      </w:r>
      <w:r w:rsidR="00216B68" w:rsidRPr="00216B68">
        <w:rPr>
          <w:lang w:val="uk-UA"/>
        </w:rPr>
        <w:t xml:space="preserve">Моделювання бізнес-процесів </w:t>
      </w:r>
      <w:r w:rsidR="00216B68">
        <w:rPr>
          <w:lang w:val="uk-UA"/>
        </w:rPr>
        <w:t>мене</w:t>
      </w:r>
      <w:r w:rsidR="002042F7">
        <w:rPr>
          <w:lang w:val="uk-UA"/>
        </w:rPr>
        <w:t>джменту персоналу</w:t>
      </w:r>
      <w:bookmarkEnd w:id="11"/>
    </w:p>
    <w:p w14:paraId="7B04548A" w14:textId="77777777" w:rsidR="002042F7" w:rsidRPr="003B775B" w:rsidRDefault="002042F7" w:rsidP="002042F7">
      <w:pPr>
        <w:rPr>
          <w:i/>
          <w:iCs/>
          <w:lang w:val="uk-UA"/>
        </w:rPr>
      </w:pPr>
      <w:r w:rsidRPr="00940080">
        <w:rPr>
          <w:lang w:val="uk-UA"/>
        </w:rPr>
        <w:t>Теорія моделювання бізнес-процесів. Підходи до моделювання бізнес-процесів. Узагальнена модель і відповідні терміни. Функціональний підхід. Об'єктно-орієнтований підхід.</w:t>
      </w:r>
      <w:r>
        <w:rPr>
          <w:lang w:val="uk-UA"/>
        </w:rPr>
        <w:t xml:space="preserve"> </w:t>
      </w:r>
      <w:r w:rsidRPr="00940080">
        <w:rPr>
          <w:lang w:val="uk-UA"/>
        </w:rPr>
        <w:t>Мета і за</w:t>
      </w:r>
      <w:r w:rsidRPr="00940080">
        <w:rPr>
          <w:lang w:val="uk-UA"/>
        </w:rPr>
        <w:lastRenderedPageBreak/>
        <w:t xml:space="preserve">вдання моделювання бізнес-процесів </w:t>
      </w:r>
      <w:r>
        <w:rPr>
          <w:lang w:val="uk-UA"/>
        </w:rPr>
        <w:t>менеджменту персоналу</w:t>
      </w:r>
      <w:r w:rsidRPr="00940080">
        <w:rPr>
          <w:lang w:val="uk-UA"/>
        </w:rPr>
        <w:t>. Загальні питання моделювання бізнес-процесів. Нотації для опису бізнес-процесів. Огляд нотацій для опису бізнес-процесів, їх характеристик і застосування. Правила розробки графічних моделей бізнес-процесів.</w:t>
      </w:r>
      <w:r>
        <w:rPr>
          <w:lang w:val="uk-UA"/>
        </w:rPr>
        <w:t xml:space="preserve"> </w:t>
      </w:r>
      <w:r w:rsidRPr="00940080">
        <w:rPr>
          <w:lang w:val="uk-UA"/>
        </w:rPr>
        <w:t>Методології моделювання бізнес-процесів.</w:t>
      </w:r>
      <w:r>
        <w:rPr>
          <w:lang w:val="uk-UA"/>
        </w:rPr>
        <w:t xml:space="preserve"> </w:t>
      </w:r>
      <w:r w:rsidRPr="00940080">
        <w:rPr>
          <w:lang w:val="uk-UA"/>
        </w:rPr>
        <w:t>Інструментальні засоби моделювання бізнес-процесів. Моделювання з метою реінжинірингу.</w:t>
      </w:r>
      <w:r>
        <w:rPr>
          <w:lang w:val="uk-UA"/>
        </w:rPr>
        <w:t xml:space="preserve"> </w:t>
      </w:r>
      <w:r w:rsidRPr="00940080">
        <w:rPr>
          <w:lang w:val="uk-UA"/>
        </w:rPr>
        <w:t>Стандарти опису бізнес-процесів IDEF, ARIS</w:t>
      </w:r>
      <w:r>
        <w:rPr>
          <w:lang w:val="uk-UA"/>
        </w:rPr>
        <w:t>,</w:t>
      </w:r>
      <w:r w:rsidRPr="00940080">
        <w:rPr>
          <w:lang w:val="uk-UA"/>
        </w:rPr>
        <w:t xml:space="preserve"> їх короткий опис та рекомендації щодо вибору засобів автоматизації опису бізнес</w:t>
      </w:r>
      <w:r>
        <w:rPr>
          <w:lang w:val="uk-UA"/>
        </w:rPr>
        <w:t>-</w:t>
      </w:r>
      <w:r w:rsidRPr="00940080">
        <w:rPr>
          <w:lang w:val="uk-UA"/>
        </w:rPr>
        <w:t>процесів.</w:t>
      </w:r>
      <w:r>
        <w:rPr>
          <w:lang w:val="uk-UA"/>
        </w:rPr>
        <w:t xml:space="preserve"> </w:t>
      </w:r>
      <w:r w:rsidRPr="00940080">
        <w:rPr>
          <w:lang w:val="uk-UA"/>
        </w:rPr>
        <w:t xml:space="preserve">Класичні нотації: </w:t>
      </w:r>
      <w:r w:rsidRPr="00940080">
        <w:rPr>
          <w:lang w:val="en-US"/>
        </w:rPr>
        <w:t>Basic Flow Chart, Cross Functional Flow Chart, IDEF0, IDEF3, DFD. Нотації: VACD (Value Added Chain Diagram), eEPC (Eventdriven Process Chain), Function Tree, Function Allocation Diagram і інші. Нотація BPMN (Business Process Model and Notation</w:t>
      </w:r>
      <w:r w:rsidRPr="00940080">
        <w:rPr>
          <w:lang w:val="uk-UA"/>
        </w:rPr>
        <w:t>)</w:t>
      </w:r>
      <w:r>
        <w:rPr>
          <w:lang w:val="uk-UA"/>
        </w:rPr>
        <w:t xml:space="preserve">. </w:t>
      </w:r>
      <w:r w:rsidRPr="003B775B">
        <w:rPr>
          <w:i/>
          <w:iCs/>
          <w:lang w:val="uk-UA"/>
        </w:rPr>
        <w:t>Приклади моделей бізнес-процесів (технологічних карт) служби персоналу в різних нотаціях</w:t>
      </w:r>
      <w:r>
        <w:rPr>
          <w:i/>
          <w:iCs/>
          <w:lang w:val="uk-UA"/>
        </w:rPr>
        <w:t xml:space="preserve"> за бізнес-процесами</w:t>
      </w:r>
      <w:r w:rsidRPr="003B775B">
        <w:rPr>
          <w:i/>
          <w:iCs/>
          <w:lang w:val="uk-UA"/>
        </w:rPr>
        <w:t>: добір персоналу, адаптація, звільнення, навчання, оцінювання, робота з кадровим резервом, планування трудової кар’єри, тощо</w:t>
      </w:r>
      <w:r>
        <w:rPr>
          <w:i/>
          <w:iCs/>
          <w:lang w:val="uk-UA"/>
        </w:rPr>
        <w:t>.</w:t>
      </w:r>
    </w:p>
    <w:p w14:paraId="702C3541" w14:textId="77777777" w:rsidR="00713660" w:rsidRPr="004A7DB2" w:rsidRDefault="003A2437" w:rsidP="00C943F7">
      <w:pPr>
        <w:pStyle w:val="3"/>
        <w:rPr>
          <w:lang w:val="uk-UA"/>
        </w:rPr>
      </w:pPr>
      <w:bookmarkStart w:id="12" w:name="_Toc83646410"/>
      <w:r w:rsidRPr="004A7DB2">
        <w:rPr>
          <w:lang w:val="uk-UA"/>
        </w:rPr>
        <w:t>Тема 6.</w:t>
      </w:r>
      <w:r w:rsidR="00713660" w:rsidRPr="004A7DB2">
        <w:rPr>
          <w:lang w:val="uk-UA"/>
        </w:rPr>
        <w:t xml:space="preserve"> </w:t>
      </w:r>
      <w:r w:rsidR="002042F7" w:rsidRPr="003B775B">
        <w:rPr>
          <w:lang w:val="uk-UA"/>
        </w:rPr>
        <w:t xml:space="preserve">Моделі і умови побудови регламентів </w:t>
      </w:r>
      <w:r w:rsidR="002042F7">
        <w:rPr>
          <w:lang w:val="uk-UA"/>
        </w:rPr>
        <w:t>бізнес-процесів менеджменту персоналу</w:t>
      </w:r>
      <w:bookmarkEnd w:id="12"/>
    </w:p>
    <w:p w14:paraId="6B03FA05" w14:textId="77777777" w:rsidR="002253B9" w:rsidRPr="004A7DB2" w:rsidRDefault="00364C3D" w:rsidP="00175E73">
      <w:pPr>
        <w:rPr>
          <w:lang w:val="uk-UA"/>
        </w:rPr>
      </w:pPr>
      <w:r w:rsidRPr="003B775B">
        <w:rPr>
          <w:lang w:val="uk-UA"/>
        </w:rPr>
        <w:t xml:space="preserve">Архітектура регламентів діяльності персоналу. Логіка реінжинірингу </w:t>
      </w:r>
      <w:r>
        <w:rPr>
          <w:lang w:val="uk-UA"/>
        </w:rPr>
        <w:t>менеджменту персоналу</w:t>
      </w:r>
      <w:r w:rsidRPr="003B775B">
        <w:rPr>
          <w:lang w:val="uk-UA"/>
        </w:rPr>
        <w:t>.</w:t>
      </w:r>
      <w:r>
        <w:rPr>
          <w:lang w:val="uk-UA"/>
        </w:rPr>
        <w:t xml:space="preserve"> </w:t>
      </w:r>
      <w:r w:rsidRPr="003B775B">
        <w:rPr>
          <w:lang w:val="uk-UA"/>
        </w:rPr>
        <w:t>Матричні моделі формування регламентів діяльності персоналу. Матричне моделювання регламентів діяльності персоналу.</w:t>
      </w:r>
      <w:r>
        <w:rPr>
          <w:lang w:val="uk-UA"/>
        </w:rPr>
        <w:t xml:space="preserve"> </w:t>
      </w:r>
      <w:r w:rsidRPr="003B775B">
        <w:rPr>
          <w:lang w:val="uk-UA"/>
        </w:rPr>
        <w:t>Процесні моделі формування регламентів діяльності персоналу.</w:t>
      </w:r>
      <w:r>
        <w:rPr>
          <w:lang w:val="uk-UA"/>
        </w:rPr>
        <w:t xml:space="preserve"> </w:t>
      </w:r>
      <w:r w:rsidRPr="003B775B">
        <w:rPr>
          <w:lang w:val="uk-UA"/>
        </w:rPr>
        <w:t xml:space="preserve">Управління бізнес-процесами в службі персоналу. Планування </w:t>
      </w:r>
      <w:r>
        <w:rPr>
          <w:lang w:val="uk-UA"/>
        </w:rPr>
        <w:t>та з</w:t>
      </w:r>
      <w:r w:rsidRPr="003B775B">
        <w:rPr>
          <w:lang w:val="uk-UA"/>
        </w:rPr>
        <w:t>абезпечення ефективного виконання та контроль бізнес-процесів</w:t>
      </w:r>
      <w:r w:rsidRPr="00364C3D">
        <w:rPr>
          <w:lang w:val="uk-UA"/>
        </w:rPr>
        <w:t xml:space="preserve"> </w:t>
      </w:r>
      <w:r>
        <w:rPr>
          <w:lang w:val="uk-UA"/>
        </w:rPr>
        <w:t>менеджменту персоналу</w:t>
      </w:r>
      <w:r w:rsidRPr="003B775B">
        <w:rPr>
          <w:lang w:val="uk-UA"/>
        </w:rPr>
        <w:t>..</w:t>
      </w:r>
      <w:r>
        <w:rPr>
          <w:lang w:val="uk-UA"/>
        </w:rPr>
        <w:t xml:space="preserve"> </w:t>
      </w:r>
      <w:r w:rsidRPr="003B775B">
        <w:rPr>
          <w:lang w:val="uk-UA"/>
        </w:rPr>
        <w:t xml:space="preserve">Автоматизація оперативного управління бізнес-процесами </w:t>
      </w:r>
      <w:r>
        <w:rPr>
          <w:lang w:val="uk-UA"/>
        </w:rPr>
        <w:t xml:space="preserve">менеджменту персоналу </w:t>
      </w:r>
      <w:r w:rsidRPr="003B775B">
        <w:rPr>
          <w:lang w:val="uk-UA"/>
        </w:rPr>
        <w:t>за допомогою систем Work</w:t>
      </w:r>
      <w:r>
        <w:rPr>
          <w:lang w:val="uk-UA"/>
        </w:rPr>
        <w:t xml:space="preserve"> </w:t>
      </w:r>
      <w:r w:rsidRPr="003B775B">
        <w:rPr>
          <w:lang w:val="uk-UA"/>
        </w:rPr>
        <w:t xml:space="preserve">Flow / BPMS </w:t>
      </w:r>
      <w:r>
        <w:rPr>
          <w:lang w:val="uk-UA"/>
        </w:rPr>
        <w:t>–</w:t>
      </w:r>
      <w:r w:rsidRPr="003B775B">
        <w:rPr>
          <w:lang w:val="uk-UA"/>
        </w:rPr>
        <w:t xml:space="preserve"> Business</w:t>
      </w:r>
      <w:r>
        <w:rPr>
          <w:lang w:val="uk-UA"/>
        </w:rPr>
        <w:t xml:space="preserve"> </w:t>
      </w:r>
      <w:r w:rsidRPr="003B775B">
        <w:rPr>
          <w:lang w:val="uk-UA"/>
        </w:rPr>
        <w:t>Process</w:t>
      </w:r>
      <w:r>
        <w:rPr>
          <w:lang w:val="uk-UA"/>
        </w:rPr>
        <w:t xml:space="preserve"> </w:t>
      </w:r>
      <w:r w:rsidRPr="003B775B">
        <w:rPr>
          <w:lang w:val="uk-UA"/>
        </w:rPr>
        <w:t>Management</w:t>
      </w:r>
      <w:r>
        <w:rPr>
          <w:lang w:val="uk-UA"/>
        </w:rPr>
        <w:t xml:space="preserve"> </w:t>
      </w:r>
      <w:r w:rsidRPr="003B775B">
        <w:rPr>
          <w:lang w:val="uk-UA"/>
        </w:rPr>
        <w:t>Systems</w:t>
      </w:r>
      <w:r>
        <w:rPr>
          <w:lang w:val="uk-UA"/>
        </w:rPr>
        <w:t xml:space="preserve">. </w:t>
      </w:r>
      <w:r w:rsidRPr="003B775B">
        <w:rPr>
          <w:lang w:val="uk-UA"/>
        </w:rPr>
        <w:t xml:space="preserve">Соціальні і психологічні ефекти формалізації діяльності </w:t>
      </w:r>
      <w:r>
        <w:rPr>
          <w:lang w:val="uk-UA"/>
        </w:rPr>
        <w:t>з менеджменту персоналу</w:t>
      </w:r>
      <w:r w:rsidRPr="003B775B">
        <w:rPr>
          <w:lang w:val="uk-UA"/>
        </w:rPr>
        <w:t>.</w:t>
      </w:r>
    </w:p>
    <w:p w14:paraId="129B71F4" w14:textId="77777777" w:rsidR="003A2437" w:rsidRPr="004A7DB2" w:rsidRDefault="003A2437" w:rsidP="00C943F7">
      <w:pPr>
        <w:pStyle w:val="3"/>
        <w:rPr>
          <w:lang w:val="uk-UA"/>
        </w:rPr>
      </w:pPr>
      <w:bookmarkStart w:id="13" w:name="_Toc83646411"/>
      <w:r w:rsidRPr="004A7DB2">
        <w:rPr>
          <w:lang w:val="uk-UA"/>
        </w:rPr>
        <w:t xml:space="preserve">Тема 7. </w:t>
      </w:r>
      <w:r w:rsidR="00364C3D" w:rsidRPr="003B775B">
        <w:rPr>
          <w:lang w:val="uk-UA"/>
        </w:rPr>
        <w:t xml:space="preserve">Вимоги до постановки </w:t>
      </w:r>
      <w:r w:rsidR="00364C3D">
        <w:rPr>
          <w:lang w:val="uk-UA"/>
        </w:rPr>
        <w:t>бізнес-процесів менеджменту персоналу</w:t>
      </w:r>
      <w:bookmarkEnd w:id="13"/>
    </w:p>
    <w:p w14:paraId="706F52E9" w14:textId="77777777" w:rsidR="002132A1" w:rsidRPr="004A7DB2" w:rsidRDefault="00364C3D" w:rsidP="00175E73">
      <w:pPr>
        <w:rPr>
          <w:lang w:val="uk-UA"/>
        </w:rPr>
      </w:pPr>
      <w:r w:rsidRPr="003B775B">
        <w:rPr>
          <w:lang w:val="uk-UA"/>
        </w:rPr>
        <w:t xml:space="preserve">Класифікатор функцій </w:t>
      </w:r>
      <w:r w:rsidR="00CA05EC">
        <w:rPr>
          <w:lang w:val="uk-UA"/>
        </w:rPr>
        <w:t xml:space="preserve">та бізнес-процесів </w:t>
      </w:r>
      <w:r>
        <w:rPr>
          <w:lang w:val="uk-UA"/>
        </w:rPr>
        <w:t>менеджменту персоналу</w:t>
      </w:r>
      <w:r w:rsidRPr="003B775B">
        <w:rPr>
          <w:lang w:val="uk-UA"/>
        </w:rPr>
        <w:t>.</w:t>
      </w:r>
      <w:r>
        <w:rPr>
          <w:lang w:val="uk-UA"/>
        </w:rPr>
        <w:t xml:space="preserve"> </w:t>
      </w:r>
      <w:r w:rsidRPr="003B775B">
        <w:rPr>
          <w:lang w:val="uk-UA"/>
        </w:rPr>
        <w:t xml:space="preserve">Постановка процесів </w:t>
      </w:r>
      <w:r w:rsidR="00CA05EC">
        <w:rPr>
          <w:lang w:val="uk-UA"/>
        </w:rPr>
        <w:t xml:space="preserve">планування персоналу, </w:t>
      </w:r>
      <w:r w:rsidRPr="003B775B">
        <w:rPr>
          <w:lang w:val="uk-UA"/>
        </w:rPr>
        <w:t>залучення персоналу</w:t>
      </w:r>
      <w:r w:rsidR="00CA05EC">
        <w:rPr>
          <w:lang w:val="uk-UA"/>
        </w:rPr>
        <w:t xml:space="preserve">, </w:t>
      </w:r>
      <w:r w:rsidRPr="003B775B">
        <w:rPr>
          <w:lang w:val="uk-UA"/>
        </w:rPr>
        <w:t>пошук</w:t>
      </w:r>
      <w:r w:rsidR="00CA05EC">
        <w:rPr>
          <w:lang w:val="uk-UA"/>
        </w:rPr>
        <w:t>у</w:t>
      </w:r>
      <w:r w:rsidRPr="003B775B">
        <w:rPr>
          <w:lang w:val="uk-UA"/>
        </w:rPr>
        <w:t>, підб</w:t>
      </w:r>
      <w:r w:rsidR="00CA05EC">
        <w:rPr>
          <w:lang w:val="uk-UA"/>
        </w:rPr>
        <w:t>ору</w:t>
      </w:r>
      <w:r w:rsidRPr="003B775B">
        <w:rPr>
          <w:lang w:val="uk-UA"/>
        </w:rPr>
        <w:t>, відб</w:t>
      </w:r>
      <w:r w:rsidR="00CA05EC">
        <w:rPr>
          <w:lang w:val="uk-UA"/>
        </w:rPr>
        <w:t>ору</w:t>
      </w:r>
      <w:r w:rsidRPr="003B775B">
        <w:rPr>
          <w:lang w:val="uk-UA"/>
        </w:rPr>
        <w:t xml:space="preserve"> та звільнення персоналу.</w:t>
      </w:r>
      <w:r>
        <w:rPr>
          <w:lang w:val="uk-UA"/>
        </w:rPr>
        <w:t xml:space="preserve"> </w:t>
      </w:r>
      <w:r w:rsidRPr="003B775B">
        <w:rPr>
          <w:lang w:val="uk-UA"/>
        </w:rPr>
        <w:t>Постановка процесів</w:t>
      </w:r>
      <w:r w:rsidR="00CA05EC">
        <w:rPr>
          <w:lang w:val="uk-UA"/>
        </w:rPr>
        <w:t xml:space="preserve"> менеджменту персоналу,</w:t>
      </w:r>
      <w:r w:rsidRPr="003B775B">
        <w:rPr>
          <w:lang w:val="uk-UA"/>
        </w:rPr>
        <w:t xml:space="preserve"> оцінювання персоналу та управління персоналом за компетенціями.</w:t>
      </w:r>
      <w:r>
        <w:rPr>
          <w:lang w:val="uk-UA"/>
        </w:rPr>
        <w:t xml:space="preserve"> </w:t>
      </w:r>
      <w:r w:rsidRPr="003B775B">
        <w:rPr>
          <w:lang w:val="uk-UA"/>
        </w:rPr>
        <w:t>Постановка процесів розвит</w:t>
      </w:r>
      <w:r>
        <w:rPr>
          <w:lang w:val="uk-UA"/>
        </w:rPr>
        <w:t>ку</w:t>
      </w:r>
      <w:r w:rsidRPr="003B775B">
        <w:rPr>
          <w:lang w:val="uk-UA"/>
        </w:rPr>
        <w:t xml:space="preserve"> персоналу, </w:t>
      </w:r>
      <w:r>
        <w:rPr>
          <w:lang w:val="uk-UA"/>
        </w:rPr>
        <w:t xml:space="preserve">управління навчанням персоналу, </w:t>
      </w:r>
      <w:r w:rsidR="00CA05EC">
        <w:rPr>
          <w:lang w:val="uk-UA"/>
        </w:rPr>
        <w:t>кар’єрного</w:t>
      </w:r>
      <w:r>
        <w:rPr>
          <w:lang w:val="uk-UA"/>
        </w:rPr>
        <w:t xml:space="preserve"> менеджменту</w:t>
      </w:r>
      <w:r w:rsidRPr="003B775B">
        <w:rPr>
          <w:lang w:val="uk-UA"/>
        </w:rPr>
        <w:t xml:space="preserve">, </w:t>
      </w:r>
      <w:r w:rsidR="00CA05EC">
        <w:rPr>
          <w:lang w:val="uk-UA"/>
        </w:rPr>
        <w:t>мотиваційного менеджменту тощо</w:t>
      </w:r>
      <w:r w:rsidRPr="003B775B">
        <w:rPr>
          <w:lang w:val="uk-UA"/>
        </w:rPr>
        <w:t>.</w:t>
      </w:r>
      <w:r>
        <w:rPr>
          <w:lang w:val="uk-UA"/>
        </w:rPr>
        <w:t xml:space="preserve"> </w:t>
      </w:r>
      <w:r w:rsidRPr="003B775B">
        <w:rPr>
          <w:lang w:val="uk-UA"/>
        </w:rPr>
        <w:t>Модел</w:t>
      </w:r>
      <w:r w:rsidR="00CA05EC">
        <w:rPr>
          <w:lang w:val="uk-UA"/>
        </w:rPr>
        <w:t>ювання бізнес-процесів управління</w:t>
      </w:r>
      <w:r w:rsidRPr="003B775B">
        <w:rPr>
          <w:lang w:val="uk-UA"/>
        </w:rPr>
        <w:t xml:space="preserve"> корпоративно</w:t>
      </w:r>
      <w:r w:rsidR="00CA05EC">
        <w:rPr>
          <w:lang w:val="uk-UA"/>
        </w:rPr>
        <w:t>ю</w:t>
      </w:r>
      <w:r w:rsidRPr="003B775B">
        <w:rPr>
          <w:lang w:val="uk-UA"/>
        </w:rPr>
        <w:t xml:space="preserve"> культур</w:t>
      </w:r>
      <w:r w:rsidR="00CA05EC">
        <w:rPr>
          <w:lang w:val="uk-UA"/>
        </w:rPr>
        <w:t>ою та велл-бінг менеджменту</w:t>
      </w:r>
      <w:r w:rsidRPr="003B775B">
        <w:rPr>
          <w:lang w:val="uk-UA"/>
        </w:rPr>
        <w:t xml:space="preserve">. Аналіз матриці розподілу відповідальності в </w:t>
      </w:r>
      <w:r w:rsidR="00CA05EC">
        <w:rPr>
          <w:lang w:val="uk-UA"/>
        </w:rPr>
        <w:t>бізнес-</w:t>
      </w:r>
      <w:r w:rsidRPr="003B775B">
        <w:rPr>
          <w:lang w:val="uk-UA"/>
        </w:rPr>
        <w:t xml:space="preserve">процесах </w:t>
      </w:r>
      <w:r w:rsidR="00CA05EC">
        <w:rPr>
          <w:lang w:val="uk-UA"/>
        </w:rPr>
        <w:t>менеджменту персоналу</w:t>
      </w:r>
      <w:r w:rsidRPr="003B775B">
        <w:rPr>
          <w:lang w:val="uk-UA"/>
        </w:rPr>
        <w:t>.</w:t>
      </w:r>
    </w:p>
    <w:p w14:paraId="79CCBA77" w14:textId="77777777" w:rsidR="003A2437" w:rsidRPr="004A7DB2" w:rsidRDefault="003A2437" w:rsidP="00C943F7">
      <w:pPr>
        <w:pStyle w:val="3"/>
        <w:rPr>
          <w:lang w:val="uk-UA"/>
        </w:rPr>
      </w:pPr>
      <w:bookmarkStart w:id="14" w:name="_Toc83646412"/>
      <w:r w:rsidRPr="004A7DB2">
        <w:rPr>
          <w:lang w:val="uk-UA"/>
        </w:rPr>
        <w:t xml:space="preserve">Тема 8. </w:t>
      </w:r>
      <w:r w:rsidR="00CA05EC" w:rsidRPr="003B775B">
        <w:rPr>
          <w:lang w:val="uk-UA"/>
        </w:rPr>
        <w:t xml:space="preserve">Аудит, аналіз та оптимізації бізнес-процесів </w:t>
      </w:r>
      <w:r w:rsidR="00CA05EC">
        <w:rPr>
          <w:lang w:val="uk-UA"/>
        </w:rPr>
        <w:t>менеджменту персоналу</w:t>
      </w:r>
      <w:bookmarkEnd w:id="14"/>
    </w:p>
    <w:p w14:paraId="3E1A50F4" w14:textId="77777777" w:rsidR="00191D29" w:rsidRPr="004A7DB2" w:rsidRDefault="00CA05EC" w:rsidP="007C5CB8">
      <w:pPr>
        <w:rPr>
          <w:lang w:val="uk-UA"/>
        </w:rPr>
      </w:pPr>
      <w:r w:rsidRPr="003B775B">
        <w:rPr>
          <w:lang w:val="uk-UA"/>
        </w:rPr>
        <w:t>Критерії і правила аудиту бізнес-процесів, приклади.</w:t>
      </w:r>
      <w:r>
        <w:rPr>
          <w:lang w:val="uk-UA"/>
        </w:rPr>
        <w:t xml:space="preserve"> </w:t>
      </w:r>
      <w:r w:rsidRPr="003B775B">
        <w:rPr>
          <w:lang w:val="uk-UA"/>
        </w:rPr>
        <w:t xml:space="preserve">Огляд сучасних методів аналізу та оптимізації бізнес-процесів, їх особливості, правила застосування і приклади з </w:t>
      </w:r>
      <w:r w:rsidR="00C26C4F">
        <w:rPr>
          <w:lang w:val="uk-UA"/>
        </w:rPr>
        <w:t>менеджменту персоналу</w:t>
      </w:r>
      <w:r w:rsidRPr="003B775B">
        <w:rPr>
          <w:lang w:val="uk-UA"/>
        </w:rPr>
        <w:t>. SWOT-аналіз</w:t>
      </w:r>
      <w:r w:rsidR="00C26C4F">
        <w:rPr>
          <w:lang w:val="uk-UA"/>
        </w:rPr>
        <w:t>, а</w:t>
      </w:r>
      <w:r w:rsidRPr="003B775B">
        <w:rPr>
          <w:lang w:val="uk-UA"/>
        </w:rPr>
        <w:t>наліз причин-наслідків</w:t>
      </w:r>
      <w:r w:rsidR="00C26C4F">
        <w:rPr>
          <w:lang w:val="uk-UA"/>
        </w:rPr>
        <w:t>, б</w:t>
      </w:r>
      <w:r w:rsidRPr="003B775B">
        <w:rPr>
          <w:lang w:val="uk-UA"/>
        </w:rPr>
        <w:t>енчмаркінг</w:t>
      </w:r>
      <w:r w:rsidR="00C26C4F">
        <w:rPr>
          <w:lang w:val="uk-UA"/>
        </w:rPr>
        <w:t xml:space="preserve"> </w:t>
      </w:r>
      <w:r w:rsidR="00C26C4F" w:rsidRPr="003B775B">
        <w:rPr>
          <w:lang w:val="uk-UA"/>
        </w:rPr>
        <w:t>бізнес-процесів</w:t>
      </w:r>
      <w:r w:rsidR="00C26C4F">
        <w:rPr>
          <w:lang w:val="uk-UA"/>
        </w:rPr>
        <w:t xml:space="preserve"> менеджменту персоналу</w:t>
      </w:r>
      <w:r w:rsidRPr="003B775B">
        <w:rPr>
          <w:lang w:val="uk-UA"/>
        </w:rPr>
        <w:t xml:space="preserve">. Аналіз і оптимізація бізнес-логіки </w:t>
      </w:r>
      <w:r w:rsidR="00C26C4F">
        <w:rPr>
          <w:lang w:val="uk-UA"/>
        </w:rPr>
        <w:t>бізнес-</w:t>
      </w:r>
      <w:r w:rsidRPr="003B775B">
        <w:rPr>
          <w:lang w:val="uk-UA"/>
        </w:rPr>
        <w:t>процесів</w:t>
      </w:r>
      <w:r w:rsidR="00C26C4F">
        <w:rPr>
          <w:lang w:val="uk-UA"/>
        </w:rPr>
        <w:t xml:space="preserve"> менеджменту перосналу</w:t>
      </w:r>
      <w:r w:rsidRPr="003B775B">
        <w:rPr>
          <w:lang w:val="uk-UA"/>
        </w:rPr>
        <w:t>.</w:t>
      </w:r>
      <w:r>
        <w:rPr>
          <w:lang w:val="uk-UA"/>
        </w:rPr>
        <w:t xml:space="preserve"> </w:t>
      </w:r>
      <w:r w:rsidRPr="003B775B">
        <w:rPr>
          <w:lang w:val="uk-UA"/>
        </w:rPr>
        <w:t>Функціонально-вартісний аналіз (ФВА) і імітаційне моделювання, розрахунок трудомісткості бізнес-процесів</w:t>
      </w:r>
      <w:r w:rsidR="00C26C4F">
        <w:rPr>
          <w:lang w:val="uk-UA"/>
        </w:rPr>
        <w:t xml:space="preserve"> менеджменту персоналу</w:t>
      </w:r>
      <w:r w:rsidRPr="003B775B">
        <w:rPr>
          <w:lang w:val="uk-UA"/>
        </w:rPr>
        <w:t xml:space="preserve">. </w:t>
      </w:r>
      <w:r w:rsidR="00C26C4F">
        <w:rPr>
          <w:lang w:val="uk-UA"/>
        </w:rPr>
        <w:t>Використання к</w:t>
      </w:r>
      <w:r w:rsidRPr="003B775B">
        <w:rPr>
          <w:lang w:val="uk-UA"/>
        </w:rPr>
        <w:t>онцепці</w:t>
      </w:r>
      <w:r w:rsidR="00C26C4F">
        <w:rPr>
          <w:lang w:val="uk-UA"/>
        </w:rPr>
        <w:t>ї</w:t>
      </w:r>
      <w:r w:rsidRPr="003B775B">
        <w:rPr>
          <w:lang w:val="uk-UA"/>
        </w:rPr>
        <w:t xml:space="preserve"> функціонально-вартісного аналізу бізнес-процесів - ФВА (ABC)</w:t>
      </w:r>
      <w:r w:rsidR="00C26C4F">
        <w:rPr>
          <w:lang w:val="uk-UA"/>
        </w:rPr>
        <w:t>, п</w:t>
      </w:r>
      <w:r w:rsidRPr="003B775B">
        <w:rPr>
          <w:lang w:val="uk-UA"/>
        </w:rPr>
        <w:t>роцесн</w:t>
      </w:r>
      <w:r w:rsidR="00C26C4F">
        <w:rPr>
          <w:lang w:val="uk-UA"/>
        </w:rPr>
        <w:t>ого</w:t>
      </w:r>
      <w:r w:rsidRPr="003B775B">
        <w:rPr>
          <w:lang w:val="uk-UA"/>
        </w:rPr>
        <w:t xml:space="preserve"> (післяопераційн</w:t>
      </w:r>
      <w:r w:rsidR="00C26C4F">
        <w:rPr>
          <w:lang w:val="uk-UA"/>
        </w:rPr>
        <w:t>ого</w:t>
      </w:r>
      <w:r w:rsidRPr="003B775B">
        <w:rPr>
          <w:lang w:val="uk-UA"/>
        </w:rPr>
        <w:t>) облік</w:t>
      </w:r>
      <w:r w:rsidR="00C26C4F">
        <w:rPr>
          <w:lang w:val="uk-UA"/>
        </w:rPr>
        <w:t>у</w:t>
      </w:r>
      <w:r w:rsidRPr="003B775B">
        <w:rPr>
          <w:lang w:val="uk-UA"/>
        </w:rPr>
        <w:t xml:space="preserve"> і калькуляці</w:t>
      </w:r>
      <w:r w:rsidR="00C26C4F">
        <w:rPr>
          <w:lang w:val="uk-UA"/>
        </w:rPr>
        <w:t>ї</w:t>
      </w:r>
      <w:r w:rsidRPr="003B775B">
        <w:rPr>
          <w:lang w:val="uk-UA"/>
        </w:rPr>
        <w:t xml:space="preserve"> собівартості - ABC (Activity</w:t>
      </w:r>
      <w:r>
        <w:rPr>
          <w:lang w:val="uk-UA"/>
        </w:rPr>
        <w:t xml:space="preserve"> </w:t>
      </w:r>
      <w:r w:rsidRPr="003B775B">
        <w:rPr>
          <w:lang w:val="uk-UA"/>
        </w:rPr>
        <w:t>Based</w:t>
      </w:r>
      <w:r>
        <w:rPr>
          <w:lang w:val="uk-UA"/>
        </w:rPr>
        <w:t xml:space="preserve"> </w:t>
      </w:r>
      <w:r w:rsidRPr="003B775B">
        <w:rPr>
          <w:lang w:val="uk-UA"/>
        </w:rPr>
        <w:t>Costing)</w:t>
      </w:r>
      <w:r w:rsidR="00C26C4F">
        <w:rPr>
          <w:lang w:val="uk-UA"/>
        </w:rPr>
        <w:t>, р</w:t>
      </w:r>
      <w:r w:rsidRPr="003B775B">
        <w:rPr>
          <w:lang w:val="uk-UA"/>
        </w:rPr>
        <w:t>ізниця між традиційними підходами калькуляції собівартості і ABC-методом</w:t>
      </w:r>
      <w:r w:rsidR="00C26C4F">
        <w:rPr>
          <w:lang w:val="uk-UA"/>
        </w:rPr>
        <w:t xml:space="preserve"> в менеджменту персоналу</w:t>
      </w:r>
      <w:r w:rsidRPr="003B775B">
        <w:rPr>
          <w:lang w:val="uk-UA"/>
        </w:rPr>
        <w:t>. Приклад</w:t>
      </w:r>
      <w:r w:rsidR="00C26C4F">
        <w:rPr>
          <w:lang w:val="uk-UA"/>
        </w:rPr>
        <w:t>и окремих</w:t>
      </w:r>
      <w:r w:rsidRPr="003B775B">
        <w:rPr>
          <w:lang w:val="uk-UA"/>
        </w:rPr>
        <w:t xml:space="preserve"> бізнес-процес</w:t>
      </w:r>
      <w:r w:rsidR="00C26C4F">
        <w:rPr>
          <w:lang w:val="uk-UA"/>
        </w:rPr>
        <w:t>ів</w:t>
      </w:r>
      <w:r w:rsidRPr="003B775B">
        <w:rPr>
          <w:lang w:val="uk-UA"/>
        </w:rPr>
        <w:t xml:space="preserve"> </w:t>
      </w:r>
      <w:r w:rsidR="00C26C4F">
        <w:rPr>
          <w:lang w:val="uk-UA"/>
        </w:rPr>
        <w:t>менеджменту</w:t>
      </w:r>
      <w:r w:rsidRPr="003B775B">
        <w:rPr>
          <w:lang w:val="uk-UA"/>
        </w:rPr>
        <w:t xml:space="preserve"> </w:t>
      </w:r>
      <w:r w:rsidR="00C26C4F">
        <w:rPr>
          <w:lang w:val="uk-UA"/>
        </w:rPr>
        <w:t xml:space="preserve">персоналу </w:t>
      </w:r>
      <w:r w:rsidRPr="003B775B">
        <w:rPr>
          <w:lang w:val="uk-UA"/>
        </w:rPr>
        <w:t xml:space="preserve">і </w:t>
      </w:r>
      <w:r w:rsidR="00C26C4F">
        <w:rPr>
          <w:lang w:val="uk-UA"/>
        </w:rPr>
        <w:t xml:space="preserve">їх </w:t>
      </w:r>
      <w:r w:rsidRPr="003B775B">
        <w:rPr>
          <w:lang w:val="uk-UA"/>
        </w:rPr>
        <w:t>відповідн</w:t>
      </w:r>
      <w:r w:rsidR="00C26C4F">
        <w:rPr>
          <w:lang w:val="uk-UA"/>
        </w:rPr>
        <w:t xml:space="preserve">их </w:t>
      </w:r>
      <w:r w:rsidRPr="003B775B">
        <w:rPr>
          <w:lang w:val="uk-UA"/>
        </w:rPr>
        <w:t xml:space="preserve"> ABC-модел</w:t>
      </w:r>
      <w:r w:rsidR="00C26C4F">
        <w:rPr>
          <w:lang w:val="uk-UA"/>
        </w:rPr>
        <w:t>ей</w:t>
      </w:r>
      <w:r w:rsidRPr="003B775B">
        <w:rPr>
          <w:lang w:val="uk-UA"/>
        </w:rPr>
        <w:t>.</w:t>
      </w:r>
    </w:p>
    <w:p w14:paraId="12A085DF" w14:textId="77777777" w:rsidR="003A2437" w:rsidRPr="004A7DB2" w:rsidRDefault="003A2437" w:rsidP="00C943F7">
      <w:pPr>
        <w:pStyle w:val="3"/>
        <w:rPr>
          <w:lang w:val="uk-UA"/>
        </w:rPr>
      </w:pPr>
      <w:bookmarkStart w:id="15" w:name="_Toc83646413"/>
      <w:r w:rsidRPr="004A7DB2">
        <w:rPr>
          <w:lang w:val="uk-UA"/>
        </w:rPr>
        <w:t xml:space="preserve">Тема 9. </w:t>
      </w:r>
      <w:r w:rsidR="007C5CB8" w:rsidRPr="003B775B">
        <w:rPr>
          <w:lang w:val="uk-UA"/>
        </w:rPr>
        <w:t xml:space="preserve">. Реалізація реінжинірингу бізнес процесів </w:t>
      </w:r>
      <w:r w:rsidR="007C5CB8">
        <w:rPr>
          <w:lang w:val="uk-UA"/>
        </w:rPr>
        <w:t>менеджменту персоналу</w:t>
      </w:r>
      <w:bookmarkEnd w:id="15"/>
    </w:p>
    <w:p w14:paraId="333C7EB3" w14:textId="77777777" w:rsidR="00191D29" w:rsidRPr="004A7DB2" w:rsidRDefault="007C5CB8" w:rsidP="00175E73">
      <w:pPr>
        <w:ind w:firstLine="360"/>
        <w:rPr>
          <w:lang w:val="uk-UA"/>
        </w:rPr>
      </w:pPr>
      <w:r w:rsidRPr="003B775B">
        <w:rPr>
          <w:lang w:val="uk-UA"/>
        </w:rPr>
        <w:t>Комплексна типова бізнес-модель служби персоналу. Структура і зміст бізнес-моделі служби персоналу, приклади входять до неї документів, моделей, довідників та інших матеріалів</w:t>
      </w:r>
      <w:r>
        <w:rPr>
          <w:lang w:val="uk-UA"/>
        </w:rPr>
        <w:t xml:space="preserve">. </w:t>
      </w:r>
      <w:r w:rsidRPr="003B775B">
        <w:rPr>
          <w:lang w:val="uk-UA"/>
        </w:rPr>
        <w:t>Способи впровадження і використання бізнес-моделі служби персоналу</w:t>
      </w:r>
      <w:r>
        <w:rPr>
          <w:lang w:val="uk-UA"/>
        </w:rPr>
        <w:t xml:space="preserve">. </w:t>
      </w:r>
      <w:r w:rsidRPr="003B775B">
        <w:rPr>
          <w:lang w:val="uk-UA"/>
        </w:rPr>
        <w:t xml:space="preserve">Цінність бізнес-моделі </w:t>
      </w:r>
      <w:r>
        <w:rPr>
          <w:lang w:val="uk-UA"/>
        </w:rPr>
        <w:t>менеджменту персоналу</w:t>
      </w:r>
      <w:r w:rsidRPr="003B775B">
        <w:rPr>
          <w:lang w:val="uk-UA"/>
        </w:rPr>
        <w:t xml:space="preserve"> для організації і завдання, які можуть бути вирішені</w:t>
      </w:r>
      <w:r>
        <w:rPr>
          <w:lang w:val="uk-UA"/>
        </w:rPr>
        <w:t xml:space="preserve"> при її впровадженні. </w:t>
      </w:r>
      <w:r w:rsidRPr="003B775B">
        <w:rPr>
          <w:lang w:val="uk-UA"/>
        </w:rPr>
        <w:t>Аналіз підходів до впровадження проектів реінжинірингу бізнес-процесів</w:t>
      </w:r>
      <w:r>
        <w:rPr>
          <w:lang w:val="uk-UA"/>
        </w:rPr>
        <w:t xml:space="preserve"> менеджменту персоналу</w:t>
      </w:r>
      <w:r w:rsidRPr="003B775B">
        <w:rPr>
          <w:lang w:val="uk-UA"/>
        </w:rPr>
        <w:t>. Характеристика процесно-орієнтованої служби персоналу після реінжинірингу</w:t>
      </w:r>
      <w:r>
        <w:rPr>
          <w:lang w:val="uk-UA"/>
        </w:rPr>
        <w:t xml:space="preserve"> бізнес-процесів. </w:t>
      </w:r>
      <w:r w:rsidRPr="003B775B">
        <w:rPr>
          <w:lang w:val="uk-UA"/>
        </w:rPr>
        <w:t>Порівняльний аналіз оргструктур служб персоналу при реінжинірингу: функціонально-орієнтованої і процесно-орієнтованої</w:t>
      </w:r>
      <w:r>
        <w:rPr>
          <w:lang w:val="uk-UA"/>
        </w:rPr>
        <w:t>, ї</w:t>
      </w:r>
      <w:r w:rsidRPr="003B775B">
        <w:rPr>
          <w:lang w:val="uk-UA"/>
        </w:rPr>
        <w:t>х переваги і недоліки. Рекомендації по вико</w:t>
      </w:r>
      <w:r w:rsidRPr="003B775B">
        <w:rPr>
          <w:lang w:val="uk-UA"/>
        </w:rPr>
        <w:lastRenderedPageBreak/>
        <w:t xml:space="preserve">ристанню в компаніях принципів реінжинірингу </w:t>
      </w:r>
      <w:r>
        <w:rPr>
          <w:lang w:val="uk-UA"/>
        </w:rPr>
        <w:t>бізнес-процесів менеджменту персоналу</w:t>
      </w:r>
      <w:r w:rsidRPr="003B775B">
        <w:rPr>
          <w:lang w:val="uk-UA"/>
        </w:rPr>
        <w:t>.</w:t>
      </w:r>
      <w:r>
        <w:rPr>
          <w:lang w:val="uk-UA"/>
        </w:rPr>
        <w:t xml:space="preserve"> </w:t>
      </w:r>
      <w:r w:rsidRPr="007C5CB8">
        <w:rPr>
          <w:i/>
          <w:iCs/>
          <w:lang w:val="uk-UA"/>
        </w:rPr>
        <w:t>Приклади шаблони регламентів виконання бізнес-процесів менеджменту персоналу в процесно-орієнтованої компанії. Аналіз змісту  розділів регламенту. Реінжиніринг бізнес-процесу служби персоналу в програмному середовищ</w:t>
      </w:r>
      <w:r>
        <w:rPr>
          <w:i/>
          <w:iCs/>
          <w:lang w:val="uk-UA"/>
        </w:rPr>
        <w:t>.</w:t>
      </w:r>
      <w:r w:rsidRPr="007C5CB8">
        <w:rPr>
          <w:lang w:val="uk-UA"/>
        </w:rPr>
        <w:t xml:space="preserve"> </w:t>
      </w:r>
      <w:r w:rsidRPr="003B775B">
        <w:rPr>
          <w:lang w:val="uk-UA"/>
        </w:rPr>
        <w:t>Робота з протидією персоналу. Оцінювання результатів реінжинірингу бізнес-процесів.</w:t>
      </w:r>
    </w:p>
    <w:p w14:paraId="32D565D4" w14:textId="77777777" w:rsidR="00281F29" w:rsidRPr="004A7DB2" w:rsidRDefault="00281F29" w:rsidP="002A7DE5">
      <w:pPr>
        <w:autoSpaceDE w:val="0"/>
        <w:autoSpaceDN w:val="0"/>
        <w:adjustRightInd w:val="0"/>
        <w:ind w:firstLine="360"/>
        <w:rPr>
          <w:color w:val="000000"/>
          <w:sz w:val="6"/>
          <w:szCs w:val="28"/>
          <w:lang w:val="uk-UA"/>
        </w:rPr>
      </w:pPr>
    </w:p>
    <w:p w14:paraId="3FB056D3" w14:textId="77777777" w:rsidR="00BA32C0" w:rsidRPr="004A7DB2" w:rsidRDefault="00BA32C0" w:rsidP="00956114">
      <w:pPr>
        <w:pStyle w:val="1"/>
      </w:pPr>
      <w:bookmarkStart w:id="16" w:name="_Toc83646414"/>
      <w:r w:rsidRPr="004A7DB2">
        <w:t xml:space="preserve">3. </w:t>
      </w:r>
      <w:r w:rsidR="00625443" w:rsidRPr="004A7DB2">
        <w:rPr>
          <w:caps w:val="0"/>
        </w:rPr>
        <w:t>ОЦІНЮВАННЯ РЕЗУЛЬТАТІВ НАВЧАННЯ ЗДОБУВАЧА</w:t>
      </w:r>
      <w:bookmarkEnd w:id="16"/>
      <w:r w:rsidR="00625443" w:rsidRPr="004A7DB2">
        <w:rPr>
          <w:caps w:val="0"/>
        </w:rPr>
        <w:t xml:space="preserve"> </w:t>
      </w:r>
    </w:p>
    <w:p w14:paraId="6AFFAA33" w14:textId="77777777" w:rsidR="007A3DA7" w:rsidRPr="004A7DB2" w:rsidRDefault="007A3DA7" w:rsidP="00AA1F53">
      <w:pPr>
        <w:pStyle w:val="2"/>
      </w:pPr>
      <w:bookmarkStart w:id="17" w:name="_Toc83646415"/>
      <w:r w:rsidRPr="004A7DB2">
        <w:t>3.1. Порядок поточного і підсумкового оцінювання результатів навчання здобувача</w:t>
      </w:r>
      <w:bookmarkEnd w:id="17"/>
    </w:p>
    <w:p w14:paraId="6D3166A7" w14:textId="77777777"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191919"/>
          <w:szCs w:val="22"/>
          <w:lang w:val="uk-UA" w:eastAsia="en-US"/>
        </w:rPr>
        <w:t>Структура навчальної дисципліни</w:t>
      </w:r>
      <w:r w:rsidRPr="005A3D07">
        <w:rPr>
          <w:b/>
          <w:bCs/>
          <w:color w:val="191919"/>
          <w:szCs w:val="22"/>
          <w:lang w:val="uk-UA" w:eastAsia="en-US"/>
        </w:rPr>
        <w:t>:</w:t>
      </w:r>
      <w:r w:rsidRPr="005A3D07">
        <w:rPr>
          <w:color w:val="000000"/>
          <w:szCs w:val="22"/>
          <w:lang w:val="uk-UA" w:eastAsia="en-US"/>
        </w:rPr>
        <w:t xml:space="preserve"> передбачено </w:t>
      </w:r>
      <w:r w:rsidR="00E0264E">
        <w:rPr>
          <w:color w:val="000000"/>
          <w:szCs w:val="22"/>
          <w:lang w:val="uk-UA" w:eastAsia="en-US"/>
        </w:rPr>
        <w:t>9</w:t>
      </w:r>
      <w:r w:rsidRPr="005A3D07">
        <w:rPr>
          <w:color w:val="000000"/>
          <w:szCs w:val="22"/>
          <w:lang w:val="uk-UA" w:eastAsia="en-US"/>
        </w:rPr>
        <w:t xml:space="preserve"> </w:t>
      </w:r>
      <w:r w:rsidRPr="00A2593C">
        <w:rPr>
          <w:i/>
          <w:iCs/>
          <w:color w:val="000000"/>
          <w:szCs w:val="22"/>
          <w:lang w:val="uk-UA" w:eastAsia="en-US"/>
        </w:rPr>
        <w:t>тем</w:t>
      </w:r>
      <w:r w:rsidRPr="005A3D07">
        <w:rPr>
          <w:i/>
          <w:iCs/>
          <w:color w:val="000000"/>
          <w:szCs w:val="22"/>
          <w:lang w:val="uk-UA" w:eastAsia="en-US"/>
        </w:rPr>
        <w:t>.</w:t>
      </w:r>
      <w:r w:rsidRPr="005A3D07">
        <w:rPr>
          <w:color w:val="000000"/>
          <w:szCs w:val="22"/>
          <w:lang w:val="uk-UA" w:eastAsia="en-US"/>
        </w:rPr>
        <w:t xml:space="preserve"> Упродовж семестру, після завершення відповідних тем, проводиться тематичне онлайн-тестування з використанням системи </w:t>
      </w:r>
      <w:r w:rsidRPr="005A3D07">
        <w:rPr>
          <w:i/>
          <w:iCs/>
          <w:color w:val="000000"/>
          <w:szCs w:val="22"/>
          <w:lang w:val="uk-UA" w:eastAsia="en-US"/>
        </w:rPr>
        <w:t>Moodle</w:t>
      </w:r>
      <w:r w:rsidRPr="005A3D07">
        <w:rPr>
          <w:color w:val="000000"/>
          <w:szCs w:val="22"/>
          <w:lang w:val="uk-UA" w:eastAsia="en-US"/>
        </w:rPr>
        <w:t xml:space="preserve">. Навчальна дисципліна завершується –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екзаменом.</w:t>
      </w:r>
    </w:p>
    <w:p w14:paraId="1B3C05E3" w14:textId="77777777"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Для забезпечення опанування навчальної дисципліни «</w:t>
      </w:r>
      <w:r w:rsidR="00E0264E">
        <w:rPr>
          <w:color w:val="000000"/>
          <w:szCs w:val="22"/>
          <w:lang w:val="uk-UA" w:eastAsia="en-US"/>
        </w:rPr>
        <w:t>Реінжиніринг бізнес-процесів менеджменту перосналу</w:t>
      </w:r>
      <w:r w:rsidRPr="005A3D07">
        <w:rPr>
          <w:color w:val="000000"/>
          <w:szCs w:val="22"/>
          <w:lang w:val="uk-UA" w:eastAsia="en-US"/>
        </w:rPr>
        <w:t>» навчальні заняття передбачають широке використання інтерактивних методик викладання. Більшість з них побудована за принципом командної (або індивідуальної) роботи та включають проведення ділових ігор, тренінгових занять, дискусій тощо.</w:t>
      </w:r>
    </w:p>
    <w:p w14:paraId="68BA9A9F" w14:textId="77777777" w:rsidR="005A3D07" w:rsidRPr="00A2593C" w:rsidRDefault="005A3D07" w:rsidP="005A3D07">
      <w:pPr>
        <w:ind w:firstLine="567"/>
        <w:rPr>
          <w:color w:val="000000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«</w:t>
      </w:r>
      <w:r w:rsidR="004775ED" w:rsidRPr="00A2593C">
        <w:rPr>
          <w:color w:val="000000"/>
          <w:szCs w:val="22"/>
          <w:lang w:val="uk-UA" w:eastAsia="en-US"/>
        </w:rPr>
        <w:t>Менеджмент персоналу</w:t>
      </w:r>
      <w:r w:rsidRPr="005A3D07">
        <w:rPr>
          <w:color w:val="000000"/>
          <w:szCs w:val="22"/>
          <w:lang w:val="uk-UA" w:eastAsia="en-US"/>
        </w:rPr>
        <w:t xml:space="preserve">», вміння та набуття практичних навичок у сфері </w:t>
      </w:r>
      <w:r w:rsidR="004775ED" w:rsidRPr="00A2593C">
        <w:rPr>
          <w:color w:val="000000"/>
          <w:szCs w:val="22"/>
          <w:lang w:val="uk-UA" w:eastAsia="en-US"/>
        </w:rPr>
        <w:t>менеджменту персоналу</w:t>
      </w:r>
      <w:r w:rsidRPr="005A3D07">
        <w:rPr>
          <w:color w:val="000000"/>
          <w:szCs w:val="22"/>
          <w:lang w:val="uk-UA" w:eastAsia="en-US"/>
        </w:rPr>
        <w:t>.</w:t>
      </w:r>
    </w:p>
    <w:p w14:paraId="59CAB8B3" w14:textId="77777777" w:rsidR="00C342BC" w:rsidRDefault="005A3D07" w:rsidP="00C342BC">
      <w:pPr>
        <w:spacing w:before="120"/>
        <w:ind w:firstLine="567"/>
        <w:rPr>
          <w:i/>
          <w:iCs/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При поточному контролі результатів навчання здобувачів оцінюванню підлягає виконання ними</w:t>
      </w:r>
      <w:r w:rsidRPr="005A3D07">
        <w:rPr>
          <w:i/>
          <w:iCs/>
          <w:color w:val="000000"/>
          <w:szCs w:val="22"/>
          <w:lang w:val="uk-UA" w:eastAsia="en-US"/>
        </w:rPr>
        <w:t>:</w:t>
      </w:r>
      <w:r w:rsidR="00A2593C">
        <w:rPr>
          <w:i/>
          <w:iCs/>
          <w:color w:val="000000"/>
          <w:szCs w:val="22"/>
          <w:lang w:val="uk-UA" w:eastAsia="en-US"/>
        </w:rPr>
        <w:t xml:space="preserve"> </w:t>
      </w:r>
      <w:r w:rsidRPr="005A3D07">
        <w:rPr>
          <w:i/>
          <w:iCs/>
          <w:color w:val="000000"/>
          <w:szCs w:val="22"/>
          <w:lang w:val="uk-UA" w:eastAsia="en-US"/>
        </w:rPr>
        <w:t xml:space="preserve"> завдань під час навчальних занять; контрольних (модульних) робіт; індивідуальних завдань самостійної роботи.</w:t>
      </w:r>
      <w:r w:rsidR="00A2593C">
        <w:rPr>
          <w:i/>
          <w:iCs/>
          <w:color w:val="000000"/>
          <w:szCs w:val="22"/>
          <w:lang w:val="uk-UA" w:eastAsia="en-US"/>
        </w:rPr>
        <w:t xml:space="preserve"> </w:t>
      </w:r>
    </w:p>
    <w:p w14:paraId="511C9D4B" w14:textId="77777777" w:rsidR="00C342BC" w:rsidRDefault="005A3D07" w:rsidP="00C342BC">
      <w:pPr>
        <w:spacing w:before="120"/>
        <w:ind w:firstLine="567"/>
        <w:rPr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Навчальні заняття</w:t>
      </w:r>
      <w:r w:rsidRPr="005A3D07">
        <w:rPr>
          <w:color w:val="000000"/>
          <w:szCs w:val="22"/>
          <w:lang w:val="uk-UA" w:eastAsia="en-US"/>
        </w:rPr>
        <w:t xml:space="preserve"> проводяться у вигляді лекцій, семінарських (практичних) занять, а також передбачено тренінг – апробація PBL-методу (проблемно-орієнтованого навчання) при проведенні досліджень щодо </w:t>
      </w:r>
      <w:r w:rsidR="004775ED" w:rsidRPr="00A2593C">
        <w:rPr>
          <w:color w:val="000000"/>
          <w:szCs w:val="22"/>
          <w:lang w:val="uk-UA" w:eastAsia="en-US"/>
        </w:rPr>
        <w:t>менеджменту персоналу</w:t>
      </w:r>
      <w:r w:rsidRPr="005A3D07">
        <w:rPr>
          <w:color w:val="000000"/>
          <w:szCs w:val="22"/>
          <w:lang w:val="uk-UA" w:eastAsia="en-US"/>
        </w:rPr>
        <w:t>. </w:t>
      </w:r>
      <w:r w:rsidR="00A2593C">
        <w:rPr>
          <w:color w:val="000000"/>
          <w:szCs w:val="22"/>
          <w:lang w:val="uk-UA" w:eastAsia="en-US"/>
        </w:rPr>
        <w:t xml:space="preserve"> </w:t>
      </w:r>
    </w:p>
    <w:p w14:paraId="51CB2029" w14:textId="77777777" w:rsidR="00C342BC" w:rsidRDefault="005A3D07" w:rsidP="00C342BC">
      <w:pPr>
        <w:spacing w:before="120"/>
        <w:ind w:firstLine="567"/>
        <w:rPr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Контрольна (модульна)</w:t>
      </w:r>
      <w:r w:rsidRPr="005A3D07">
        <w:rPr>
          <w:color w:val="000000"/>
          <w:szCs w:val="22"/>
          <w:lang w:val="uk-UA" w:eastAsia="en-US"/>
        </w:rPr>
        <w:t xml:space="preserve">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 xml:space="preserve">робота </w:t>
      </w:r>
      <w:r w:rsidRPr="005A3D07">
        <w:rPr>
          <w:color w:val="000000"/>
          <w:szCs w:val="22"/>
          <w:lang w:val="uk-UA" w:eastAsia="en-US"/>
        </w:rPr>
        <w:t xml:space="preserve">здійснюється </w:t>
      </w:r>
      <w:r w:rsidR="004775ED" w:rsidRPr="00A2593C">
        <w:rPr>
          <w:color w:val="000000"/>
          <w:szCs w:val="22"/>
          <w:lang w:val="uk-UA" w:eastAsia="en-US"/>
        </w:rPr>
        <w:t>1</w:t>
      </w:r>
      <w:r w:rsidRPr="005A3D07">
        <w:rPr>
          <w:color w:val="000000"/>
          <w:szCs w:val="22"/>
          <w:lang w:val="uk-UA" w:eastAsia="en-US"/>
        </w:rPr>
        <w:t xml:space="preserve"> раз на семестр у системі  </w:t>
      </w:r>
      <w:r w:rsidR="00A2593C">
        <w:rPr>
          <w:color w:val="000000"/>
          <w:szCs w:val="22"/>
          <w:lang w:val="uk-UA" w:eastAsia="en-US"/>
        </w:rPr>
        <w:t xml:space="preserve"> </w:t>
      </w:r>
      <w:r w:rsidRPr="005A3D07">
        <w:rPr>
          <w:i/>
          <w:iCs/>
          <w:color w:val="000000"/>
          <w:szCs w:val="22"/>
          <w:lang w:val="uk-UA" w:eastAsia="en-US"/>
        </w:rPr>
        <w:t>Moodle</w:t>
      </w:r>
      <w:r w:rsidRPr="005A3D07">
        <w:rPr>
          <w:color w:val="000000"/>
          <w:szCs w:val="22"/>
          <w:lang w:val="uk-UA" w:eastAsia="en-US"/>
        </w:rPr>
        <w:t xml:space="preserve"> за відповідними темами навчальної дисципліни</w:t>
      </w:r>
      <w:r w:rsidR="004775ED" w:rsidRPr="00A2593C">
        <w:rPr>
          <w:color w:val="000000"/>
          <w:szCs w:val="22"/>
          <w:lang w:val="uk-UA" w:eastAsia="en-US"/>
        </w:rPr>
        <w:t xml:space="preserve"> та </w:t>
      </w:r>
      <w:r w:rsidRPr="005A3D07">
        <w:rPr>
          <w:color w:val="000000"/>
          <w:szCs w:val="22"/>
          <w:lang w:val="uk-UA" w:eastAsia="en-US"/>
        </w:rPr>
        <w:t xml:space="preserve">оцінюється від 0 до </w:t>
      </w:r>
      <w:r w:rsidR="004775ED" w:rsidRPr="00A2593C">
        <w:rPr>
          <w:color w:val="000000"/>
          <w:szCs w:val="22"/>
          <w:lang w:val="uk-UA" w:eastAsia="en-US"/>
        </w:rPr>
        <w:t>10</w:t>
      </w:r>
      <w:r w:rsidRPr="005A3D07">
        <w:rPr>
          <w:color w:val="000000"/>
          <w:szCs w:val="22"/>
          <w:lang w:val="uk-UA" w:eastAsia="en-US"/>
        </w:rPr>
        <w:t xml:space="preserve"> балів. Завдання для проведення контрольної (модульної) роботи включають у себе вирішення тестових завдань. </w:t>
      </w:r>
      <w:r w:rsidR="00A2593C">
        <w:rPr>
          <w:color w:val="000000"/>
          <w:szCs w:val="22"/>
          <w:lang w:val="uk-UA" w:eastAsia="en-US"/>
        </w:rPr>
        <w:t xml:space="preserve"> </w:t>
      </w:r>
    </w:p>
    <w:p w14:paraId="789D9D88" w14:textId="77777777" w:rsidR="00C342BC" w:rsidRDefault="005A3D07" w:rsidP="00C342BC">
      <w:pPr>
        <w:spacing w:before="120"/>
        <w:ind w:firstLine="567"/>
        <w:rPr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Самостійна робота здобувачів</w:t>
      </w:r>
      <w:r w:rsidRPr="005A3D07">
        <w:rPr>
          <w:color w:val="000000"/>
          <w:szCs w:val="22"/>
          <w:lang w:val="uk-UA" w:eastAsia="en-US"/>
        </w:rPr>
        <w:t xml:space="preserve"> передбачає виконання різних видів індивідуальних (командних) завдань (за вибором здобувача) у вигляді завдань до окремих тем або комплексних самостійних робіт з кількох тем з використанням реального матеріалу та його презентацією. </w:t>
      </w:r>
    </w:p>
    <w:p w14:paraId="51B1660A" w14:textId="77777777" w:rsidR="00C342BC" w:rsidRDefault="00C342BC" w:rsidP="00C342BC">
      <w:pPr>
        <w:spacing w:before="120"/>
        <w:ind w:firstLine="567"/>
        <w:rPr>
          <w:b/>
          <w:bCs/>
          <w:lang w:val="uk-UA"/>
        </w:rPr>
      </w:pPr>
      <w:r w:rsidRPr="00C342BC">
        <w:rPr>
          <w:b/>
          <w:bCs/>
          <w:lang w:val="uk-UA"/>
        </w:rPr>
        <w:t xml:space="preserve">Організація оцінювання для здобувачів вищої освіти: </w:t>
      </w:r>
    </w:p>
    <w:p w14:paraId="1DA45C63" w14:textId="77777777" w:rsidR="00002263" w:rsidRPr="00D3689E" w:rsidRDefault="00002263" w:rsidP="00D3689E">
      <w:pPr>
        <w:pStyle w:val="af5"/>
        <w:numPr>
          <w:ilvl w:val="0"/>
          <w:numId w:val="25"/>
        </w:numPr>
        <w:rPr>
          <w:lang w:val="uk-UA"/>
        </w:rPr>
      </w:pPr>
      <w:r w:rsidRPr="00D3689E">
        <w:rPr>
          <w:i/>
          <w:lang w:val="uk-UA"/>
        </w:rPr>
        <w:t>денної форми навчання</w:t>
      </w:r>
      <w:r w:rsidRPr="00D3689E">
        <w:rPr>
          <w:lang w:val="uk-UA"/>
        </w:rPr>
        <w:t xml:space="preserve"> здійснюється впродовж семестру з усіх видів робіт, включаючи самостійну роботу та виконання індивідуальної проектної роботи. </w:t>
      </w:r>
      <w:r w:rsidR="00C44B11" w:rsidRPr="00D3689E">
        <w:rPr>
          <w:lang w:val="uk-UA"/>
        </w:rPr>
        <w:t>Індивідуальна п</w:t>
      </w:r>
      <w:r w:rsidRPr="00D3689E">
        <w:rPr>
          <w:lang w:val="uk-UA"/>
        </w:rPr>
        <w:t xml:space="preserve">роектна робота представляється у вигляді регламенту </w:t>
      </w:r>
      <w:r w:rsidR="009871EC" w:rsidRPr="00D3689E">
        <w:rPr>
          <w:lang w:val="uk-UA"/>
        </w:rPr>
        <w:t xml:space="preserve">та проєкту реінжинірингу </w:t>
      </w:r>
      <w:r w:rsidRPr="00D3689E">
        <w:rPr>
          <w:lang w:val="uk-UA"/>
        </w:rPr>
        <w:t xml:space="preserve">обраного бізнес-процесу менеджменту персоналу із доповненням діаграмою в нотації ЕРС (рекомендовано в програмі </w:t>
      </w:r>
      <w:r w:rsidRPr="00D3689E">
        <w:rPr>
          <w:lang w:val="en-US"/>
        </w:rPr>
        <w:t>ARIS</w:t>
      </w:r>
      <w:r w:rsidRPr="00D3689E">
        <w:rPr>
          <w:lang w:val="uk-UA"/>
        </w:rPr>
        <w:t xml:space="preserve">), захищається на </w:t>
      </w:r>
      <w:r w:rsidR="00D3689E">
        <w:rPr>
          <w:lang w:val="uk-UA"/>
        </w:rPr>
        <w:t>практичному</w:t>
      </w:r>
      <w:r w:rsidRPr="00D3689E">
        <w:rPr>
          <w:lang w:val="uk-UA"/>
        </w:rPr>
        <w:t xml:space="preserve"> занятті та оцінюється до 10 балів. Контрольна (модульна) робота здійснюється 1 раз на семестр за відповідними темами дисципліни, оцінюється від 0 до 10 балів. Завдання для проведення контрольної (модульної) роботи включають у себе вирішення </w:t>
      </w:r>
      <w:r w:rsidR="00C44B11" w:rsidRPr="00D3689E">
        <w:rPr>
          <w:lang w:val="uk-UA"/>
        </w:rPr>
        <w:t xml:space="preserve">п’яти </w:t>
      </w:r>
      <w:r w:rsidRPr="00D3689E">
        <w:rPr>
          <w:lang w:val="uk-UA"/>
        </w:rPr>
        <w:t>практичних завдань</w:t>
      </w:r>
      <w:r w:rsidR="00C44B11" w:rsidRPr="00D3689E">
        <w:rPr>
          <w:lang w:val="uk-UA"/>
        </w:rPr>
        <w:t xml:space="preserve"> або 20 тестових завдань </w:t>
      </w:r>
      <w:r w:rsidR="00C44B11" w:rsidRPr="00D3689E">
        <w:rPr>
          <w:color w:val="000000"/>
          <w:lang w:val="uk-UA" w:eastAsia="en-US"/>
        </w:rPr>
        <w:t xml:space="preserve">у системі </w:t>
      </w:r>
      <w:r w:rsidR="00C44B11" w:rsidRPr="00D3689E">
        <w:rPr>
          <w:i/>
          <w:iCs/>
          <w:color w:val="000000"/>
          <w:lang w:val="uk-UA" w:eastAsia="en-US"/>
        </w:rPr>
        <w:t>Moodle</w:t>
      </w:r>
      <w:r w:rsidRPr="00D3689E">
        <w:rPr>
          <w:lang w:val="uk-UA"/>
        </w:rPr>
        <w:t xml:space="preserve">. </w:t>
      </w:r>
    </w:p>
    <w:p w14:paraId="4578F1C5" w14:textId="77777777" w:rsidR="009871EC" w:rsidRPr="00D3689E" w:rsidRDefault="00002263" w:rsidP="00D3689E">
      <w:pPr>
        <w:pStyle w:val="af5"/>
        <w:numPr>
          <w:ilvl w:val="0"/>
          <w:numId w:val="25"/>
        </w:numPr>
        <w:rPr>
          <w:lang w:val="uk-UA"/>
        </w:rPr>
      </w:pPr>
      <w:r w:rsidRPr="00D3689E">
        <w:rPr>
          <w:i/>
          <w:lang w:val="uk-UA"/>
        </w:rPr>
        <w:t>заочної форми навчання</w:t>
      </w:r>
      <w:r w:rsidRPr="00D3689E">
        <w:rPr>
          <w:lang w:val="uk-UA"/>
        </w:rPr>
        <w:t xml:space="preserve"> </w:t>
      </w:r>
      <w:r w:rsidR="009871EC" w:rsidRPr="00D3689E">
        <w:rPr>
          <w:lang w:val="uk-UA"/>
        </w:rPr>
        <w:t xml:space="preserve">здійснюється впродовж семестру з усіх видів робіт, включаючи самостійну роботу та виконання індивідуальної проектної роботи. Індивідуальна проектна робота представляється у вигляді регламенту та проєкту реінжинірингу обраного бізнес-процесу менеджменту персоналу із доповненням діаграмою в нотації ЕРС (рекомендовано в програмі </w:t>
      </w:r>
      <w:r w:rsidR="009871EC" w:rsidRPr="00D3689E">
        <w:rPr>
          <w:lang w:val="en-US"/>
        </w:rPr>
        <w:t>ARIS</w:t>
      </w:r>
      <w:r w:rsidR="009871EC" w:rsidRPr="00D3689E">
        <w:rPr>
          <w:lang w:val="uk-UA"/>
        </w:rPr>
        <w:t xml:space="preserve">), захищається на контактному занятті та оцінюється до 10 балів. Контрольна (модульна) робота здійснюється 1 раз на семестр за відповідними темами дисципліни, оцінюється від 0 до 10 балів. Завдання для проведення контрольної (модульної) роботи включають у себе вирішення п’яти практичних завдань або 20 тестових завдань </w:t>
      </w:r>
      <w:r w:rsidR="009871EC" w:rsidRPr="00D3689E">
        <w:rPr>
          <w:color w:val="000000"/>
          <w:lang w:val="uk-UA" w:eastAsia="en-US"/>
        </w:rPr>
        <w:t xml:space="preserve">у системі </w:t>
      </w:r>
      <w:r w:rsidR="009871EC" w:rsidRPr="00D3689E">
        <w:rPr>
          <w:i/>
          <w:iCs/>
          <w:color w:val="000000"/>
          <w:lang w:val="uk-UA" w:eastAsia="en-US"/>
        </w:rPr>
        <w:t>Moodle</w:t>
      </w:r>
      <w:r w:rsidR="009871EC" w:rsidRPr="00D3689E">
        <w:rPr>
          <w:lang w:val="uk-UA"/>
        </w:rPr>
        <w:t>.</w:t>
      </w:r>
    </w:p>
    <w:p w14:paraId="4BDFE80F" w14:textId="77777777" w:rsidR="00D3689E" w:rsidRPr="00D3689E" w:rsidRDefault="00C342BC" w:rsidP="00D3689E">
      <w:pPr>
        <w:pStyle w:val="af5"/>
        <w:numPr>
          <w:ilvl w:val="0"/>
          <w:numId w:val="25"/>
        </w:numPr>
        <w:rPr>
          <w:lang w:val="uk-UA"/>
        </w:rPr>
      </w:pPr>
      <w:r w:rsidRPr="00D3689E">
        <w:rPr>
          <w:i/>
          <w:lang w:val="uk-UA"/>
        </w:rPr>
        <w:lastRenderedPageBreak/>
        <w:t>дистанційної форми навчання</w:t>
      </w:r>
      <w:r w:rsidRPr="00D3689E">
        <w:rPr>
          <w:lang w:val="uk-UA"/>
        </w:rPr>
        <w:t xml:space="preserve"> здійснюється впродовж семестру з усіх видів робіт, </w:t>
      </w:r>
      <w:r w:rsidR="00D3689E" w:rsidRPr="00D3689E">
        <w:rPr>
          <w:lang w:val="uk-UA"/>
        </w:rPr>
        <w:t xml:space="preserve">усіх видів робіт, включаючи самостійну роботу та виконання індивідуальної проектної роботи. Індивідуальна проектна робота представляється у вигляді регламенту та проєкту реінжинірингу обраного бізнес-процесу менеджменту персоналу із доповненням діаграмою в нотації ЕРС (рекомендовано в програмі </w:t>
      </w:r>
      <w:r w:rsidR="00D3689E" w:rsidRPr="00D3689E">
        <w:rPr>
          <w:lang w:val="en-US"/>
        </w:rPr>
        <w:t>ARIS</w:t>
      </w:r>
      <w:r w:rsidR="00D3689E" w:rsidRPr="00D3689E">
        <w:rPr>
          <w:lang w:val="uk-UA"/>
        </w:rPr>
        <w:t xml:space="preserve">)та оцінюється до 10 балів. Контрольна (модульна) робота здійснюється 1 раз на семестр за відповідними темами дисципліни, оцінюється від 0 до 10 балів. Завдання для проведення контрольної (модульної) роботи включають у себе вирішення п’яти практичних завдань або 20 тестових завдань </w:t>
      </w:r>
      <w:r w:rsidR="00D3689E" w:rsidRPr="00D3689E">
        <w:rPr>
          <w:color w:val="000000"/>
          <w:lang w:val="uk-UA" w:eastAsia="en-US"/>
        </w:rPr>
        <w:t xml:space="preserve">у системі </w:t>
      </w:r>
      <w:r w:rsidR="00D3689E" w:rsidRPr="00D3689E">
        <w:rPr>
          <w:i/>
          <w:iCs/>
          <w:color w:val="000000"/>
          <w:lang w:val="uk-UA" w:eastAsia="en-US"/>
        </w:rPr>
        <w:t>Moodle</w:t>
      </w:r>
      <w:r w:rsidR="00D3689E" w:rsidRPr="00D3689E">
        <w:rPr>
          <w:lang w:val="uk-UA"/>
        </w:rPr>
        <w:t>.</w:t>
      </w:r>
    </w:p>
    <w:p w14:paraId="67D66AF4" w14:textId="77777777" w:rsidR="005A3D07" w:rsidRPr="005A3D07" w:rsidRDefault="005A3D07" w:rsidP="00D3689E">
      <w:pPr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Здобувача НЕ допускають до підсумкового контролю у формі екзамену</w:t>
      </w:r>
      <w:r w:rsidRPr="005A3D07">
        <w:rPr>
          <w:color w:val="000000"/>
          <w:szCs w:val="22"/>
          <w:lang w:val="uk-UA" w:eastAsia="en-US"/>
        </w:rPr>
        <w:t xml:space="preserve"> за таких умов:</w:t>
      </w:r>
    </w:p>
    <w:p w14:paraId="27D1F4E0" w14:textId="77777777"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</w:t>
      </w:r>
      <w:r w:rsidRPr="005A3D07">
        <w:rPr>
          <w:color w:val="000000"/>
          <w:szCs w:val="22"/>
          <w:lang w:val="uk-UA" w:eastAsia="en-US"/>
        </w:rPr>
        <w:tab/>
        <w:t>за результатами поточного контролю здобувач набрав від 0 до 20 балів (включно);</w:t>
      </w:r>
    </w:p>
    <w:p w14:paraId="3CABEDDF" w14:textId="77777777"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</w:t>
      </w:r>
      <w:r w:rsidRPr="005A3D07">
        <w:rPr>
          <w:color w:val="000000"/>
          <w:szCs w:val="22"/>
          <w:lang w:val="uk-UA" w:eastAsia="en-US"/>
        </w:rPr>
        <w:tab/>
        <w:t>здобувач пропустив більш як 50 % практичних (семінарських, лабораторних, контактних) занять, не відпрацювавши їх до початку залікового тижня.</w:t>
      </w:r>
    </w:p>
    <w:p w14:paraId="2AD15C34" w14:textId="77777777" w:rsidR="005A3D07" w:rsidRPr="005A3D07" w:rsidRDefault="005A3D07" w:rsidP="005A3D07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Загальна підсумкова оцінка</w:t>
      </w:r>
      <w:r w:rsidRPr="005A3D07">
        <w:rPr>
          <w:color w:val="000000"/>
          <w:szCs w:val="22"/>
          <w:lang w:val="uk-UA" w:eastAsia="en-US"/>
        </w:rPr>
        <w:t xml:space="preserve"> вивчення навчальної дисципліни з підсумковим контролем у формі екзамену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складається із суми результатів:</w:t>
      </w:r>
    </w:p>
    <w:p w14:paraId="3CCB08B6" w14:textId="77777777"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 поточного контролю (роботи на семінарських (практичних) заняттях, контрольних (модульних) робіт та індивідуальних завдань для самостійного опрацювання здобувача (до 50 балів);</w:t>
      </w:r>
    </w:p>
    <w:p w14:paraId="541A1571" w14:textId="77777777"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 підсумкового контролю (екзаменаційна робота) (до 50 балів).</w:t>
      </w:r>
    </w:p>
    <w:p w14:paraId="07B57C67" w14:textId="77777777" w:rsidR="005A3D07" w:rsidRPr="005A3D07" w:rsidRDefault="005A3D07" w:rsidP="005A3D07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 xml:space="preserve">Здобувач, який за сумарним результатом поточного і підсумкового контролю у формі екзамену набрав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від 21 до 59 балів (включно),</w:t>
      </w:r>
      <w:r w:rsidRPr="005A3D07">
        <w:rPr>
          <w:color w:val="000000"/>
          <w:szCs w:val="22"/>
          <w:lang w:val="uk-UA" w:eastAsia="en-US"/>
        </w:rPr>
        <w:t xml:space="preserve"> після додаткової самостійної підготовки має право перескласти екзамен.</w:t>
      </w:r>
    </w:p>
    <w:p w14:paraId="5872218E" w14:textId="77777777" w:rsidR="005A3D07" w:rsidRPr="005A3D07" w:rsidRDefault="005A3D07" w:rsidP="005A3D07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Перескладання екзамену</w:t>
      </w:r>
      <w:r w:rsidRPr="005A3D07">
        <w:rPr>
          <w:color w:val="000000"/>
          <w:szCs w:val="22"/>
          <w:lang w:val="uk-UA" w:eastAsia="en-US"/>
        </w:rPr>
        <w:t xml:space="preserve"> з навчальної дисципліни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 xml:space="preserve">дозволяється не більше двох разів: </w:t>
      </w:r>
      <w:r w:rsidRPr="005A3D07">
        <w:rPr>
          <w:color w:val="000000"/>
          <w:szCs w:val="22"/>
          <w:lang w:val="uk-UA" w:eastAsia="en-US"/>
        </w:rPr>
        <w:t>перший раз – науково-педагогічному (педагогічному) працівнику, який проводив екзамен; другий – комісії з двох науково-педагогічних (педагогічних) працівників відповідної кафедри. В обох випадках загального підсумкового оцінювання результатів навчання цього здобувача враховують результат їх поточного контролю. Термін ліквідації академічної заборгованості для таких осіб встановлюється згідно з графіком навчального процесу.</w:t>
      </w:r>
    </w:p>
    <w:p w14:paraId="2D7E2FE2" w14:textId="77777777"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i/>
          <w:iCs/>
          <w:color w:val="000000"/>
          <w:szCs w:val="22"/>
          <w:lang w:val="uk-UA" w:eastAsia="en-US"/>
        </w:rPr>
        <w:t xml:space="preserve">Здобувач, який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за результатами другого перескладання екзамену (комісії)</w:t>
      </w:r>
      <w:r w:rsidRPr="005A3D07">
        <w:rPr>
          <w:i/>
          <w:iCs/>
          <w:color w:val="000000"/>
          <w:szCs w:val="22"/>
          <w:lang w:val="uk-UA" w:eastAsia="en-US"/>
        </w:rPr>
        <w:t xml:space="preserve"> з навчальної дисципліни набрав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від 21 до 59 балів (включно),</w:t>
      </w:r>
      <w:r w:rsidRPr="005A3D07">
        <w:rPr>
          <w:i/>
          <w:iCs/>
          <w:color w:val="000000"/>
          <w:szCs w:val="22"/>
          <w:lang w:val="uk-UA" w:eastAsia="en-US"/>
        </w:rPr>
        <w:t xml:space="preserve"> вважається таким, що має академічну заборгованість. Він має право за власною заявою опанувати цю навчальну дисципліну в наступному семестрі понад обсяги, встановлені навчальним планом відповідної освітньої програми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на засадах факультативного вивчення</w:t>
      </w:r>
      <w:r w:rsidRPr="005A3D07">
        <w:rPr>
          <w:i/>
          <w:iCs/>
          <w:color w:val="000000"/>
          <w:szCs w:val="22"/>
          <w:lang w:val="uk-UA" w:eastAsia="en-US"/>
        </w:rPr>
        <w:t xml:space="preserve"> за індивідуальним графіком згідно з Положенням про надання додаткових освітніх послуг понад обсяги, встановлені навчальними планами і освітніми програмами.</w:t>
      </w:r>
    </w:p>
    <w:p w14:paraId="5CFFCF23" w14:textId="77777777"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i/>
          <w:iCs/>
          <w:color w:val="000000"/>
          <w:szCs w:val="22"/>
          <w:lang w:val="uk-UA" w:eastAsia="en-US"/>
        </w:rPr>
        <w:t>Здобувач, який не написав заяву на факультативне вивчення навчальної дисципліни, а отже не ліквідував наявну академічну заборгованість протягом двох навчальних семестрів, підлягає відрахуванню з Університету.</w:t>
      </w:r>
    </w:p>
    <w:p w14:paraId="5CBA49FB" w14:textId="77777777"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Структура підсумкової оцінки за формою підсумкового контролю «екзамен» наведена в табл. 3.</w:t>
      </w:r>
    </w:p>
    <w:p w14:paraId="71B4FAF9" w14:textId="77777777" w:rsidR="005A3D07" w:rsidRPr="005A3D07" w:rsidRDefault="005A3D07" w:rsidP="00451E4C">
      <w:pPr>
        <w:spacing w:before="240" w:after="120"/>
        <w:jc w:val="center"/>
        <w:rPr>
          <w:rFonts w:ascii="Times New Roman" w:hAnsi="Times New Roman"/>
          <w:b/>
          <w:bCs/>
          <w:szCs w:val="22"/>
          <w:lang w:val="uk-UA" w:eastAsia="en-US"/>
        </w:rPr>
      </w:pPr>
      <w:r w:rsidRPr="005A3D07">
        <w:rPr>
          <w:i/>
          <w:iCs/>
          <w:color w:val="000000"/>
          <w:szCs w:val="22"/>
          <w:lang w:val="uk-UA" w:eastAsia="en-US"/>
        </w:rPr>
        <w:t>Таблиця 3 –</w:t>
      </w:r>
      <w:r w:rsidRPr="005A3D07">
        <w:rPr>
          <w:color w:val="000000"/>
          <w:szCs w:val="22"/>
          <w:lang w:val="uk-UA" w:eastAsia="en-US"/>
        </w:rPr>
        <w:t xml:space="preserve"> </w:t>
      </w:r>
      <w:r w:rsidRPr="005A3D07">
        <w:rPr>
          <w:b/>
          <w:bCs/>
          <w:color w:val="000000"/>
          <w:szCs w:val="22"/>
          <w:lang w:val="uk-UA" w:eastAsia="en-US"/>
        </w:rPr>
        <w:t>Структура підсумкової оцінки за накопичувальною системою з навчальної дисципліни «</w:t>
      </w:r>
      <w:r w:rsidR="00E0264E">
        <w:rPr>
          <w:b/>
          <w:bCs/>
          <w:color w:val="000000"/>
          <w:szCs w:val="22"/>
          <w:lang w:val="uk-UA" w:eastAsia="en-US"/>
        </w:rPr>
        <w:t>реінжиніринг бізнес-процесів менеджменту персоналу</w:t>
      </w:r>
      <w:r w:rsidRPr="005A3D07">
        <w:rPr>
          <w:b/>
          <w:bCs/>
          <w:color w:val="000000"/>
          <w:szCs w:val="22"/>
          <w:lang w:val="uk-UA" w:eastAsia="en-US"/>
        </w:rPr>
        <w:t>» (форма підсумкового контролю – екзамен)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4"/>
        <w:gridCol w:w="1711"/>
        <w:gridCol w:w="1479"/>
        <w:gridCol w:w="1514"/>
      </w:tblGrid>
      <w:tr w:rsidR="00EA1D79" w:rsidRPr="00C342BC" w14:paraId="466074E1" w14:textId="77777777" w:rsidTr="00EA1D79">
        <w:trPr>
          <w:trHeight w:val="57"/>
        </w:trPr>
        <w:tc>
          <w:tcPr>
            <w:tcW w:w="2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D05A9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Види навчальної діяльності здобувача</w:t>
            </w:r>
          </w:p>
        </w:tc>
        <w:tc>
          <w:tcPr>
            <w:tcW w:w="2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F111D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Максимальна кількість балів за формами навчання</w:t>
            </w:r>
          </w:p>
        </w:tc>
      </w:tr>
      <w:tr w:rsidR="00EA1D79" w:rsidRPr="00C342BC" w14:paraId="2883C308" w14:textId="77777777" w:rsidTr="00EA1D79">
        <w:trPr>
          <w:trHeight w:val="57"/>
        </w:trPr>
        <w:tc>
          <w:tcPr>
            <w:tcW w:w="2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B26D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A05DE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Очна (денна)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02AB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Заочна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3EF9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Дистанційна</w:t>
            </w:r>
          </w:p>
        </w:tc>
      </w:tr>
      <w:tr w:rsidR="00EA1D79" w:rsidRPr="00C342BC" w14:paraId="684351F9" w14:textId="77777777" w:rsidTr="00EA1D79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DC4F3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Робота на навчальних заняттях (семінарських, практичних)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D97D37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30 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5FC7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2</w:t>
            </w:r>
            <w:r w:rsidRPr="00C342BC">
              <w:rPr>
                <w:sz w:val="20"/>
                <w:szCs w:val="22"/>
                <w:lang w:val="uk-UA"/>
              </w:rPr>
              <w:t>0 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22FE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4</w:t>
            </w:r>
            <w:r w:rsidRPr="00C342BC">
              <w:rPr>
                <w:sz w:val="20"/>
                <w:szCs w:val="22"/>
                <w:lang w:val="uk-UA"/>
              </w:rPr>
              <w:t>0 балів</w:t>
            </w:r>
          </w:p>
        </w:tc>
      </w:tr>
      <w:tr w:rsidR="00EA1D79" w:rsidRPr="00C342BC" w14:paraId="20D35D33" w14:textId="77777777" w:rsidTr="00EA1D79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ACA647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Виконання контрольних (модульних) робіт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73F66A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</w:t>
            </w:r>
            <w:r w:rsidRPr="00C342BC">
              <w:rPr>
                <w:sz w:val="20"/>
                <w:szCs w:val="22"/>
                <w:lang w:val="uk-UA"/>
              </w:rPr>
              <w:t xml:space="preserve"> × 10 балів = 10 балів*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2DD4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</w:t>
            </w:r>
            <w:r w:rsidRPr="00C342BC">
              <w:rPr>
                <w:sz w:val="20"/>
                <w:szCs w:val="22"/>
                <w:lang w:val="uk-UA"/>
              </w:rPr>
              <w:t xml:space="preserve"> × 10 балів = 10 балів*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F874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</w:t>
            </w:r>
            <w:r w:rsidRPr="00C342BC">
              <w:rPr>
                <w:sz w:val="20"/>
                <w:szCs w:val="22"/>
                <w:lang w:val="uk-UA"/>
              </w:rPr>
              <w:t xml:space="preserve"> × 10 балів = 10 балів*</w:t>
            </w:r>
          </w:p>
        </w:tc>
      </w:tr>
      <w:tr w:rsidR="00EA1D79" w:rsidRPr="00C342BC" w14:paraId="0B692DDF" w14:textId="77777777" w:rsidTr="00EA1D79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AB25F2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Виконання та захист індивідуальних завдань самостійної (командної) роботи (за вибором здобувача)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BAC80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2 × 5 балів = 10 балів**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8072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 xml:space="preserve">2 × </w:t>
            </w:r>
            <w:r>
              <w:rPr>
                <w:sz w:val="20"/>
                <w:szCs w:val="22"/>
                <w:lang w:val="uk-UA"/>
              </w:rPr>
              <w:t>10</w:t>
            </w:r>
            <w:r w:rsidRPr="00C342BC">
              <w:rPr>
                <w:sz w:val="20"/>
                <w:szCs w:val="22"/>
                <w:lang w:val="uk-UA"/>
              </w:rPr>
              <w:t xml:space="preserve"> балів = </w:t>
            </w:r>
            <w:r>
              <w:rPr>
                <w:sz w:val="20"/>
                <w:szCs w:val="22"/>
                <w:lang w:val="uk-UA"/>
              </w:rPr>
              <w:t>2</w:t>
            </w:r>
            <w:r w:rsidRPr="00C342BC">
              <w:rPr>
                <w:sz w:val="20"/>
                <w:szCs w:val="22"/>
                <w:lang w:val="uk-UA"/>
              </w:rPr>
              <w:t>0 балів**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5601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-</w:t>
            </w:r>
          </w:p>
        </w:tc>
      </w:tr>
      <w:tr w:rsidR="00EA1D79" w:rsidRPr="00C342BC" w14:paraId="09334174" w14:textId="77777777" w:rsidTr="00EA1D79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17EC1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 xml:space="preserve">Представлення результатів науково-дослідних робіт </w:t>
            </w:r>
            <w:r w:rsidRPr="00C342BC">
              <w:rPr>
                <w:sz w:val="20"/>
                <w:szCs w:val="22"/>
                <w:lang w:val="uk-UA"/>
              </w:rPr>
              <w:lastRenderedPageBreak/>
              <w:t>здобувача:</w:t>
            </w:r>
          </w:p>
          <w:p w14:paraId="03389B8B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1. Участь у студентських олімпіадах, конкурсах наукових робіт, грантах, науково-</w:t>
            </w:r>
          </w:p>
          <w:p w14:paraId="2DB3C66A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     дослідних проєктах.</w:t>
            </w:r>
          </w:p>
          <w:p w14:paraId="64CF9CB6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2. Публікація наукових статей, тез доповіді на конференції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BBD88C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lastRenderedPageBreak/>
              <w:t>Додаткові (зао</w:t>
            </w:r>
            <w:r w:rsidRPr="00C342BC">
              <w:rPr>
                <w:sz w:val="20"/>
                <w:szCs w:val="22"/>
                <w:lang w:val="uk-UA"/>
              </w:rPr>
              <w:lastRenderedPageBreak/>
              <w:t>хочувальні) бали</w:t>
            </w:r>
            <w:r w:rsidRPr="00C342BC">
              <w:rPr>
                <w:sz w:val="20"/>
                <w:szCs w:val="22"/>
                <w:lang w:val="uk-UA"/>
              </w:rPr>
              <w:br/>
              <w:t>(до 10 балів)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31F3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lastRenderedPageBreak/>
              <w:t>Додаткові (зао</w:t>
            </w:r>
            <w:r w:rsidRPr="00C342BC">
              <w:rPr>
                <w:sz w:val="20"/>
                <w:szCs w:val="22"/>
                <w:lang w:val="uk-UA"/>
              </w:rPr>
              <w:lastRenderedPageBreak/>
              <w:t>хочувальні) бали</w:t>
            </w:r>
            <w:r w:rsidRPr="00C342BC">
              <w:rPr>
                <w:sz w:val="20"/>
                <w:szCs w:val="22"/>
                <w:lang w:val="uk-UA"/>
              </w:rPr>
              <w:br/>
              <w:t>(до 10 балів)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0EDF" w14:textId="77777777" w:rsidR="00EA1D79" w:rsidRPr="00C342BC" w:rsidRDefault="00EA1D79" w:rsidP="00727024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lastRenderedPageBreak/>
              <w:t>Додаткові (зао</w:t>
            </w:r>
            <w:r w:rsidRPr="00C342BC">
              <w:rPr>
                <w:sz w:val="20"/>
                <w:szCs w:val="22"/>
                <w:lang w:val="uk-UA"/>
              </w:rPr>
              <w:lastRenderedPageBreak/>
              <w:t>хочувальні) бали</w:t>
            </w:r>
            <w:r w:rsidRPr="00C342BC">
              <w:rPr>
                <w:sz w:val="20"/>
                <w:szCs w:val="22"/>
                <w:lang w:val="uk-UA"/>
              </w:rPr>
              <w:br/>
              <w:t>(до 10 балів)</w:t>
            </w:r>
          </w:p>
        </w:tc>
      </w:tr>
      <w:tr w:rsidR="00EA1D79" w:rsidRPr="00C342BC" w14:paraId="53636F69" w14:textId="77777777" w:rsidTr="00EA1D79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2BAB6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lastRenderedPageBreak/>
              <w:t>Кількість балів за результатами поточного контролю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19B1A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1D1E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FEA9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</w:tr>
      <w:tr w:rsidR="00EA1D79" w:rsidRPr="00C342BC" w14:paraId="3B765F53" w14:textId="77777777" w:rsidTr="00EA1D79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5FD11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Екзамен 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A3A8F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616E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9EDE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</w:tr>
      <w:tr w:rsidR="00EA1D79" w:rsidRPr="00C342BC" w14:paraId="7734C721" w14:textId="77777777" w:rsidTr="00EA1D79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3C13A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Підсумкова кількість балів з навчальної дисципліни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88B240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100 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1578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100 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7CBB" w14:textId="77777777" w:rsidR="00EA1D79" w:rsidRPr="00C342BC" w:rsidRDefault="00EA1D79" w:rsidP="00727024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100 балів</w:t>
            </w:r>
          </w:p>
        </w:tc>
      </w:tr>
    </w:tbl>
    <w:p w14:paraId="3EC83BD8" w14:textId="77777777" w:rsidR="005A3D07" w:rsidRPr="005A3D07" w:rsidRDefault="005A3D07" w:rsidP="005A3D07">
      <w:pPr>
        <w:ind w:left="-2268" w:firstLine="2268"/>
        <w:rPr>
          <w:rFonts w:ascii="Times New Roman" w:hAnsi="Times New Roman"/>
          <w:i/>
          <w:iCs/>
          <w:sz w:val="16"/>
          <w:szCs w:val="16"/>
          <w:lang w:val="uk-UA" w:eastAsia="en-US"/>
        </w:rPr>
      </w:pPr>
      <w:r w:rsidRPr="005A3D07">
        <w:rPr>
          <w:b/>
          <w:bCs/>
          <w:i/>
          <w:iCs/>
          <w:color w:val="000000"/>
          <w:sz w:val="16"/>
          <w:szCs w:val="16"/>
          <w:lang w:val="uk-UA" w:eastAsia="en-US"/>
        </w:rPr>
        <w:t>*</w:t>
      </w:r>
      <w:r w:rsidRPr="005A3D07">
        <w:rPr>
          <w:i/>
          <w:iCs/>
          <w:color w:val="000000"/>
          <w:sz w:val="16"/>
          <w:szCs w:val="16"/>
          <w:lang w:val="uk-UA" w:eastAsia="en-US"/>
        </w:rPr>
        <w:t xml:space="preserve"> Кількість модулів × максимум балів за один модуль</w:t>
      </w:r>
    </w:p>
    <w:p w14:paraId="22AC94E1" w14:textId="77777777" w:rsidR="005A3D07" w:rsidRPr="005A3D07" w:rsidRDefault="005A3D07" w:rsidP="005A3D07">
      <w:pPr>
        <w:ind w:left="-2268" w:firstLine="2268"/>
        <w:rPr>
          <w:rFonts w:ascii="Times New Roman" w:hAnsi="Times New Roman"/>
          <w:i/>
          <w:iCs/>
          <w:sz w:val="16"/>
          <w:szCs w:val="16"/>
          <w:lang w:val="uk-UA" w:eastAsia="en-US"/>
        </w:rPr>
      </w:pPr>
      <w:r w:rsidRPr="005A3D07">
        <w:rPr>
          <w:b/>
          <w:bCs/>
          <w:i/>
          <w:iCs/>
          <w:color w:val="000000"/>
          <w:sz w:val="16"/>
          <w:szCs w:val="16"/>
          <w:lang w:val="uk-UA" w:eastAsia="en-US"/>
        </w:rPr>
        <w:t>**</w:t>
      </w:r>
      <w:r w:rsidRPr="005A3D07">
        <w:rPr>
          <w:i/>
          <w:iCs/>
          <w:color w:val="000000"/>
          <w:sz w:val="16"/>
          <w:szCs w:val="16"/>
          <w:lang w:val="uk-UA" w:eastAsia="en-US"/>
        </w:rPr>
        <w:t xml:space="preserve"> Кількість робіт × максимум балів за роботу</w:t>
      </w:r>
    </w:p>
    <w:p w14:paraId="51D8332F" w14:textId="77777777" w:rsidR="00A2593C" w:rsidRPr="004A7DB2" w:rsidRDefault="00A2593C" w:rsidP="00A2593C">
      <w:pPr>
        <w:pStyle w:val="afe"/>
        <w:rPr>
          <w:lang w:val="uk-UA"/>
        </w:rPr>
      </w:pPr>
      <w:r w:rsidRPr="004A7DB2">
        <w:rPr>
          <w:lang w:val="uk-UA"/>
        </w:rPr>
        <w:t xml:space="preserve">Плани семінарських (контактних) занять відповідають «Змісту навчальної дисципліни за темами» та зазначені в «Методичних матеріалах з вивчення навчальної дисципліни». </w:t>
      </w:r>
    </w:p>
    <w:p w14:paraId="6E307BCC" w14:textId="77777777" w:rsidR="00A2593C" w:rsidRPr="004A7DB2" w:rsidRDefault="00A2593C" w:rsidP="00A2593C">
      <w:pPr>
        <w:pStyle w:val="afe"/>
        <w:rPr>
          <w:lang w:val="uk-UA"/>
        </w:rPr>
      </w:pPr>
      <w:r w:rsidRPr="004A7DB2">
        <w:rPr>
          <w:b/>
          <w:lang w:val="uk-UA"/>
        </w:rPr>
        <w:t>Підсумкове оцінювання у формі екзамену:</w:t>
      </w:r>
      <w:r w:rsidRPr="004A7DB2">
        <w:rPr>
          <w:lang w:val="uk-UA"/>
        </w:rPr>
        <w:t xml:space="preserve"> максимальна кількість балів, що вноситься до екзаменаційної відомості за поточну роботу, не може перевищувати </w:t>
      </w:r>
      <w:r w:rsidRPr="004A7DB2">
        <w:rPr>
          <w:i/>
          <w:lang w:val="uk-UA"/>
        </w:rPr>
        <w:t>50 балів</w:t>
      </w:r>
      <w:r w:rsidRPr="004A7DB2">
        <w:rPr>
          <w:lang w:val="uk-UA"/>
        </w:rPr>
        <w:t>.  Переведення 100-бальної шкали оцінювання в 4-и бальну та шкалу за системою ECTS здійснюється в такому порядку:</w:t>
      </w:r>
    </w:p>
    <w:p w14:paraId="550A2643" w14:textId="77777777" w:rsidR="005A3D07" w:rsidRPr="00E0264E" w:rsidRDefault="005A3D07" w:rsidP="00E0264E">
      <w:pPr>
        <w:pStyle w:val="afe"/>
        <w:rPr>
          <w:lang w:val="uk-UA"/>
        </w:rPr>
      </w:pPr>
      <w:r w:rsidRPr="00E0264E">
        <w:rPr>
          <w:lang w:val="uk-UA"/>
        </w:rPr>
        <w:t>Переведення 100-бальної шкали оцінювання в 4-бальну та шкалу за системою ECTS здійснюється наведена в табл. 4.</w:t>
      </w:r>
    </w:p>
    <w:p w14:paraId="016ABA93" w14:textId="13CADEF2" w:rsidR="005A3D07" w:rsidRPr="00E0264E" w:rsidRDefault="005A3D07" w:rsidP="00E0264E">
      <w:pPr>
        <w:pStyle w:val="afe"/>
        <w:ind w:firstLine="0"/>
        <w:jc w:val="center"/>
        <w:rPr>
          <w:lang w:val="uk-UA"/>
        </w:rPr>
      </w:pPr>
      <w:r w:rsidRPr="00E0264E">
        <w:rPr>
          <w:i/>
          <w:iCs/>
          <w:lang w:val="uk-UA"/>
        </w:rPr>
        <w:t>Таблиця 4</w:t>
      </w:r>
      <w:r w:rsidRPr="00E0264E">
        <w:rPr>
          <w:lang w:val="uk-UA"/>
        </w:rPr>
        <w:t xml:space="preserve"> – </w:t>
      </w:r>
      <w:r w:rsidRPr="00E0264E">
        <w:rPr>
          <w:b/>
          <w:bCs/>
          <w:lang w:val="uk-UA"/>
        </w:rPr>
        <w:t>Шкали оцінювання результату підсумкового конролю – екзамен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5868"/>
        <w:gridCol w:w="1510"/>
      </w:tblGrid>
      <w:tr w:rsidR="005A3D07" w:rsidRPr="00E0264E" w14:paraId="4AFC0D89" w14:textId="77777777" w:rsidTr="00E0264E">
        <w:trPr>
          <w:jc w:val="center"/>
        </w:trPr>
        <w:tc>
          <w:tcPr>
            <w:tcW w:w="1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51E5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uk-UA" w:eastAsia="en-US"/>
              </w:rPr>
              <w:t>100-бальна шкала</w:t>
            </w: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6BCBF" w14:textId="6729D152" w:rsidR="005A3D07" w:rsidRPr="00E0264E" w:rsidRDefault="00A72624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uk-UA" w:eastAsia="en-US"/>
              </w:rPr>
              <w:t>О</w:t>
            </w:r>
            <w:r w:rsidRPr="00E0264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uk-UA" w:eastAsia="en-US"/>
              </w:rPr>
              <w:t>цінка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 при п</w:t>
            </w:r>
            <w:r w:rsidR="005A3D07" w:rsidRPr="00E0264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uk-UA" w:eastAsia="en-US"/>
              </w:rPr>
              <w:t>ідсумков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uk-UA" w:eastAsia="en-US"/>
              </w:rPr>
              <w:t>ому контролі у формі екзамену</w:t>
            </w:r>
          </w:p>
        </w:tc>
        <w:tc>
          <w:tcPr>
            <w:tcW w:w="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C8D3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uk-UA" w:eastAsia="en-US"/>
              </w:rPr>
              <w:t>Шкала ЕСТS</w:t>
            </w:r>
          </w:p>
        </w:tc>
      </w:tr>
      <w:tr w:rsidR="005A3D07" w:rsidRPr="00E0264E" w14:paraId="5B08AF35" w14:textId="77777777" w:rsidTr="00E0264E">
        <w:trPr>
          <w:jc w:val="center"/>
        </w:trPr>
        <w:tc>
          <w:tcPr>
            <w:tcW w:w="1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142A" w14:textId="77777777" w:rsidR="005A3D07" w:rsidRPr="00E0264E" w:rsidRDefault="005A3D07" w:rsidP="005A3D07">
            <w:pPr>
              <w:jc w:val="left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26F78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uk-UA" w:eastAsia="en-US"/>
              </w:rPr>
              <w:t>екзамен</w:t>
            </w:r>
          </w:p>
        </w:tc>
        <w:tc>
          <w:tcPr>
            <w:tcW w:w="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B0AC3" w14:textId="77777777" w:rsidR="005A3D07" w:rsidRPr="00E0264E" w:rsidRDefault="005A3D07" w:rsidP="005A3D07">
            <w:pPr>
              <w:jc w:val="left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</w:tr>
      <w:tr w:rsidR="005A3D07" w:rsidRPr="00E0264E" w14:paraId="4C0468E4" w14:textId="77777777" w:rsidTr="00E0264E">
        <w:trPr>
          <w:jc w:val="center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67252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90 – 100</w:t>
            </w: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CAD78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відмінно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7D433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A</w:t>
            </w:r>
          </w:p>
        </w:tc>
      </w:tr>
      <w:tr w:rsidR="005A3D07" w:rsidRPr="00E0264E" w14:paraId="7D9885FA" w14:textId="77777777" w:rsidTr="00E0264E">
        <w:trPr>
          <w:jc w:val="center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CDCA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80 – 89</w:t>
            </w:r>
          </w:p>
        </w:tc>
        <w:tc>
          <w:tcPr>
            <w:tcW w:w="30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BABD9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добре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B27F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B</w:t>
            </w:r>
          </w:p>
        </w:tc>
      </w:tr>
      <w:tr w:rsidR="005A3D07" w:rsidRPr="00E0264E" w14:paraId="40B9B236" w14:textId="77777777" w:rsidTr="00E0264E">
        <w:trPr>
          <w:jc w:val="center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8D1D6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70 – 79</w:t>
            </w:r>
          </w:p>
        </w:tc>
        <w:tc>
          <w:tcPr>
            <w:tcW w:w="30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6EF0F" w14:textId="77777777" w:rsidR="005A3D07" w:rsidRPr="00E0264E" w:rsidRDefault="005A3D07" w:rsidP="005A3D07">
            <w:pPr>
              <w:jc w:val="left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F702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C</w:t>
            </w:r>
          </w:p>
        </w:tc>
      </w:tr>
      <w:tr w:rsidR="005A3D07" w:rsidRPr="00E0264E" w14:paraId="77631BDE" w14:textId="77777777" w:rsidTr="00E0264E">
        <w:trPr>
          <w:jc w:val="center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69B15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66 – 69</w:t>
            </w:r>
          </w:p>
        </w:tc>
        <w:tc>
          <w:tcPr>
            <w:tcW w:w="30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849D3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задовільно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4EB48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D</w:t>
            </w:r>
          </w:p>
        </w:tc>
      </w:tr>
      <w:tr w:rsidR="005A3D07" w:rsidRPr="00E0264E" w14:paraId="2AE27C2C" w14:textId="77777777" w:rsidTr="00E0264E">
        <w:trPr>
          <w:jc w:val="center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1760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60 – 65</w:t>
            </w:r>
          </w:p>
        </w:tc>
        <w:tc>
          <w:tcPr>
            <w:tcW w:w="30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A7DF0" w14:textId="77777777" w:rsidR="005A3D07" w:rsidRPr="00E0264E" w:rsidRDefault="005A3D07" w:rsidP="005A3D07">
            <w:pPr>
              <w:jc w:val="left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45A4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E</w:t>
            </w:r>
          </w:p>
        </w:tc>
      </w:tr>
      <w:tr w:rsidR="005A3D07" w:rsidRPr="00E0264E" w14:paraId="082153FD" w14:textId="77777777" w:rsidTr="00E0264E">
        <w:trPr>
          <w:jc w:val="center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646C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21 – 59</w:t>
            </w: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3652B" w14:textId="43141894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незадовільно  з можливістю перескладання 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CE59B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FX</w:t>
            </w:r>
          </w:p>
        </w:tc>
      </w:tr>
      <w:tr w:rsidR="005A3D07" w:rsidRPr="00E0264E" w14:paraId="0035443F" w14:textId="77777777" w:rsidTr="00E0264E">
        <w:trPr>
          <w:jc w:val="center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FBAF3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0 – 20</w:t>
            </w: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3ABEE" w14:textId="74FFC8E5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незадовільно  з обов’язковим повторним вивченням </w:t>
            </w:r>
          </w:p>
          <w:p w14:paraId="3E77B762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навчальної дисципліни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FB74" w14:textId="77777777" w:rsidR="005A3D07" w:rsidRPr="00E0264E" w:rsidRDefault="005A3D07" w:rsidP="005A3D07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E0264E">
              <w:rPr>
                <w:rFonts w:asciiTheme="majorHAnsi" w:hAnsiTheme="majorHAnsi"/>
                <w:color w:val="000000"/>
                <w:sz w:val="20"/>
                <w:szCs w:val="20"/>
                <w:lang w:val="uk-UA" w:eastAsia="en-US"/>
              </w:rPr>
              <w:t>F</w:t>
            </w:r>
          </w:p>
        </w:tc>
      </w:tr>
    </w:tbl>
    <w:p w14:paraId="1687D3B8" w14:textId="77777777" w:rsidR="00C26BC7" w:rsidRPr="004A7DB2" w:rsidRDefault="00877647" w:rsidP="00AA1F53">
      <w:pPr>
        <w:pStyle w:val="2"/>
      </w:pPr>
      <w:bookmarkStart w:id="18" w:name="_Toc83646416"/>
      <w:r w:rsidRPr="004A7DB2">
        <w:t>3.2. Перезарахування та визнання результатів навчання з навчальної дисципліни «</w:t>
      </w:r>
      <w:r w:rsidR="00002263">
        <w:t>Реінжиніринг бізнес-процесів менеджменту персоналу</w:t>
      </w:r>
      <w:r w:rsidRPr="004A7DB2">
        <w:t>»</w:t>
      </w:r>
      <w:bookmarkEnd w:id="18"/>
    </w:p>
    <w:p w14:paraId="73D20179" w14:textId="77777777" w:rsidR="00C342BC" w:rsidRPr="00C342BC" w:rsidRDefault="00C342BC" w:rsidP="00C342BC">
      <w:pPr>
        <w:ind w:firstLine="567"/>
        <w:rPr>
          <w:rFonts w:ascii="Times New Roman" w:hAnsi="Times New Roman"/>
          <w:sz w:val="24"/>
          <w:lang w:val="uk-UA" w:eastAsia="en-US"/>
        </w:rPr>
      </w:pPr>
      <w:r w:rsidRPr="00C342BC">
        <w:rPr>
          <w:color w:val="000000"/>
          <w:sz w:val="24"/>
          <w:lang w:val="uk-UA" w:eastAsia="en-US"/>
        </w:rPr>
        <w:t>Перезарахування та визнання результатів навчання з навчальної дисципліни «</w:t>
      </w:r>
      <w:r w:rsidR="00AA1F53">
        <w:rPr>
          <w:color w:val="000000"/>
          <w:sz w:val="24"/>
          <w:lang w:val="uk-UA" w:eastAsia="en-US"/>
        </w:rPr>
        <w:t>Менеджмент персоналу</w:t>
      </w:r>
      <w:r w:rsidRPr="00C342BC">
        <w:rPr>
          <w:color w:val="000000"/>
          <w:sz w:val="24"/>
          <w:lang w:val="uk-UA" w:eastAsia="en-US"/>
        </w:rPr>
        <w:t xml:space="preserve">» або її окремого компонента можливе за умов участі здобувача в програмі </w:t>
      </w:r>
      <w:r w:rsidRPr="00C342BC">
        <w:rPr>
          <w:i/>
          <w:iCs/>
          <w:color w:val="000000"/>
          <w:sz w:val="24"/>
          <w:lang w:val="uk-UA" w:eastAsia="en-US"/>
        </w:rPr>
        <w:t>академічної мобільності</w:t>
      </w:r>
      <w:r w:rsidRPr="00C342BC">
        <w:rPr>
          <w:color w:val="000000"/>
          <w:sz w:val="24"/>
          <w:lang w:val="uk-UA" w:eastAsia="en-US"/>
        </w:rPr>
        <w:t xml:space="preserve"> (навчання в інших Університетах України або світу) відповідно до Положення про включене навчання і навчання за програмами Європейського Союзу студентів ДВНЗ «Київський національний економічний університет імені Вадима Гетьмана» у закордонних вищих навчальних закладах, Положення про порядок реалізації права на академічну мобільність у Державному вищому навчальному закладі «Київський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 університет імені Вадима Гетьмана».</w:t>
      </w:r>
    </w:p>
    <w:p w14:paraId="5A8F800A" w14:textId="77777777" w:rsidR="00C342BC" w:rsidRPr="00C342BC" w:rsidRDefault="00C342BC" w:rsidP="00C342BC">
      <w:pPr>
        <w:ind w:firstLine="567"/>
        <w:rPr>
          <w:rFonts w:ascii="Times New Roman" w:hAnsi="Times New Roman"/>
          <w:sz w:val="24"/>
          <w:lang w:val="uk-UA" w:eastAsia="en-US"/>
        </w:rPr>
      </w:pPr>
      <w:r w:rsidRPr="00C342BC">
        <w:rPr>
          <w:color w:val="000000"/>
          <w:sz w:val="24"/>
          <w:lang w:val="uk-UA" w:eastAsia="en-US"/>
        </w:rPr>
        <w:t xml:space="preserve">Здобувачі вищої освіти мають право на </w:t>
      </w:r>
      <w:r w:rsidRPr="00C342BC">
        <w:rPr>
          <w:i/>
          <w:iCs/>
          <w:color w:val="000000"/>
          <w:sz w:val="24"/>
          <w:lang w:val="uk-UA" w:eastAsia="en-US"/>
        </w:rPr>
        <w:t>визнання результатів навчання в неформальній та інформальній освіті</w:t>
      </w:r>
      <w:r w:rsidRPr="00C342BC">
        <w:rPr>
          <w:color w:val="000000"/>
          <w:sz w:val="24"/>
          <w:lang w:val="uk-UA" w:eastAsia="en-US"/>
        </w:rPr>
        <w:t xml:space="preserve"> (курси навчання в центрах освіти, курси інтенсивного навчання, семінари, конференції, олімпіади, конкурси наукових робіт, літні чи зимові школи, бізнес-школи, тренінги, майстер-класи, наукові публікації, науково-дослідна робота, робота у студентських наукових гуртках, індивідуальні завдання, що поглиблюють навчальний матеріал навчальної дисципліни, тощо) в обсязі, що загалом не перевищує 10% від загального обсягу кредитів, передбачених освітньою програмою: </w:t>
      </w:r>
      <w:r w:rsidRPr="00C342BC">
        <w:rPr>
          <w:b/>
          <w:bCs/>
          <w:i/>
          <w:iCs/>
          <w:color w:val="000000"/>
          <w:sz w:val="24"/>
          <w:lang w:val="uk-UA" w:eastAsia="en-US"/>
        </w:rPr>
        <w:t xml:space="preserve">у </w:t>
      </w:r>
      <w:r w:rsidRPr="00C342BC">
        <w:rPr>
          <w:b/>
          <w:bCs/>
          <w:i/>
          <w:iCs/>
          <w:color w:val="000000"/>
          <w:sz w:val="24"/>
          <w:lang w:val="uk-UA" w:eastAsia="en-US"/>
        </w:rPr>
        <w:lastRenderedPageBreak/>
        <w:t>межах навчального року на першому (бакалаврському) рівні вищої освіти − не більше 6 кредитів.</w:t>
      </w:r>
    </w:p>
    <w:p w14:paraId="4E2FE011" w14:textId="77777777" w:rsidR="00C342BC" w:rsidRPr="00C342BC" w:rsidRDefault="00C342BC" w:rsidP="00C342BC">
      <w:pPr>
        <w:ind w:firstLine="567"/>
        <w:rPr>
          <w:rFonts w:ascii="Times New Roman" w:hAnsi="Times New Roman"/>
          <w:sz w:val="24"/>
          <w:lang w:val="uk-UA" w:eastAsia="en-US"/>
        </w:rPr>
      </w:pPr>
      <w:r w:rsidRPr="00C342BC">
        <w:rPr>
          <w:color w:val="000000"/>
          <w:sz w:val="24"/>
          <w:lang w:val="uk-UA" w:eastAsia="en-US"/>
        </w:rPr>
        <w:t>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інформальній освіті».</w:t>
      </w:r>
    </w:p>
    <w:p w14:paraId="1DB3BD40" w14:textId="77777777" w:rsidR="00C342BC" w:rsidRPr="00C342BC" w:rsidRDefault="00C342BC" w:rsidP="00C342BC">
      <w:pPr>
        <w:ind w:firstLine="567"/>
        <w:rPr>
          <w:rFonts w:ascii="Times New Roman" w:hAnsi="Times New Roman"/>
          <w:sz w:val="24"/>
          <w:lang w:val="uk-UA" w:eastAsia="en-US"/>
        </w:rPr>
      </w:pPr>
      <w:r w:rsidRPr="00C342BC">
        <w:rPr>
          <w:color w:val="000000"/>
          <w:sz w:val="24"/>
          <w:lang w:val="uk-UA" w:eastAsia="en-US"/>
        </w:rPr>
        <w:t>Перезарахування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(назва навчальної дисципліни, вид індивідуальної роботи, кількість годин, отримана оцінка тощо) випискою з навчального плану іншого ЗВО.</w:t>
      </w:r>
    </w:p>
    <w:p w14:paraId="13700842" w14:textId="77777777" w:rsidR="00BA32C0" w:rsidRPr="004A7DB2" w:rsidRDefault="00BC4CAB" w:rsidP="00956114">
      <w:pPr>
        <w:pStyle w:val="1"/>
      </w:pPr>
      <w:bookmarkStart w:id="19" w:name="_Toc83646417"/>
      <w:r w:rsidRPr="004A7DB2">
        <w:t xml:space="preserve">4. </w:t>
      </w:r>
      <w:r w:rsidR="00BA32C0" w:rsidRPr="004A7DB2">
        <w:t>РЕКОМЕНДОВАНІ ІНФОРМАЦІЙНІ ДЖЕРЕЛА</w:t>
      </w:r>
      <w:bookmarkEnd w:id="19"/>
    </w:p>
    <w:p w14:paraId="4BF994CE" w14:textId="77777777" w:rsidR="00BA32C0" w:rsidRPr="004A7DB2" w:rsidRDefault="00BA32C0" w:rsidP="00AA1F53">
      <w:pPr>
        <w:pStyle w:val="2"/>
      </w:pPr>
      <w:bookmarkStart w:id="20" w:name="_Toc83646418"/>
      <w:r w:rsidRPr="004A7DB2">
        <w:t>4.1. Основна література</w:t>
      </w:r>
      <w:bookmarkEnd w:id="20"/>
    </w:p>
    <w:p w14:paraId="40CE91F4" w14:textId="77777777" w:rsidR="00305E83" w:rsidRPr="00600DCE" w:rsidRDefault="00305E83" w:rsidP="00DC4791">
      <w:pPr>
        <w:pStyle w:val="af5"/>
        <w:numPr>
          <w:ilvl w:val="0"/>
          <w:numId w:val="13"/>
        </w:numPr>
        <w:tabs>
          <w:tab w:val="left" w:pos="360"/>
        </w:tabs>
        <w:spacing w:after="0" w:line="276" w:lineRule="auto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>Управління персоналом: підручник / В.М. Данюк та ін. Київ: КНЕУ. 2013. 666 с.</w:t>
      </w:r>
    </w:p>
    <w:p w14:paraId="4FC225CA" w14:textId="77777777" w:rsidR="00305E83" w:rsidRDefault="00305E83" w:rsidP="00DC4791">
      <w:pPr>
        <w:pStyle w:val="afe"/>
        <w:numPr>
          <w:ilvl w:val="0"/>
          <w:numId w:val="13"/>
        </w:numPr>
        <w:tabs>
          <w:tab w:val="left" w:pos="360"/>
        </w:tabs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bCs/>
          <w:sz w:val="24"/>
          <w:lang w:val="uk-UA"/>
        </w:rPr>
        <w:t>Менеджмент персоналу</w:t>
      </w:r>
      <w:r w:rsidRPr="00600DCE">
        <w:rPr>
          <w:rFonts w:asciiTheme="majorHAnsi" w:hAnsiTheme="majorHAnsi"/>
          <w:sz w:val="24"/>
          <w:lang w:val="uk-UA"/>
        </w:rPr>
        <w:t>: практикум / В. М. Петюх та ін. Київ : КНЕУ, 2014. 380 с</w:t>
      </w:r>
    </w:p>
    <w:p w14:paraId="6630A2A7" w14:textId="77777777" w:rsidR="00DC4791" w:rsidRPr="00600DCE" w:rsidRDefault="00DC4791" w:rsidP="00DC4791">
      <w:pPr>
        <w:pStyle w:val="afe"/>
        <w:numPr>
          <w:ilvl w:val="0"/>
          <w:numId w:val="13"/>
        </w:numPr>
        <w:tabs>
          <w:tab w:val="left" w:pos="360"/>
        </w:tabs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DC4791">
        <w:rPr>
          <w:rFonts w:asciiTheme="majorHAnsi" w:hAnsiTheme="majorHAnsi"/>
          <w:sz w:val="24"/>
          <w:lang w:val="uk-UA"/>
        </w:rPr>
        <w:t>Lopushniak</w:t>
      </w:r>
      <w:r>
        <w:rPr>
          <w:rFonts w:asciiTheme="majorHAnsi" w:hAnsiTheme="majorHAnsi"/>
          <w:sz w:val="24"/>
          <w:lang w:val="en-US"/>
        </w:rPr>
        <w:t>,</w:t>
      </w:r>
      <w:r w:rsidRPr="00DC4791">
        <w:rPr>
          <w:rFonts w:asciiTheme="majorHAnsi" w:hAnsiTheme="majorHAnsi"/>
          <w:sz w:val="24"/>
          <w:lang w:val="uk-UA"/>
        </w:rPr>
        <w:t xml:space="preserve"> H</w:t>
      </w:r>
      <w:r>
        <w:rPr>
          <w:rFonts w:asciiTheme="majorHAnsi" w:hAnsiTheme="majorHAnsi"/>
          <w:sz w:val="24"/>
          <w:lang w:val="uk-UA"/>
        </w:rPr>
        <w:t>.</w:t>
      </w:r>
      <w:r w:rsidRPr="00DC4791">
        <w:rPr>
          <w:rFonts w:asciiTheme="majorHAnsi" w:hAnsiTheme="majorHAnsi"/>
          <w:sz w:val="24"/>
          <w:lang w:val="uk-UA"/>
        </w:rPr>
        <w:t>, Kravchuk</w:t>
      </w:r>
      <w:r>
        <w:rPr>
          <w:rFonts w:asciiTheme="majorHAnsi" w:hAnsiTheme="majorHAnsi"/>
          <w:sz w:val="24"/>
          <w:lang w:val="en-US"/>
        </w:rPr>
        <w:t>,</w:t>
      </w:r>
      <w:r w:rsidRPr="00DC4791">
        <w:rPr>
          <w:rFonts w:asciiTheme="majorHAnsi" w:hAnsiTheme="majorHAnsi"/>
          <w:sz w:val="24"/>
          <w:lang w:val="uk-UA"/>
        </w:rPr>
        <w:t xml:space="preserve"> </w:t>
      </w:r>
      <w:r>
        <w:rPr>
          <w:rFonts w:asciiTheme="majorHAnsi" w:hAnsiTheme="majorHAnsi"/>
          <w:sz w:val="24"/>
          <w:lang w:val="en-US"/>
        </w:rPr>
        <w:t>O</w:t>
      </w:r>
      <w:r w:rsidRPr="00DC4791">
        <w:rPr>
          <w:rFonts w:asciiTheme="majorHAnsi" w:hAnsiTheme="majorHAnsi"/>
          <w:sz w:val="24"/>
          <w:lang w:val="uk-UA"/>
        </w:rPr>
        <w:t xml:space="preserve">. Conceptual Frameworks for Personnel Management Processes Reengineering in the Digital Economy. </w:t>
      </w:r>
      <w:r w:rsidRPr="00DC4791">
        <w:rPr>
          <w:rFonts w:asciiTheme="majorHAnsi" w:hAnsiTheme="majorHAnsi"/>
          <w:i/>
          <w:iCs/>
          <w:sz w:val="24"/>
          <w:lang w:val="uk-UA"/>
        </w:rPr>
        <w:t>The Baltic Scientific Journals</w:t>
      </w:r>
      <w:r w:rsidRPr="00DC4791">
        <w:rPr>
          <w:rFonts w:asciiTheme="majorHAnsi" w:hAnsiTheme="majorHAnsi"/>
          <w:sz w:val="24"/>
          <w:lang w:val="uk-UA"/>
        </w:rPr>
        <w:t xml:space="preserve">. </w:t>
      </w:r>
      <w:r>
        <w:rPr>
          <w:rFonts w:asciiTheme="majorHAnsi" w:hAnsiTheme="majorHAnsi"/>
          <w:sz w:val="24"/>
          <w:lang w:val="en-US"/>
        </w:rPr>
        <w:t xml:space="preserve">2020. </w:t>
      </w:r>
      <w:r w:rsidRPr="00DC4791">
        <w:rPr>
          <w:rFonts w:asciiTheme="majorHAnsi" w:hAnsiTheme="majorHAnsi"/>
          <w:sz w:val="24"/>
          <w:lang w:val="uk-UA"/>
        </w:rPr>
        <w:t>Vol.08., Issue 01. P.40-50</w:t>
      </w:r>
    </w:p>
    <w:p w14:paraId="72DCCC90" w14:textId="77777777" w:rsidR="00BA32C0" w:rsidRPr="004A7DB2" w:rsidRDefault="00BA32C0" w:rsidP="00AA1F53">
      <w:pPr>
        <w:pStyle w:val="2"/>
      </w:pPr>
      <w:bookmarkStart w:id="21" w:name="_Toc83646419"/>
      <w:r w:rsidRPr="004A7DB2">
        <w:t xml:space="preserve">4.2. </w:t>
      </w:r>
      <w:bookmarkStart w:id="22" w:name="_Toc516154648"/>
      <w:r w:rsidRPr="004A7DB2">
        <w:t>Додаткова література</w:t>
      </w:r>
      <w:bookmarkEnd w:id="21"/>
      <w:bookmarkEnd w:id="22"/>
    </w:p>
    <w:p w14:paraId="1BA09FBC" w14:textId="77777777" w:rsidR="00600DCE" w:rsidRPr="00600DCE" w:rsidRDefault="00600DCE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>Бєлік, В. Д. Реінжиніринг управління персоналом на підприємствах харчової промисловості</w:t>
      </w:r>
      <w:r w:rsidR="00A855FF" w:rsidRPr="00DC4791">
        <w:rPr>
          <w:sz w:val="24"/>
          <w:szCs w:val="24"/>
          <w:lang w:val="uk-UA"/>
        </w:rPr>
        <w:t>.</w:t>
      </w:r>
      <w:r w:rsidRPr="00600DCE">
        <w:rPr>
          <w:sz w:val="24"/>
          <w:szCs w:val="24"/>
          <w:lang w:val="uk-UA"/>
        </w:rPr>
        <w:t xml:space="preserve"> </w:t>
      </w:r>
      <w:r w:rsidRPr="00A855FF">
        <w:rPr>
          <w:i/>
          <w:iCs/>
          <w:sz w:val="24"/>
          <w:szCs w:val="24"/>
          <w:lang w:val="uk-UA"/>
        </w:rPr>
        <w:t>Інноваційна економіка</w:t>
      </w:r>
      <w:r w:rsidRPr="00600DCE">
        <w:rPr>
          <w:sz w:val="24"/>
          <w:szCs w:val="24"/>
          <w:lang w:val="uk-UA"/>
        </w:rPr>
        <w:t>, 2014, (3), С.156-159.</w:t>
      </w:r>
    </w:p>
    <w:p w14:paraId="7C1CA6AA" w14:textId="77777777" w:rsidR="00600DCE" w:rsidRPr="00600DCE" w:rsidRDefault="00600DCE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 xml:space="preserve">Виноградова О.В. </w:t>
      </w:r>
      <w:r w:rsidRPr="00A855FF">
        <w:rPr>
          <w:i/>
          <w:iCs/>
          <w:sz w:val="24"/>
          <w:szCs w:val="24"/>
          <w:lang w:val="uk-UA"/>
        </w:rPr>
        <w:t>Реінжиніринг бізнес-процесів в сучасному менеджменті: монографія</w:t>
      </w:r>
      <w:r w:rsidRPr="00600DCE">
        <w:rPr>
          <w:sz w:val="24"/>
          <w:szCs w:val="24"/>
          <w:lang w:val="uk-UA"/>
        </w:rPr>
        <w:t>. Донецьк: ДонДУЕТ, 2005. 154 с.</w:t>
      </w:r>
    </w:p>
    <w:p w14:paraId="7232D0E0" w14:textId="77777777" w:rsidR="00600DCE" w:rsidRPr="00600DCE" w:rsidRDefault="00600DCE" w:rsidP="00DC4791">
      <w:pPr>
        <w:pStyle w:val="10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/>
          <w:sz w:val="24"/>
          <w:szCs w:val="24"/>
          <w:lang w:val="uk-UA"/>
        </w:rPr>
      </w:pPr>
      <w:r w:rsidRPr="00600DCE">
        <w:rPr>
          <w:rFonts w:asciiTheme="majorHAnsi" w:hAnsiTheme="majorHAnsi"/>
          <w:sz w:val="24"/>
          <w:szCs w:val="24"/>
          <w:lang w:val="uk-UA"/>
        </w:rPr>
        <w:t>Данченко О.Б.</w:t>
      </w:r>
      <w:r w:rsidRPr="00600DCE">
        <w:rPr>
          <w:rFonts w:asciiTheme="majorHAnsi" w:hAnsiTheme="majorHAnsi"/>
          <w:sz w:val="24"/>
          <w:szCs w:val="24"/>
        </w:rPr>
        <w:t xml:space="preserve"> </w:t>
      </w:r>
      <w:r w:rsidRPr="00600DCE">
        <w:rPr>
          <w:rFonts w:asciiTheme="majorHAnsi" w:hAnsiTheme="majorHAnsi"/>
          <w:sz w:val="24"/>
          <w:szCs w:val="24"/>
          <w:lang w:val="uk-UA"/>
        </w:rPr>
        <w:t>Практичні аспекти реінжинірингу бізнес-процесів / О.Б. Данченко. К</w:t>
      </w:r>
      <w:r w:rsidR="00A855FF">
        <w:rPr>
          <w:rFonts w:asciiTheme="majorHAnsi" w:hAnsiTheme="majorHAnsi"/>
          <w:sz w:val="24"/>
          <w:szCs w:val="24"/>
          <w:lang w:val="uk-UA"/>
        </w:rPr>
        <w:t>иїв</w:t>
      </w:r>
      <w:r w:rsidRPr="00600DCE">
        <w:rPr>
          <w:rFonts w:asciiTheme="majorHAnsi" w:hAnsiTheme="majorHAnsi"/>
          <w:sz w:val="24"/>
          <w:szCs w:val="24"/>
          <w:lang w:val="uk-UA"/>
        </w:rPr>
        <w:t xml:space="preserve">: Університет економіки та права «КРОК», </w:t>
      </w:r>
      <w:r w:rsidR="00A855FF">
        <w:rPr>
          <w:rFonts w:asciiTheme="majorHAnsi" w:hAnsiTheme="majorHAnsi"/>
          <w:sz w:val="24"/>
          <w:szCs w:val="24"/>
          <w:lang w:val="uk-UA"/>
        </w:rPr>
        <w:t xml:space="preserve">2017. </w:t>
      </w:r>
      <w:r w:rsidRPr="00600DCE">
        <w:rPr>
          <w:rFonts w:asciiTheme="majorHAnsi" w:hAnsiTheme="majorHAnsi"/>
          <w:sz w:val="24"/>
          <w:szCs w:val="24"/>
          <w:lang w:val="uk-UA"/>
        </w:rPr>
        <w:t xml:space="preserve">238 с. </w:t>
      </w:r>
    </w:p>
    <w:p w14:paraId="22840ACD" w14:textId="77777777" w:rsidR="00600DCE" w:rsidRPr="00600DCE" w:rsidRDefault="00600DCE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>Данченко, О. Б., Поскрипко, Ю. А. Інжиніринг бізнес-процесу управління персоналом в системі економічної безпеки організацій</w:t>
      </w:r>
      <w:r w:rsidR="00A855FF">
        <w:rPr>
          <w:sz w:val="24"/>
          <w:szCs w:val="24"/>
          <w:lang w:val="uk-UA"/>
        </w:rPr>
        <w:t>.</w:t>
      </w:r>
      <w:r w:rsidRPr="00600DCE">
        <w:rPr>
          <w:sz w:val="24"/>
          <w:szCs w:val="24"/>
          <w:lang w:val="uk-UA"/>
        </w:rPr>
        <w:t xml:space="preserve"> </w:t>
      </w:r>
      <w:r w:rsidRPr="00A855FF">
        <w:rPr>
          <w:i/>
          <w:iCs/>
          <w:sz w:val="24"/>
          <w:szCs w:val="24"/>
          <w:lang w:val="uk-UA"/>
        </w:rPr>
        <w:t>Управління проектами та розвиток виробництва</w:t>
      </w:r>
      <w:r w:rsidRPr="00600DCE">
        <w:rPr>
          <w:sz w:val="24"/>
          <w:szCs w:val="24"/>
          <w:lang w:val="uk-UA"/>
        </w:rPr>
        <w:t>, 2012, (3), С.79-87.</w:t>
      </w:r>
    </w:p>
    <w:p w14:paraId="3E9F23D4" w14:textId="77777777" w:rsidR="00600DCE" w:rsidRPr="00600DCE" w:rsidRDefault="00600DCE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>Кадрове адміністрування: навч. посібн. / В.М. Петюх та ін. Київ: КНЕУ. 2018. 339 с.</w:t>
      </w:r>
    </w:p>
    <w:p w14:paraId="7A2E4F2F" w14:textId="77777777" w:rsidR="00DC4791" w:rsidRPr="00600DCE" w:rsidRDefault="00DC4791" w:rsidP="00DC4791">
      <w:pPr>
        <w:numPr>
          <w:ilvl w:val="0"/>
          <w:numId w:val="23"/>
        </w:numPr>
        <w:ind w:left="357" w:hanging="357"/>
        <w:jc w:val="left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sz w:val="24"/>
          <w:lang w:val="uk-UA"/>
        </w:rPr>
        <w:t>Кондратьев В.В., Лунев Ю.А. HR-инжиниринг. Как построить современную модель организации деятельности персонала</w:t>
      </w:r>
      <w:r w:rsidR="006C0BC1" w:rsidRPr="006C0BC1">
        <w:rPr>
          <w:rFonts w:asciiTheme="majorHAnsi" w:hAnsiTheme="majorHAnsi"/>
          <w:sz w:val="24"/>
        </w:rPr>
        <w:t>.</w:t>
      </w:r>
      <w:r w:rsidRPr="00600DCE">
        <w:rPr>
          <w:rFonts w:asciiTheme="majorHAnsi" w:hAnsiTheme="majorHAnsi"/>
          <w:sz w:val="24"/>
          <w:lang w:val="uk-UA"/>
        </w:rPr>
        <w:t xml:space="preserve"> М.</w:t>
      </w:r>
      <w:r w:rsidR="006C0BC1">
        <w:rPr>
          <w:rFonts w:asciiTheme="majorHAnsi" w:hAnsiTheme="majorHAnsi"/>
          <w:sz w:val="24"/>
          <w:lang w:val="en-US"/>
        </w:rPr>
        <w:t xml:space="preserve">: </w:t>
      </w:r>
      <w:r w:rsidRPr="00600DCE">
        <w:rPr>
          <w:rFonts w:asciiTheme="majorHAnsi" w:hAnsiTheme="majorHAnsi"/>
          <w:sz w:val="24"/>
          <w:lang w:val="uk-UA"/>
        </w:rPr>
        <w:t>Эксмо, 2007</w:t>
      </w:r>
      <w:r>
        <w:rPr>
          <w:rFonts w:asciiTheme="majorHAnsi" w:hAnsiTheme="majorHAnsi"/>
          <w:sz w:val="24"/>
          <w:lang w:val="uk-UA"/>
        </w:rPr>
        <w:t>.</w:t>
      </w:r>
    </w:p>
    <w:p w14:paraId="5DA0AFBD" w14:textId="77777777" w:rsidR="00600DCE" w:rsidRPr="00600DCE" w:rsidRDefault="00600DCE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Fonts w:asciiTheme="majorHAnsi" w:eastAsiaTheme="minorEastAsia" w:hAnsiTheme="majorHAnsi"/>
          <w:sz w:val="24"/>
          <w:lang w:val="uk-UA"/>
        </w:rPr>
      </w:pPr>
      <w:r w:rsidRPr="00600DCE">
        <w:rPr>
          <w:rFonts w:asciiTheme="majorHAnsi" w:hAnsiTheme="majorHAnsi"/>
          <w:sz w:val="24"/>
          <w:lang w:val="uk-UA"/>
        </w:rPr>
        <w:t xml:space="preserve">Кравчук О.І. Аналіз міжнародної практики стандартизації управління персоналом. </w:t>
      </w:r>
      <w:r w:rsidRPr="00600DCE">
        <w:rPr>
          <w:rFonts w:asciiTheme="majorHAnsi" w:eastAsiaTheme="minorEastAsia" w:hAnsiTheme="majorHAnsi"/>
          <w:i/>
          <w:sz w:val="24"/>
          <w:lang w:val="uk-UA"/>
        </w:rPr>
        <w:t>Соціально-трудові відносини: теорія та практика.</w:t>
      </w:r>
      <w:r w:rsidRPr="00600DCE">
        <w:rPr>
          <w:rFonts w:asciiTheme="majorHAnsi" w:eastAsiaTheme="minorEastAsia" w:hAnsiTheme="majorHAnsi"/>
          <w:sz w:val="24"/>
          <w:lang w:val="uk-UA"/>
        </w:rPr>
        <w:t xml:space="preserve"> 2017. № 1. С.142-157.</w:t>
      </w:r>
    </w:p>
    <w:p w14:paraId="7882D4A0" w14:textId="77777777" w:rsidR="00600DCE" w:rsidRPr="00600DCE" w:rsidRDefault="00600DCE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Style w:val="to-cite-box"/>
          <w:rFonts w:asciiTheme="majorHAnsi" w:hAnsiTheme="majorHAnsi"/>
          <w:sz w:val="24"/>
          <w:lang w:val="uk-UA"/>
        </w:rPr>
      </w:pPr>
      <w:r w:rsidRPr="00600DCE">
        <w:rPr>
          <w:rStyle w:val="to-cite-box"/>
          <w:rFonts w:asciiTheme="majorHAnsi" w:hAnsiTheme="majorHAnsi"/>
          <w:sz w:val="24"/>
          <w:lang w:val="uk-UA"/>
        </w:rPr>
        <w:t xml:space="preserve">Кравчук О.І. </w:t>
      </w:r>
      <w:r w:rsidRPr="00600DCE">
        <w:rPr>
          <w:rFonts w:asciiTheme="majorHAnsi" w:hAnsiTheme="majorHAnsi"/>
          <w:sz w:val="24"/>
          <w:lang w:val="uk-UA" w:eastAsia="uk-UA"/>
        </w:rPr>
        <w:t>Професійні стандарти з управління персоналом: розроблення і впровадження в Україні</w:t>
      </w:r>
      <w:r w:rsidRPr="00600DCE">
        <w:rPr>
          <w:rStyle w:val="to-cite-box"/>
          <w:rFonts w:asciiTheme="majorHAnsi" w:hAnsiTheme="majorHAnsi"/>
          <w:sz w:val="24"/>
          <w:lang w:val="uk-UA"/>
        </w:rPr>
        <w:t xml:space="preserve">. </w:t>
      </w:r>
      <w:r w:rsidRPr="00600DCE">
        <w:rPr>
          <w:rFonts w:asciiTheme="majorHAnsi" w:eastAsiaTheme="minorEastAsia" w:hAnsiTheme="majorHAnsi"/>
          <w:i/>
          <w:sz w:val="24"/>
          <w:lang w:val="uk-UA"/>
        </w:rPr>
        <w:t>Соціально-трудові відносини: теорія та практика</w:t>
      </w:r>
      <w:r w:rsidRPr="00600DCE">
        <w:rPr>
          <w:rStyle w:val="to-cite-box"/>
          <w:rFonts w:asciiTheme="majorHAnsi" w:hAnsiTheme="majorHAnsi"/>
          <w:sz w:val="24"/>
          <w:lang w:val="uk-UA"/>
        </w:rPr>
        <w:t>. 2019. №</w:t>
      </w:r>
      <w:r w:rsidRPr="00600DCE">
        <w:rPr>
          <w:rStyle w:val="to-cite-box"/>
          <w:rFonts w:asciiTheme="majorHAnsi" w:hAnsiTheme="majorHAnsi"/>
          <w:i/>
          <w:iCs/>
          <w:sz w:val="24"/>
          <w:lang w:val="uk-UA"/>
        </w:rPr>
        <w:t>9</w:t>
      </w:r>
      <w:r w:rsidRPr="00600DCE">
        <w:rPr>
          <w:rStyle w:val="to-cite-box"/>
          <w:rFonts w:asciiTheme="majorHAnsi" w:hAnsiTheme="majorHAnsi"/>
          <w:sz w:val="24"/>
          <w:lang w:val="uk-UA"/>
        </w:rPr>
        <w:t>(1), С.71-84. doi:</w:t>
      </w:r>
      <w:hyperlink r:id="rId8" w:history="1">
        <w:r w:rsidRPr="00600DCE">
          <w:rPr>
            <w:rStyle w:val="afa"/>
            <w:rFonts w:asciiTheme="majorHAnsi" w:hAnsiTheme="majorHAnsi"/>
            <w:sz w:val="24"/>
            <w:lang w:val="uk-UA"/>
          </w:rPr>
          <w:t>10.21511/slrtp.9(1).2019.07</w:t>
        </w:r>
      </w:hyperlink>
    </w:p>
    <w:p w14:paraId="4E23FEB4" w14:textId="77777777" w:rsidR="00600DCE" w:rsidRPr="00600DCE" w:rsidRDefault="00600DCE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>Кравчук О.І. Цифрова компетентність менеджера з персоналу // Соціально-трудові відносини: теорія і практика. 2018. № 1. С. 172–191.</w:t>
      </w:r>
    </w:p>
    <w:p w14:paraId="55EF0D8A" w14:textId="77777777" w:rsidR="00600DCE" w:rsidRPr="00600DCE" w:rsidRDefault="00600DCE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Fonts w:asciiTheme="majorHAnsi" w:eastAsiaTheme="minorEastAsia" w:hAnsiTheme="majorHAnsi"/>
          <w:sz w:val="24"/>
          <w:lang w:val="uk-UA"/>
        </w:rPr>
      </w:pPr>
      <w:r w:rsidRPr="00600DCE">
        <w:rPr>
          <w:rFonts w:asciiTheme="majorHAnsi" w:eastAsiaTheme="minorEastAsia" w:hAnsiTheme="majorHAnsi"/>
          <w:sz w:val="24"/>
          <w:lang w:val="uk-UA"/>
        </w:rPr>
        <w:t xml:space="preserve">Кравчук О.І., Варіс І.О., Заривних К.В.  Цифрові технології менеджменту персоналу: тенденції та виклики в умовах пандемії COVID-19. </w:t>
      </w:r>
      <w:r w:rsidRPr="00600DCE">
        <w:rPr>
          <w:rFonts w:asciiTheme="majorHAnsi" w:eastAsiaTheme="minorEastAsia" w:hAnsiTheme="majorHAnsi"/>
          <w:i/>
          <w:iCs/>
          <w:sz w:val="24"/>
          <w:lang w:val="uk-UA"/>
        </w:rPr>
        <w:t>Економіка та суспільство.</w:t>
      </w:r>
      <w:r w:rsidRPr="00600DCE">
        <w:rPr>
          <w:rFonts w:asciiTheme="majorHAnsi" w:eastAsiaTheme="minorEastAsia" w:hAnsiTheme="majorHAnsi"/>
          <w:sz w:val="24"/>
          <w:lang w:val="uk-UA"/>
        </w:rPr>
        <w:t xml:space="preserve"> 2021. 26. </w:t>
      </w:r>
      <w:hyperlink r:id="rId9" w:history="1">
        <w:r w:rsidRPr="00600DCE">
          <w:rPr>
            <w:rStyle w:val="afa"/>
            <w:rFonts w:asciiTheme="majorHAnsi" w:eastAsiaTheme="minorEastAsia" w:hAnsiTheme="majorHAnsi"/>
            <w:sz w:val="24"/>
            <w:lang w:val="uk-UA"/>
          </w:rPr>
          <w:t>https://doi.org/10.32782/2524-0072/2021-26-73</w:t>
        </w:r>
      </w:hyperlink>
      <w:r w:rsidRPr="00600DCE">
        <w:rPr>
          <w:rFonts w:asciiTheme="majorHAnsi" w:eastAsiaTheme="minorEastAsia" w:hAnsiTheme="majorHAnsi"/>
          <w:sz w:val="24"/>
          <w:lang w:val="uk-UA"/>
        </w:rPr>
        <w:t xml:space="preserve"> </w:t>
      </w:r>
    </w:p>
    <w:p w14:paraId="4EE75248" w14:textId="77777777" w:rsidR="00600DCE" w:rsidRDefault="00600DCE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 xml:space="preserve">Криворучко, О. Н., Сукач, Ю. А. </w:t>
      </w:r>
      <w:r w:rsidR="00305E83" w:rsidRPr="00305E83">
        <w:rPr>
          <w:sz w:val="24"/>
          <w:szCs w:val="24"/>
          <w:lang w:val="uk-UA"/>
        </w:rPr>
        <w:t xml:space="preserve">Основні положення реінжинірингу процесів управління персоналом. </w:t>
      </w:r>
      <w:r w:rsidR="00305E83" w:rsidRPr="00305E83">
        <w:rPr>
          <w:i/>
          <w:iCs/>
          <w:sz w:val="24"/>
          <w:szCs w:val="24"/>
          <w:lang w:val="uk-UA"/>
        </w:rPr>
        <w:t>Економіка транспортного комплексу</w:t>
      </w:r>
      <w:r w:rsidRPr="00600DCE">
        <w:rPr>
          <w:sz w:val="24"/>
          <w:szCs w:val="24"/>
          <w:lang w:val="uk-UA"/>
        </w:rPr>
        <w:t>, 2013, (21), С.15-25.</w:t>
      </w:r>
    </w:p>
    <w:p w14:paraId="1B4C6442" w14:textId="77777777" w:rsidR="00600DCE" w:rsidRPr="00600DCE" w:rsidRDefault="00600DCE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 xml:space="preserve">Мельниченко С.В., Шеєнкова К.А. </w:t>
      </w:r>
      <w:r w:rsidRPr="00CA1413">
        <w:rPr>
          <w:i/>
          <w:iCs/>
          <w:sz w:val="24"/>
          <w:szCs w:val="24"/>
          <w:lang w:val="uk-UA"/>
        </w:rPr>
        <w:t>Управління бізнес-процесами в туризмі: монографія</w:t>
      </w:r>
      <w:r w:rsidRPr="00600DCE">
        <w:rPr>
          <w:sz w:val="24"/>
          <w:szCs w:val="24"/>
          <w:lang w:val="uk-UA"/>
        </w:rPr>
        <w:t>. Київ: КНТЕУ, 2015. 264с.</w:t>
      </w:r>
    </w:p>
    <w:p w14:paraId="5CAEF21F" w14:textId="77777777" w:rsidR="00600DCE" w:rsidRPr="00600DCE" w:rsidRDefault="00600DCE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lastRenderedPageBreak/>
        <w:t>Назаров, Н.К. Побудова кадрового бізнес-процесу в моделі реінжинірингу персоналу підприємства // Вісник Донбаської державної машинобудівної академії, 2012, 1(26), С.157-161</w:t>
      </w:r>
    </w:p>
    <w:p w14:paraId="3E8B674E" w14:textId="77777777" w:rsidR="00600DCE" w:rsidRPr="00600DCE" w:rsidRDefault="00600DCE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CA1413">
        <w:rPr>
          <w:i/>
          <w:iCs/>
          <w:sz w:val="24"/>
          <w:szCs w:val="24"/>
          <w:lang w:val="uk-UA"/>
        </w:rPr>
        <w:t>Реінжиніринг бізнес-процесів маркетингової сфери промислових підприємств: монографія</w:t>
      </w:r>
      <w:r w:rsidRPr="00600DCE">
        <w:rPr>
          <w:sz w:val="24"/>
          <w:szCs w:val="24"/>
          <w:lang w:val="uk-UA"/>
        </w:rPr>
        <w:t xml:space="preserve"> / Таранюк Л. та ін.; за ред. Л.М. Таранюка . Суми: Видавець СНАУ, 2018. 500 с.</w:t>
      </w:r>
    </w:p>
    <w:p w14:paraId="0506DF3A" w14:textId="77777777" w:rsidR="00600DCE" w:rsidRDefault="00600DCE" w:rsidP="00DC4791">
      <w:pPr>
        <w:pStyle w:val="afe"/>
        <w:numPr>
          <w:ilvl w:val="0"/>
          <w:numId w:val="23"/>
        </w:numPr>
        <w:tabs>
          <w:tab w:val="left" w:pos="360"/>
        </w:tabs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sz w:val="24"/>
          <w:lang w:val="uk-UA"/>
        </w:rPr>
        <w:t>Цимбалюк С.О. Технології управління персоналом: навч. посіб. Київ: КНЕУ. 2009. 399 с.</w:t>
      </w:r>
    </w:p>
    <w:p w14:paraId="73AE56E9" w14:textId="77777777" w:rsidR="00DC4791" w:rsidRPr="00600DCE" w:rsidRDefault="00DC4791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sz w:val="24"/>
          <w:lang w:val="uk-UA"/>
        </w:rPr>
        <w:t>Cameron</w:t>
      </w:r>
      <w:r w:rsidRPr="00600DCE">
        <w:rPr>
          <w:rFonts w:asciiTheme="majorHAnsi" w:hAnsiTheme="majorHAnsi"/>
          <w:sz w:val="24"/>
          <w:lang w:val="en-US"/>
        </w:rPr>
        <w:t>,</w:t>
      </w:r>
      <w:r w:rsidRPr="00600DCE">
        <w:rPr>
          <w:rFonts w:asciiTheme="majorHAnsi" w:hAnsiTheme="majorHAnsi"/>
          <w:sz w:val="24"/>
          <w:lang w:val="uk-UA"/>
        </w:rPr>
        <w:t xml:space="preserve"> E</w:t>
      </w:r>
      <w:r w:rsidRPr="00600DCE">
        <w:rPr>
          <w:rFonts w:asciiTheme="majorHAnsi" w:hAnsiTheme="majorHAnsi"/>
          <w:sz w:val="24"/>
          <w:lang w:val="en-US"/>
        </w:rPr>
        <w:t xml:space="preserve">., </w:t>
      </w:r>
      <w:r w:rsidRPr="00600DCE">
        <w:rPr>
          <w:rFonts w:asciiTheme="majorHAnsi" w:hAnsiTheme="majorHAnsi"/>
          <w:sz w:val="24"/>
          <w:lang w:val="uk-UA"/>
        </w:rPr>
        <w:t>Green</w:t>
      </w:r>
      <w:r w:rsidRPr="00600DCE">
        <w:rPr>
          <w:rFonts w:asciiTheme="majorHAnsi" w:hAnsiTheme="majorHAnsi"/>
          <w:sz w:val="24"/>
          <w:lang w:val="en-US"/>
        </w:rPr>
        <w:t>, M.</w:t>
      </w:r>
      <w:r w:rsidRPr="00600DCE">
        <w:rPr>
          <w:rFonts w:asciiTheme="majorHAnsi" w:hAnsiTheme="majorHAnsi"/>
          <w:sz w:val="24"/>
          <w:lang w:val="uk-UA"/>
        </w:rPr>
        <w:t xml:space="preserve"> </w:t>
      </w:r>
      <w:r w:rsidRPr="00600DCE">
        <w:rPr>
          <w:rFonts w:asciiTheme="majorHAnsi" w:hAnsiTheme="majorHAnsi"/>
          <w:i/>
          <w:iCs/>
          <w:sz w:val="24"/>
          <w:lang w:val="uk-UA"/>
        </w:rPr>
        <w:t>Making Sense of Change Management : A Complete Guide to the Models, Tools and Techniques of Organizational Change</w:t>
      </w:r>
      <w:r w:rsidRPr="00600DCE">
        <w:rPr>
          <w:rFonts w:asciiTheme="majorHAnsi" w:hAnsiTheme="majorHAnsi"/>
          <w:sz w:val="24"/>
          <w:lang w:val="uk-UA"/>
        </w:rPr>
        <w:t xml:space="preserve">. </w:t>
      </w:r>
      <w:r w:rsidRPr="00600DCE">
        <w:rPr>
          <w:rFonts w:asciiTheme="majorHAnsi" w:hAnsiTheme="majorHAnsi"/>
          <w:sz w:val="24"/>
          <w:lang w:val="en-US"/>
        </w:rPr>
        <w:t xml:space="preserve">London: </w:t>
      </w:r>
      <w:r w:rsidRPr="00600DCE">
        <w:rPr>
          <w:rFonts w:asciiTheme="majorHAnsi" w:hAnsiTheme="majorHAnsi"/>
          <w:sz w:val="24"/>
          <w:lang w:val="uk-UA"/>
        </w:rPr>
        <w:t>Kogan Page Ltd, 20</w:t>
      </w:r>
      <w:r w:rsidRPr="00600DCE">
        <w:rPr>
          <w:rFonts w:asciiTheme="majorHAnsi" w:hAnsiTheme="majorHAnsi"/>
          <w:sz w:val="24"/>
          <w:lang w:val="en-US"/>
        </w:rPr>
        <w:t>20</w:t>
      </w:r>
      <w:r w:rsidRPr="00600DCE">
        <w:rPr>
          <w:rFonts w:asciiTheme="majorHAnsi" w:hAnsiTheme="majorHAnsi"/>
          <w:sz w:val="24"/>
          <w:lang w:val="uk-UA"/>
        </w:rPr>
        <w:t xml:space="preserve">. </w:t>
      </w:r>
      <w:r w:rsidRPr="00600DCE">
        <w:rPr>
          <w:rFonts w:asciiTheme="majorHAnsi" w:hAnsiTheme="majorHAnsi"/>
          <w:sz w:val="24"/>
          <w:lang w:val="en-US"/>
        </w:rPr>
        <w:t>544</w:t>
      </w:r>
      <w:r w:rsidRPr="00600DCE">
        <w:rPr>
          <w:rFonts w:asciiTheme="majorHAnsi" w:hAnsiTheme="majorHAnsi"/>
          <w:sz w:val="24"/>
          <w:lang w:val="uk-UA"/>
        </w:rPr>
        <w:t xml:space="preserve"> р. </w:t>
      </w:r>
    </w:p>
    <w:p w14:paraId="0249143F" w14:textId="77777777" w:rsidR="00DC4791" w:rsidRPr="00600DCE" w:rsidRDefault="00DC4791" w:rsidP="00DC4791">
      <w:pPr>
        <w:pStyle w:val="aff1"/>
        <w:numPr>
          <w:ilvl w:val="0"/>
          <w:numId w:val="23"/>
        </w:numPr>
        <w:tabs>
          <w:tab w:val="left" w:pos="426"/>
        </w:tabs>
        <w:ind w:left="357" w:hanging="357"/>
        <w:jc w:val="both"/>
        <w:rPr>
          <w:rFonts w:asciiTheme="majorHAnsi" w:hAnsiTheme="majorHAnsi"/>
          <w:iCs/>
          <w:sz w:val="24"/>
          <w:szCs w:val="24"/>
          <w:lang w:val="en-US" w:eastAsia="en-US"/>
        </w:rPr>
      </w:pPr>
      <w:r w:rsidRPr="00600DCE">
        <w:rPr>
          <w:rFonts w:asciiTheme="majorHAnsi" w:hAnsiTheme="majorHAnsi"/>
          <w:iCs/>
          <w:sz w:val="24"/>
          <w:szCs w:val="24"/>
        </w:rPr>
        <w:t>Davenport, T. H.</w:t>
      </w:r>
      <w:r w:rsidRPr="00600DCE">
        <w:rPr>
          <w:rFonts w:asciiTheme="majorHAnsi" w:hAnsiTheme="majorHAnsi"/>
          <w:i/>
          <w:sz w:val="24"/>
          <w:szCs w:val="24"/>
        </w:rPr>
        <w:t xml:space="preserve"> Process management for knowledge work. Handbook on Business Process Managemen</w:t>
      </w:r>
      <w:r w:rsidRPr="00600DCE">
        <w:rPr>
          <w:rFonts w:asciiTheme="majorHAnsi" w:hAnsiTheme="majorHAnsi"/>
          <w:iCs/>
          <w:sz w:val="24"/>
          <w:szCs w:val="24"/>
        </w:rPr>
        <w:t>t. Berlin-Heidelberg: Springer, 2015. 727 р.</w:t>
      </w:r>
    </w:p>
    <w:p w14:paraId="489A6211" w14:textId="77777777" w:rsidR="00DC4791" w:rsidRPr="00600DCE" w:rsidRDefault="00DC4791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sz w:val="24"/>
          <w:lang w:val="en-US"/>
        </w:rPr>
        <w:t xml:space="preserve">Dumas, M., Rosa, L. M., Mendling, J., Reijers, H. A. </w:t>
      </w:r>
      <w:r w:rsidRPr="00600DCE">
        <w:rPr>
          <w:rFonts w:asciiTheme="majorHAnsi" w:hAnsiTheme="majorHAnsi"/>
          <w:i/>
          <w:iCs/>
          <w:sz w:val="24"/>
          <w:lang w:val="en-US"/>
        </w:rPr>
        <w:t>Fundamentals of Business Process Management</w:t>
      </w:r>
      <w:r w:rsidRPr="00600DCE">
        <w:rPr>
          <w:rFonts w:asciiTheme="majorHAnsi" w:hAnsiTheme="majorHAnsi"/>
          <w:sz w:val="24"/>
          <w:lang w:val="en-US"/>
        </w:rPr>
        <w:t>. 2nd ed. Berlin: Springer-Verlag Berlin and Heidelberg GmbH &amp; Co. KG, 2018. 527 p.</w:t>
      </w:r>
      <w:r>
        <w:rPr>
          <w:rFonts w:asciiTheme="majorHAnsi" w:hAnsiTheme="majorHAnsi"/>
          <w:sz w:val="24"/>
          <w:lang w:val="en-US"/>
        </w:rPr>
        <w:t xml:space="preserve"> </w:t>
      </w:r>
      <w:hyperlink r:id="rId10" w:history="1">
        <w:r w:rsidRPr="00D84389">
          <w:rPr>
            <w:rStyle w:val="afa"/>
            <w:sz w:val="24"/>
            <w:lang w:val="uk-UA"/>
          </w:rPr>
          <w:t>https://doi.org/10.1007/978-3-662-56509-4</w:t>
        </w:r>
      </w:hyperlink>
    </w:p>
    <w:p w14:paraId="65B11452" w14:textId="77777777" w:rsidR="00DC4791" w:rsidRPr="00600DCE" w:rsidRDefault="00DC4791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 xml:space="preserve">Hammer M., Champy J. </w:t>
      </w:r>
      <w:r w:rsidRPr="00600DCE">
        <w:rPr>
          <w:i/>
          <w:iCs/>
          <w:sz w:val="24"/>
          <w:szCs w:val="24"/>
          <w:lang w:val="uk-UA"/>
        </w:rPr>
        <w:t>Reengineering the Corporation: A Manifesto for Business Revolution</w:t>
      </w:r>
      <w:r w:rsidRPr="00600DCE">
        <w:rPr>
          <w:sz w:val="24"/>
          <w:szCs w:val="24"/>
          <w:lang w:val="uk-UA"/>
        </w:rPr>
        <w:t>. New York: HarperCollins, 1993. 240 p.</w:t>
      </w:r>
    </w:p>
    <w:p w14:paraId="55657F14" w14:textId="77777777" w:rsidR="00DC4791" w:rsidRPr="00600DCE" w:rsidRDefault="00DC4791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 xml:space="preserve">Harrington, H. J. </w:t>
      </w:r>
      <w:r w:rsidRPr="00600DCE">
        <w:rPr>
          <w:i/>
          <w:iCs/>
          <w:sz w:val="24"/>
          <w:szCs w:val="24"/>
          <w:lang w:val="uk-UA"/>
        </w:rPr>
        <w:t>Process management excellence: The art of excelling in process management</w:t>
      </w:r>
      <w:r w:rsidRPr="00600DCE">
        <w:rPr>
          <w:sz w:val="24"/>
          <w:szCs w:val="24"/>
          <w:lang w:val="uk-UA"/>
        </w:rPr>
        <w:t>. Chico, Calif: Paton Press LLC. 2006. 214 p.</w:t>
      </w:r>
    </w:p>
    <w:p w14:paraId="31C914AF" w14:textId="77777777" w:rsidR="00DC4791" w:rsidRPr="00600DCE" w:rsidRDefault="00DC4791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sz w:val="24"/>
          <w:lang w:val="uk-UA"/>
        </w:rPr>
        <w:t>Jacobs</w:t>
      </w:r>
      <w:r w:rsidRPr="00600DCE">
        <w:rPr>
          <w:rFonts w:asciiTheme="majorHAnsi" w:hAnsiTheme="majorHAnsi"/>
          <w:sz w:val="24"/>
          <w:lang w:val="en-US"/>
        </w:rPr>
        <w:t>,</w:t>
      </w:r>
      <w:r w:rsidRPr="00600DCE">
        <w:rPr>
          <w:rFonts w:asciiTheme="majorHAnsi" w:hAnsiTheme="majorHAnsi"/>
          <w:sz w:val="24"/>
          <w:lang w:val="uk-UA"/>
        </w:rPr>
        <w:t xml:space="preserve"> R</w:t>
      </w:r>
      <w:r w:rsidRPr="00600DCE">
        <w:rPr>
          <w:rFonts w:asciiTheme="majorHAnsi" w:hAnsiTheme="majorHAnsi"/>
          <w:sz w:val="24"/>
          <w:lang w:val="en-US"/>
        </w:rPr>
        <w:t>.</w:t>
      </w:r>
      <w:r w:rsidRPr="00600DCE">
        <w:rPr>
          <w:rFonts w:asciiTheme="majorHAnsi" w:hAnsiTheme="majorHAnsi"/>
          <w:sz w:val="24"/>
          <w:lang w:val="uk-UA"/>
        </w:rPr>
        <w:t xml:space="preserve"> L.</w:t>
      </w:r>
      <w:r w:rsidRPr="00600DCE">
        <w:rPr>
          <w:rFonts w:asciiTheme="majorHAnsi" w:hAnsiTheme="majorHAnsi"/>
          <w:sz w:val="24"/>
          <w:lang w:val="en-US"/>
        </w:rPr>
        <w:t xml:space="preserve"> </w:t>
      </w:r>
      <w:r w:rsidRPr="00600DCE">
        <w:rPr>
          <w:rFonts w:asciiTheme="majorHAnsi" w:hAnsiTheme="majorHAnsi"/>
          <w:i/>
          <w:iCs/>
          <w:sz w:val="24"/>
          <w:lang w:val="en-US"/>
        </w:rPr>
        <w:t>Work Analysis in the Knowledge Economy: Documenting What People Do in the Workplace for Human Resource Development</w:t>
      </w:r>
      <w:r w:rsidRPr="00600DCE">
        <w:rPr>
          <w:rFonts w:asciiTheme="majorHAnsi" w:hAnsiTheme="majorHAnsi"/>
          <w:sz w:val="24"/>
          <w:lang w:val="en-US"/>
        </w:rPr>
        <w:t>. Cham: Springer International Publishing AG, 2019. 284 p.</w:t>
      </w:r>
    </w:p>
    <w:p w14:paraId="0A2B3F11" w14:textId="77777777" w:rsidR="00DC4791" w:rsidRPr="00600DCE" w:rsidRDefault="00DC4791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 xml:space="preserve">Jacobson I., Ericsson M., Jacobson A. </w:t>
      </w:r>
      <w:r w:rsidRPr="00FE7D4D">
        <w:rPr>
          <w:i/>
          <w:iCs/>
          <w:sz w:val="24"/>
          <w:szCs w:val="24"/>
          <w:lang w:val="uk-UA"/>
        </w:rPr>
        <w:t>The Object Advantage: Business Process Reengineering with Object Technology</w:t>
      </w:r>
      <w:r w:rsidRPr="00600DCE">
        <w:rPr>
          <w:sz w:val="24"/>
          <w:szCs w:val="24"/>
          <w:lang w:val="uk-UA"/>
        </w:rPr>
        <w:t>. ACM Press, Addison-Wesley Publishing, 1995. 347 р.</w:t>
      </w:r>
    </w:p>
    <w:p w14:paraId="381F1936" w14:textId="77777777" w:rsidR="00DC4791" w:rsidRPr="00600DCE" w:rsidRDefault="00DC4791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sz w:val="24"/>
          <w:lang w:val="uk-UA"/>
        </w:rPr>
        <w:t xml:space="preserve">Jeston, J. </w:t>
      </w:r>
      <w:r w:rsidRPr="00600DCE">
        <w:rPr>
          <w:rFonts w:asciiTheme="majorHAnsi" w:hAnsiTheme="majorHAnsi"/>
          <w:i/>
          <w:iCs/>
          <w:sz w:val="24"/>
          <w:lang w:val="uk-UA"/>
        </w:rPr>
        <w:t>Business Process Management: Practical Guidelines to Successful Implementations</w:t>
      </w:r>
      <w:r>
        <w:rPr>
          <w:rFonts w:asciiTheme="majorHAnsi" w:hAnsiTheme="majorHAnsi"/>
          <w:sz w:val="24"/>
          <w:lang w:val="uk-UA"/>
        </w:rPr>
        <w:t xml:space="preserve">ю </w:t>
      </w:r>
      <w:r w:rsidRPr="00600DCE">
        <w:rPr>
          <w:rFonts w:asciiTheme="majorHAnsi" w:hAnsiTheme="majorHAnsi"/>
          <w:sz w:val="24"/>
          <w:lang w:val="uk-UA"/>
        </w:rPr>
        <w:t>4th ed. London</w:t>
      </w:r>
      <w:r w:rsidRPr="00600DCE">
        <w:rPr>
          <w:rFonts w:asciiTheme="majorHAnsi" w:hAnsiTheme="majorHAnsi"/>
          <w:sz w:val="24"/>
          <w:lang w:val="en-US"/>
        </w:rPr>
        <w:t>: Taylor &amp; Francis Ltd, 2018. 654 p.</w:t>
      </w:r>
    </w:p>
    <w:p w14:paraId="1C1702A3" w14:textId="77777777" w:rsidR="00DC4791" w:rsidRPr="00600DCE" w:rsidRDefault="00DC4791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>Laumer, S., Maier, C., Eckhardt, A. The impact of human resources information systems and business process management implementations on recruiting process performance: A case study. AMCIS</w:t>
      </w:r>
      <w:r>
        <w:rPr>
          <w:sz w:val="24"/>
          <w:szCs w:val="24"/>
          <w:lang w:val="uk-UA"/>
        </w:rPr>
        <w:t>, 2014.</w:t>
      </w:r>
      <w:r>
        <w:rPr>
          <w:sz w:val="24"/>
          <w:szCs w:val="24"/>
          <w:lang w:val="en-US"/>
        </w:rPr>
        <w:t xml:space="preserve"> P. </w:t>
      </w:r>
    </w:p>
    <w:p w14:paraId="39CCEEC6" w14:textId="77777777" w:rsidR="00DC4791" w:rsidRPr="00600DCE" w:rsidRDefault="00DC4791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color w:val="000000"/>
          <w:sz w:val="24"/>
          <w:lang w:val="en-US"/>
        </w:rPr>
        <w:t xml:space="preserve">Lopushnyak, H. Kravchuk, O., Babin, S. Development of Personnel Management in Response to the COVID-19 Pandemic Crisis. </w:t>
      </w:r>
      <w:r w:rsidRPr="00600DCE">
        <w:rPr>
          <w:rFonts w:asciiTheme="majorHAnsi" w:hAnsiTheme="majorHAnsi"/>
          <w:i/>
          <w:iCs/>
          <w:color w:val="000000"/>
          <w:sz w:val="24"/>
          <w:lang w:val="en-US"/>
        </w:rPr>
        <w:t>Society and economy during the COVID-19. Pandemic experiences of Ukraine:</w:t>
      </w:r>
      <w:r w:rsidRPr="00600DCE">
        <w:rPr>
          <w:rFonts w:asciiTheme="majorHAnsi" w:hAnsiTheme="majorHAnsi"/>
          <w:color w:val="000000"/>
          <w:sz w:val="24"/>
          <w:lang w:val="en-US"/>
        </w:rPr>
        <w:t xml:space="preserve"> Monografi</w:t>
      </w:r>
      <w:r w:rsidRPr="00600DCE">
        <w:rPr>
          <w:rFonts w:asciiTheme="majorHAnsi" w:hAnsiTheme="majorHAnsi"/>
          <w:color w:val="000000"/>
          <w:sz w:val="24"/>
        </w:rPr>
        <w:t>а</w:t>
      </w:r>
      <w:r w:rsidRPr="00600DCE">
        <w:rPr>
          <w:rFonts w:asciiTheme="majorHAnsi" w:hAnsiTheme="majorHAnsi"/>
          <w:color w:val="000000"/>
          <w:sz w:val="24"/>
          <w:lang w:val="en-US"/>
        </w:rPr>
        <w:t>.Warsaw</w:t>
      </w:r>
      <w:r>
        <w:rPr>
          <w:rFonts w:asciiTheme="majorHAnsi" w:hAnsiTheme="majorHAnsi"/>
          <w:color w:val="000000"/>
          <w:sz w:val="24"/>
          <w:lang w:val="en-US"/>
        </w:rPr>
        <w:t>,</w:t>
      </w:r>
      <w:r w:rsidRPr="00600DCE">
        <w:rPr>
          <w:rFonts w:asciiTheme="majorHAnsi" w:hAnsiTheme="majorHAnsi"/>
          <w:color w:val="000000"/>
          <w:sz w:val="24"/>
          <w:lang w:val="en-US"/>
        </w:rPr>
        <w:t xml:space="preserve"> 2021. </w:t>
      </w:r>
      <w:r w:rsidRPr="00600DCE">
        <w:rPr>
          <w:rFonts w:asciiTheme="majorHAnsi" w:hAnsiTheme="majorHAnsi"/>
          <w:color w:val="000000"/>
          <w:sz w:val="24"/>
        </w:rPr>
        <w:t>P. 103–121.</w:t>
      </w:r>
    </w:p>
    <w:p w14:paraId="05F0E751" w14:textId="77777777" w:rsidR="00DC4791" w:rsidRPr="00600DCE" w:rsidRDefault="00DC4791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sz w:val="24"/>
          <w:lang w:val="en-US"/>
        </w:rPr>
        <w:t xml:space="preserve">Miller, T. </w:t>
      </w:r>
      <w:r w:rsidRPr="00600DCE">
        <w:rPr>
          <w:rFonts w:asciiTheme="majorHAnsi" w:hAnsiTheme="majorHAnsi"/>
          <w:i/>
          <w:iCs/>
          <w:sz w:val="24"/>
          <w:lang w:val="en-US"/>
        </w:rPr>
        <w:t>The New World of Human Resources and Employment: How Artificial Intelligence and Process Redesign is Driving Dramatic Change</w:t>
      </w:r>
      <w:r w:rsidRPr="00600DCE">
        <w:rPr>
          <w:rFonts w:asciiTheme="majorHAnsi" w:hAnsiTheme="majorHAnsi"/>
          <w:sz w:val="24"/>
          <w:lang w:val="uk-UA"/>
        </w:rPr>
        <w:t>. Sterling Forest</w:t>
      </w:r>
      <w:r w:rsidRPr="00600DCE">
        <w:rPr>
          <w:rFonts w:asciiTheme="majorHAnsi" w:hAnsiTheme="majorHAnsi"/>
          <w:sz w:val="24"/>
          <w:lang w:val="en-US"/>
        </w:rPr>
        <w:t>: Business Expert Press</w:t>
      </w:r>
      <w:r w:rsidRPr="00600DCE">
        <w:rPr>
          <w:rFonts w:asciiTheme="majorHAnsi" w:hAnsiTheme="majorHAnsi"/>
          <w:sz w:val="24"/>
          <w:lang w:val="uk-UA"/>
        </w:rPr>
        <w:t>, 201</w:t>
      </w:r>
      <w:r w:rsidRPr="00600DCE">
        <w:rPr>
          <w:rFonts w:asciiTheme="majorHAnsi" w:hAnsiTheme="majorHAnsi"/>
          <w:sz w:val="24"/>
          <w:lang w:val="en-US"/>
        </w:rPr>
        <w:t>8</w:t>
      </w:r>
      <w:r w:rsidRPr="00600DCE">
        <w:rPr>
          <w:rFonts w:asciiTheme="majorHAnsi" w:hAnsiTheme="majorHAnsi"/>
          <w:sz w:val="24"/>
          <w:lang w:val="uk-UA"/>
        </w:rPr>
        <w:t xml:space="preserve">. </w:t>
      </w:r>
      <w:r w:rsidRPr="00600DCE">
        <w:rPr>
          <w:rFonts w:asciiTheme="majorHAnsi" w:hAnsiTheme="majorHAnsi"/>
          <w:sz w:val="24"/>
          <w:lang w:val="en-US"/>
        </w:rPr>
        <w:t>140</w:t>
      </w:r>
      <w:r w:rsidRPr="00600DCE">
        <w:rPr>
          <w:rFonts w:asciiTheme="majorHAnsi" w:hAnsiTheme="majorHAnsi"/>
          <w:sz w:val="24"/>
          <w:lang w:val="uk-UA"/>
        </w:rPr>
        <w:t xml:space="preserve"> р. </w:t>
      </w:r>
    </w:p>
    <w:p w14:paraId="05E6C98C" w14:textId="77777777" w:rsidR="00DC4791" w:rsidRPr="00600DCE" w:rsidRDefault="00DC4791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sz w:val="24"/>
          <w:lang w:val="uk-UA"/>
        </w:rPr>
        <w:t>Ng'ang'a</w:t>
      </w:r>
      <w:r w:rsidRPr="00600DCE">
        <w:rPr>
          <w:rFonts w:asciiTheme="majorHAnsi" w:hAnsiTheme="majorHAnsi"/>
          <w:sz w:val="24"/>
          <w:lang w:val="en-US"/>
        </w:rPr>
        <w:t xml:space="preserve">, </w:t>
      </w:r>
      <w:r w:rsidRPr="00600DCE">
        <w:rPr>
          <w:rFonts w:asciiTheme="majorHAnsi" w:hAnsiTheme="majorHAnsi"/>
          <w:sz w:val="24"/>
          <w:lang w:val="uk-UA"/>
        </w:rPr>
        <w:t>R</w:t>
      </w:r>
      <w:r w:rsidRPr="00600DCE">
        <w:rPr>
          <w:rFonts w:asciiTheme="majorHAnsi" w:hAnsiTheme="majorHAnsi"/>
          <w:sz w:val="24"/>
          <w:lang w:val="en-US"/>
        </w:rPr>
        <w:t>.,</w:t>
      </w:r>
      <w:r w:rsidRPr="00600DCE">
        <w:rPr>
          <w:rFonts w:asciiTheme="majorHAnsi" w:hAnsiTheme="majorHAnsi"/>
          <w:sz w:val="24"/>
          <w:lang w:val="uk-UA"/>
        </w:rPr>
        <w:t xml:space="preserve"> Kahuthu</w:t>
      </w:r>
      <w:r w:rsidRPr="00600DCE">
        <w:rPr>
          <w:rFonts w:asciiTheme="majorHAnsi" w:hAnsiTheme="majorHAnsi"/>
          <w:sz w:val="24"/>
          <w:lang w:val="en-US"/>
        </w:rPr>
        <w:t>,</w:t>
      </w:r>
      <w:r w:rsidRPr="00600DCE">
        <w:rPr>
          <w:rFonts w:asciiTheme="majorHAnsi" w:hAnsiTheme="majorHAnsi"/>
          <w:sz w:val="24"/>
          <w:lang w:val="uk-UA"/>
        </w:rPr>
        <w:t xml:space="preserve"> A</w:t>
      </w:r>
      <w:r w:rsidRPr="00600DCE">
        <w:rPr>
          <w:rFonts w:asciiTheme="majorHAnsi" w:hAnsiTheme="majorHAnsi"/>
          <w:sz w:val="24"/>
          <w:lang w:val="en-US"/>
        </w:rPr>
        <w:t xml:space="preserve">. </w:t>
      </w:r>
      <w:r w:rsidRPr="00600DCE">
        <w:rPr>
          <w:rFonts w:asciiTheme="majorHAnsi" w:hAnsiTheme="majorHAnsi"/>
          <w:sz w:val="24"/>
          <w:lang w:val="uk-UA"/>
        </w:rPr>
        <w:t>N</w:t>
      </w:r>
      <w:r w:rsidRPr="00600DCE">
        <w:rPr>
          <w:rFonts w:asciiTheme="majorHAnsi" w:hAnsiTheme="majorHAnsi"/>
          <w:sz w:val="24"/>
          <w:lang w:val="en-US"/>
        </w:rPr>
        <w:t xml:space="preserve">. </w:t>
      </w:r>
      <w:r w:rsidRPr="00600DCE">
        <w:rPr>
          <w:rFonts w:asciiTheme="majorHAnsi" w:hAnsiTheme="majorHAnsi"/>
          <w:i/>
          <w:iCs/>
          <w:sz w:val="24"/>
          <w:lang w:val="en-US"/>
        </w:rPr>
        <w:t>The Role of Managers in Business Processes Re-engineering: A HR perspective</w:t>
      </w:r>
      <w:r w:rsidRPr="00600DCE">
        <w:rPr>
          <w:rFonts w:asciiTheme="majorHAnsi" w:hAnsiTheme="majorHAnsi"/>
          <w:sz w:val="24"/>
          <w:lang w:val="en-US"/>
        </w:rPr>
        <w:t>. LAP Lambert Academic Publishing, 2013. 100 p.</w:t>
      </w:r>
    </w:p>
    <w:p w14:paraId="01CEBF67" w14:textId="77777777" w:rsidR="00DC4791" w:rsidRPr="00600DCE" w:rsidRDefault="00DC4791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600DCE">
        <w:rPr>
          <w:sz w:val="24"/>
          <w:szCs w:val="24"/>
          <w:lang w:val="uk-UA"/>
        </w:rPr>
        <w:t xml:space="preserve">Peppard J., Rowland Ph. </w:t>
      </w:r>
      <w:r w:rsidRPr="002757AA">
        <w:rPr>
          <w:i/>
          <w:iCs/>
          <w:sz w:val="24"/>
          <w:szCs w:val="24"/>
          <w:lang w:val="uk-UA"/>
        </w:rPr>
        <w:t>The Essence of Business Process Re-engineering</w:t>
      </w:r>
      <w:r w:rsidRPr="00600DCE">
        <w:rPr>
          <w:sz w:val="24"/>
          <w:szCs w:val="24"/>
          <w:lang w:val="uk-UA"/>
        </w:rPr>
        <w:t>. Prentice Hall, Hemel Hempstead, England, 1995. 224 р.</w:t>
      </w:r>
    </w:p>
    <w:p w14:paraId="73918717" w14:textId="77777777" w:rsidR="00DC4791" w:rsidRPr="00600DCE" w:rsidRDefault="00DC4791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2757AA">
        <w:rPr>
          <w:sz w:val="24"/>
          <w:szCs w:val="24"/>
          <w:lang w:val="uk-UA"/>
        </w:rPr>
        <w:t xml:space="preserve">Milan, R., Milan, B., Marko, C., Jovanovic, V., Dalibor, B., Bojic, Z., Avramovic, N. Implementation of Business Process Reengineering in Human Resource Management. </w:t>
      </w:r>
      <w:r w:rsidRPr="00863C53">
        <w:rPr>
          <w:i/>
          <w:iCs/>
          <w:sz w:val="24"/>
          <w:szCs w:val="24"/>
          <w:lang w:val="uk-UA"/>
        </w:rPr>
        <w:t>Engineering Economics</w:t>
      </w:r>
      <w:r w:rsidRPr="002757AA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 xml:space="preserve">2014. </w:t>
      </w:r>
      <w:r w:rsidRPr="002757AA">
        <w:rPr>
          <w:sz w:val="24"/>
          <w:szCs w:val="24"/>
          <w:lang w:val="uk-UA"/>
        </w:rPr>
        <w:t xml:space="preserve">25(2). </w:t>
      </w:r>
      <w:hyperlink r:id="rId11" w:history="1">
        <w:r w:rsidRPr="00D84389">
          <w:rPr>
            <w:rStyle w:val="afa"/>
            <w:sz w:val="24"/>
            <w:szCs w:val="24"/>
            <w:lang w:val="uk-UA"/>
          </w:rPr>
          <w:t>https://doi.org/10.5755/j01.ee.25.2.4590</w:t>
        </w:r>
      </w:hyperlink>
      <w:r>
        <w:rPr>
          <w:sz w:val="24"/>
          <w:szCs w:val="24"/>
          <w:lang w:val="en-US"/>
        </w:rPr>
        <w:t xml:space="preserve"> </w:t>
      </w:r>
    </w:p>
    <w:p w14:paraId="30F871CC" w14:textId="77777777" w:rsidR="00DC4791" w:rsidRPr="00600DCE" w:rsidRDefault="00DC4791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sz w:val="24"/>
          <w:lang w:val="uk-UA"/>
        </w:rPr>
        <w:t xml:space="preserve">Sanders, K., Yang, H., Patel, C. </w:t>
      </w:r>
      <w:r w:rsidRPr="00600DCE">
        <w:rPr>
          <w:rFonts w:asciiTheme="majorHAnsi" w:hAnsiTheme="majorHAnsi"/>
          <w:i/>
          <w:iCs/>
          <w:sz w:val="24"/>
          <w:lang w:val="uk-UA"/>
        </w:rPr>
        <w:t>Handbook on HR Process Research (Research Handbooks in Business and Management series)</w:t>
      </w:r>
      <w:r w:rsidRPr="00600DCE">
        <w:rPr>
          <w:rFonts w:asciiTheme="majorHAnsi" w:hAnsiTheme="majorHAnsi"/>
          <w:sz w:val="24"/>
          <w:lang w:val="uk-UA"/>
        </w:rPr>
        <w:t>. Cheltenham</w:t>
      </w:r>
      <w:r w:rsidRPr="00600DCE">
        <w:rPr>
          <w:rFonts w:asciiTheme="majorHAnsi" w:hAnsiTheme="majorHAnsi"/>
          <w:sz w:val="24"/>
          <w:lang w:val="en-US"/>
        </w:rPr>
        <w:t>:</w:t>
      </w:r>
      <w:r w:rsidRPr="00600DCE">
        <w:rPr>
          <w:rFonts w:asciiTheme="majorHAnsi" w:hAnsiTheme="majorHAnsi"/>
          <w:sz w:val="24"/>
          <w:lang w:val="uk-UA"/>
        </w:rPr>
        <w:t xml:space="preserve"> Edward Elgar Publishing Ltd</w:t>
      </w:r>
      <w:r w:rsidRPr="00600DCE">
        <w:rPr>
          <w:rFonts w:asciiTheme="majorHAnsi" w:hAnsiTheme="majorHAnsi"/>
          <w:sz w:val="24"/>
          <w:lang w:val="en-US"/>
        </w:rPr>
        <w:t>,</w:t>
      </w:r>
      <w:r w:rsidRPr="00600DCE">
        <w:rPr>
          <w:rFonts w:asciiTheme="majorHAnsi" w:hAnsiTheme="majorHAnsi"/>
          <w:sz w:val="24"/>
          <w:lang w:val="uk-UA"/>
        </w:rPr>
        <w:t xml:space="preserve"> 2021</w:t>
      </w:r>
      <w:r w:rsidRPr="00600DCE">
        <w:rPr>
          <w:rFonts w:asciiTheme="majorHAnsi" w:hAnsiTheme="majorHAnsi"/>
          <w:sz w:val="24"/>
          <w:lang w:val="en-US"/>
        </w:rPr>
        <w:t>. 224p.</w:t>
      </w:r>
    </w:p>
    <w:p w14:paraId="46327401" w14:textId="77777777" w:rsidR="00DC4791" w:rsidRPr="00600DCE" w:rsidRDefault="00DC4791" w:rsidP="00DC4791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4"/>
          <w:lang w:val="uk-UA"/>
        </w:rPr>
      </w:pPr>
      <w:r w:rsidRPr="00863C53">
        <w:rPr>
          <w:sz w:val="24"/>
          <w:szCs w:val="24"/>
          <w:lang w:val="uk-UA"/>
        </w:rPr>
        <w:t>Sharma, D. Human Resource Reengineering (A Radical Rethinking and Role of New Technology in HR Optimization). International Journal of Scientific Research,</w:t>
      </w:r>
      <w:r>
        <w:rPr>
          <w:sz w:val="24"/>
          <w:szCs w:val="24"/>
          <w:lang w:val="en-US"/>
        </w:rPr>
        <w:t xml:space="preserve"> 2012,</w:t>
      </w:r>
      <w:r w:rsidRPr="00863C53">
        <w:rPr>
          <w:sz w:val="24"/>
          <w:szCs w:val="24"/>
          <w:lang w:val="uk-UA"/>
        </w:rPr>
        <w:t xml:space="preserve"> 2(2), 194–197. </w:t>
      </w:r>
      <w:hyperlink r:id="rId12" w:history="1">
        <w:r w:rsidRPr="00D84389">
          <w:rPr>
            <w:rStyle w:val="afa"/>
            <w:sz w:val="24"/>
            <w:szCs w:val="24"/>
            <w:lang w:val="uk-UA"/>
          </w:rPr>
          <w:t>https://doi.org/10.15373/22778179/feb2013/66</w:t>
        </w:r>
      </w:hyperlink>
      <w:r>
        <w:rPr>
          <w:sz w:val="24"/>
          <w:szCs w:val="24"/>
          <w:lang w:val="en-US"/>
        </w:rPr>
        <w:t xml:space="preserve"> </w:t>
      </w:r>
      <w:r w:rsidRPr="00600DCE">
        <w:rPr>
          <w:sz w:val="24"/>
          <w:szCs w:val="24"/>
          <w:lang w:val="uk-UA"/>
        </w:rPr>
        <w:t>.</w:t>
      </w:r>
    </w:p>
    <w:p w14:paraId="18991C7D" w14:textId="77777777" w:rsidR="00DC4791" w:rsidRPr="00600DCE" w:rsidRDefault="00DC4791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sz w:val="24"/>
          <w:lang w:val="uk-UA"/>
        </w:rPr>
        <w:t>Spencer L</w:t>
      </w:r>
      <w:r w:rsidRPr="00600DCE">
        <w:rPr>
          <w:rFonts w:asciiTheme="majorHAnsi" w:hAnsiTheme="majorHAnsi"/>
          <w:sz w:val="24"/>
          <w:lang w:val="en-US"/>
        </w:rPr>
        <w:t xml:space="preserve">., </w:t>
      </w:r>
      <w:r w:rsidRPr="00600DCE">
        <w:rPr>
          <w:rFonts w:asciiTheme="majorHAnsi" w:hAnsiTheme="majorHAnsi"/>
          <w:sz w:val="24"/>
          <w:lang w:val="uk-UA"/>
        </w:rPr>
        <w:t xml:space="preserve">M., </w:t>
      </w:r>
      <w:r w:rsidRPr="00600DCE">
        <w:rPr>
          <w:rFonts w:asciiTheme="majorHAnsi" w:hAnsiTheme="majorHAnsi"/>
          <w:i/>
          <w:iCs/>
          <w:sz w:val="24"/>
          <w:lang w:val="uk-UA"/>
        </w:rPr>
        <w:t>Reengineering Human Resources: Achieving Radical Increases in Service Quality--with 50% to 90% Cost and Head Count Reductions</w:t>
      </w:r>
      <w:r w:rsidRPr="00600DCE">
        <w:rPr>
          <w:rFonts w:asciiTheme="majorHAnsi" w:hAnsiTheme="majorHAnsi"/>
          <w:sz w:val="24"/>
          <w:lang w:val="uk-UA"/>
        </w:rPr>
        <w:t xml:space="preserve">. </w:t>
      </w:r>
      <w:r w:rsidRPr="00600DCE">
        <w:rPr>
          <w:rFonts w:asciiTheme="majorHAnsi" w:hAnsiTheme="majorHAnsi"/>
          <w:sz w:val="24"/>
          <w:lang w:val="en-US"/>
        </w:rPr>
        <w:t>1st</w:t>
      </w:r>
      <w:r w:rsidRPr="00600DCE">
        <w:rPr>
          <w:rFonts w:asciiTheme="majorHAnsi" w:hAnsiTheme="majorHAnsi"/>
          <w:sz w:val="24"/>
          <w:lang w:val="uk-UA"/>
        </w:rPr>
        <w:t xml:space="preserve"> ed</w:t>
      </w:r>
      <w:r w:rsidRPr="00600DCE">
        <w:rPr>
          <w:rFonts w:asciiTheme="majorHAnsi" w:hAnsiTheme="majorHAnsi"/>
          <w:sz w:val="24"/>
          <w:lang w:val="en-US"/>
        </w:rPr>
        <w:t>. New York</w:t>
      </w:r>
      <w:r w:rsidRPr="00600DCE">
        <w:rPr>
          <w:rFonts w:asciiTheme="majorHAnsi" w:hAnsiTheme="majorHAnsi"/>
          <w:sz w:val="24"/>
          <w:lang w:val="uk-UA"/>
        </w:rPr>
        <w:t xml:space="preserve">. John Wiley &amp; Sons Inc, </w:t>
      </w:r>
      <w:r w:rsidRPr="00600DCE">
        <w:rPr>
          <w:rFonts w:asciiTheme="majorHAnsi" w:hAnsiTheme="majorHAnsi"/>
          <w:sz w:val="24"/>
          <w:lang w:val="en-US"/>
        </w:rPr>
        <w:t>1995</w:t>
      </w:r>
      <w:r w:rsidRPr="00600DCE">
        <w:rPr>
          <w:rFonts w:asciiTheme="majorHAnsi" w:hAnsiTheme="majorHAnsi"/>
          <w:sz w:val="24"/>
          <w:lang w:val="uk-UA"/>
        </w:rPr>
        <w:t xml:space="preserve">. </w:t>
      </w:r>
      <w:r w:rsidRPr="00600DCE">
        <w:rPr>
          <w:rFonts w:asciiTheme="majorHAnsi" w:hAnsiTheme="majorHAnsi"/>
          <w:sz w:val="24"/>
          <w:lang w:val="en-US"/>
        </w:rPr>
        <w:t>256</w:t>
      </w:r>
      <w:r w:rsidRPr="00600DCE">
        <w:rPr>
          <w:rFonts w:asciiTheme="majorHAnsi" w:hAnsiTheme="majorHAnsi"/>
          <w:sz w:val="24"/>
          <w:lang w:val="uk-UA"/>
        </w:rPr>
        <w:t xml:space="preserve"> р. </w:t>
      </w:r>
    </w:p>
    <w:p w14:paraId="44E69DE2" w14:textId="77777777" w:rsidR="00DC4791" w:rsidRPr="00DC4791" w:rsidRDefault="00DC4791" w:rsidP="00DC4791">
      <w:pPr>
        <w:pStyle w:val="afe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/>
          <w:sz w:val="24"/>
          <w:lang w:val="uk-UA"/>
        </w:rPr>
      </w:pPr>
      <w:r w:rsidRPr="00600DCE">
        <w:rPr>
          <w:rFonts w:asciiTheme="majorHAnsi" w:hAnsiTheme="majorHAnsi"/>
          <w:sz w:val="24"/>
          <w:lang w:val="uk-UA"/>
        </w:rPr>
        <w:lastRenderedPageBreak/>
        <w:t>Weiss</w:t>
      </w:r>
      <w:r w:rsidRPr="00600DCE">
        <w:rPr>
          <w:rFonts w:asciiTheme="majorHAnsi" w:hAnsiTheme="majorHAnsi"/>
          <w:sz w:val="24"/>
          <w:lang w:val="en-US"/>
        </w:rPr>
        <w:t>, T.</w:t>
      </w:r>
      <w:r w:rsidRPr="00600DCE">
        <w:rPr>
          <w:rFonts w:asciiTheme="majorHAnsi" w:hAnsiTheme="majorHAnsi"/>
          <w:sz w:val="24"/>
          <w:lang w:val="uk-UA"/>
        </w:rPr>
        <w:t xml:space="preserve"> </w:t>
      </w:r>
      <w:r w:rsidRPr="00600DCE">
        <w:rPr>
          <w:rFonts w:asciiTheme="majorHAnsi" w:hAnsiTheme="majorHAnsi"/>
          <w:i/>
          <w:iCs/>
          <w:sz w:val="24"/>
          <w:lang w:val="uk-UA"/>
        </w:rPr>
        <w:t>Reengineering Performance Management Breakthroughs in Achieving Strategy Through People</w:t>
      </w:r>
      <w:r w:rsidRPr="00600DCE">
        <w:rPr>
          <w:rFonts w:asciiTheme="majorHAnsi" w:hAnsiTheme="majorHAnsi"/>
          <w:sz w:val="24"/>
          <w:lang w:val="en-US"/>
        </w:rPr>
        <w:t>. Bosa Roca: Taylor &amp; Francis Inc, 1997, 248 p.</w:t>
      </w:r>
    </w:p>
    <w:p w14:paraId="5E43C2F6" w14:textId="77777777" w:rsidR="00DA7C00" w:rsidRPr="004A7DB2" w:rsidRDefault="00DA7C00" w:rsidP="00AA1F53">
      <w:pPr>
        <w:pStyle w:val="2"/>
      </w:pPr>
      <w:bookmarkStart w:id="23" w:name="_Toc516154649"/>
      <w:bookmarkStart w:id="24" w:name="_Toc83646420"/>
      <w:r w:rsidRPr="004A7DB2">
        <w:t>4.3. Дистанційні курси та інформаційні ресурси</w:t>
      </w:r>
      <w:bookmarkEnd w:id="23"/>
      <w:bookmarkEnd w:id="24"/>
    </w:p>
    <w:p w14:paraId="689B4BBB" w14:textId="77777777" w:rsidR="00BC0900" w:rsidRPr="00CA1413" w:rsidRDefault="00BC0900" w:rsidP="00DC4791">
      <w:pPr>
        <w:numPr>
          <w:ilvl w:val="0"/>
          <w:numId w:val="24"/>
        </w:numPr>
        <w:ind w:left="357" w:hanging="357"/>
        <w:rPr>
          <w:sz w:val="24"/>
          <w:szCs w:val="28"/>
        </w:rPr>
      </w:pPr>
      <w:r w:rsidRPr="00CA1413">
        <w:rPr>
          <w:sz w:val="24"/>
          <w:szCs w:val="28"/>
        </w:rPr>
        <w:t xml:space="preserve">Реінжиніринг </w:t>
      </w:r>
      <w:r w:rsidRPr="00CA1413">
        <w:rPr>
          <w:sz w:val="24"/>
          <w:szCs w:val="28"/>
          <w:lang w:val="uk-UA"/>
        </w:rPr>
        <w:t>бізнес-процесів в управлінні</w:t>
      </w:r>
      <w:r w:rsidRPr="00CA1413">
        <w:rPr>
          <w:sz w:val="24"/>
          <w:szCs w:val="28"/>
        </w:rPr>
        <w:t xml:space="preserve"> персоналом - Кравчук - </w:t>
      </w:r>
      <w:r w:rsidRPr="00CA1413">
        <w:rPr>
          <w:sz w:val="24"/>
          <w:szCs w:val="28"/>
          <w:lang w:val="en-US"/>
        </w:rPr>
        <w:t>HRPM</w:t>
      </w:r>
      <w:r w:rsidRPr="00CA1413">
        <w:rPr>
          <w:sz w:val="24"/>
          <w:szCs w:val="28"/>
        </w:rPr>
        <w:t>65089</w:t>
      </w:r>
      <w:r w:rsidRPr="00CA1413">
        <w:rPr>
          <w:sz w:val="24"/>
          <w:szCs w:val="28"/>
          <w:lang w:val="en-US"/>
        </w:rPr>
        <w:t>U</w:t>
      </w:r>
      <w:r w:rsidRPr="00CA1413">
        <w:rPr>
          <w:sz w:val="24"/>
          <w:szCs w:val="28"/>
          <w:lang w:val="uk-UA"/>
        </w:rPr>
        <w:t xml:space="preserve"> // </w:t>
      </w:r>
      <w:hyperlink r:id="rId13" w:history="1">
        <w:r w:rsidRPr="00CA1413">
          <w:rPr>
            <w:rStyle w:val="afa"/>
            <w:sz w:val="24"/>
            <w:szCs w:val="28"/>
            <w:lang w:val="uk-UA"/>
          </w:rPr>
          <w:t>http://do-m.kneu.kiev.ua/course/view.php?id=1932</w:t>
        </w:r>
      </w:hyperlink>
      <w:r w:rsidRPr="00CA1413">
        <w:rPr>
          <w:sz w:val="24"/>
          <w:szCs w:val="28"/>
          <w:lang w:val="uk-UA"/>
        </w:rPr>
        <w:t xml:space="preserve"> </w:t>
      </w:r>
      <w:r w:rsidRPr="00CA1413">
        <w:rPr>
          <w:sz w:val="24"/>
          <w:szCs w:val="28"/>
        </w:rPr>
        <w:t xml:space="preserve"> </w:t>
      </w:r>
    </w:p>
    <w:p w14:paraId="28B52225" w14:textId="77777777" w:rsidR="00BC0900" w:rsidRPr="00CA1413" w:rsidRDefault="00BC0900" w:rsidP="00DC4791">
      <w:pPr>
        <w:numPr>
          <w:ilvl w:val="0"/>
          <w:numId w:val="24"/>
        </w:numPr>
        <w:ind w:left="357" w:hanging="357"/>
        <w:rPr>
          <w:sz w:val="24"/>
          <w:szCs w:val="28"/>
        </w:rPr>
      </w:pPr>
      <w:r w:rsidRPr="00CA1413">
        <w:rPr>
          <w:sz w:val="24"/>
          <w:szCs w:val="28"/>
        </w:rPr>
        <w:t>HR реінжиніринг</w:t>
      </w:r>
      <w:r w:rsidRPr="00CA1413">
        <w:rPr>
          <w:sz w:val="24"/>
          <w:szCs w:val="28"/>
          <w:lang w:val="uk-UA"/>
        </w:rPr>
        <w:t xml:space="preserve"> // </w:t>
      </w:r>
      <w:hyperlink r:id="rId14" w:history="1">
        <w:r w:rsidRPr="00CA1413">
          <w:rPr>
            <w:rStyle w:val="afa"/>
            <w:sz w:val="24"/>
            <w:szCs w:val="28"/>
          </w:rPr>
          <w:t>https://www.facebook.com/groups/1788084568092832</w:t>
        </w:r>
      </w:hyperlink>
      <w:r w:rsidRPr="00CA1413">
        <w:rPr>
          <w:sz w:val="24"/>
          <w:szCs w:val="28"/>
          <w:lang w:val="uk-UA"/>
        </w:rPr>
        <w:t xml:space="preserve">  </w:t>
      </w:r>
    </w:p>
    <w:p w14:paraId="47EBBDC8" w14:textId="77777777" w:rsidR="001E119B" w:rsidRPr="00CA1413" w:rsidRDefault="000829FB" w:rsidP="00DC4791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8"/>
          <w:lang w:val="uk-UA"/>
        </w:rPr>
      </w:pPr>
      <w:r w:rsidRPr="00CA1413">
        <w:rPr>
          <w:sz w:val="24"/>
          <w:szCs w:val="28"/>
          <w:lang w:val="en-US"/>
        </w:rPr>
        <w:t>HR</w:t>
      </w:r>
      <w:r w:rsidRPr="00CA1413">
        <w:rPr>
          <w:sz w:val="24"/>
          <w:szCs w:val="28"/>
          <w:lang w:val="uk-UA"/>
        </w:rPr>
        <w:t>-</w:t>
      </w:r>
      <w:r w:rsidRPr="00CA1413">
        <w:rPr>
          <w:sz w:val="24"/>
          <w:szCs w:val="28"/>
          <w:lang w:val="en-US"/>
        </w:rPr>
        <w:t>liga</w:t>
      </w:r>
      <w:r w:rsidRPr="00CA1413">
        <w:rPr>
          <w:sz w:val="24"/>
          <w:szCs w:val="28"/>
        </w:rPr>
        <w:t>.</w:t>
      </w:r>
      <w:r w:rsidRPr="00CA1413">
        <w:rPr>
          <w:sz w:val="24"/>
          <w:szCs w:val="28"/>
          <w:lang w:val="uk-UA"/>
        </w:rPr>
        <w:t xml:space="preserve"> </w:t>
      </w:r>
      <w:r w:rsidR="001E119B" w:rsidRPr="00CA1413">
        <w:rPr>
          <w:sz w:val="24"/>
          <w:szCs w:val="28"/>
          <w:lang w:val="uk-UA"/>
        </w:rPr>
        <w:t>Спілка кадровиків та фахівців з управління персоналом</w:t>
      </w:r>
      <w:r w:rsidR="00AA34A5" w:rsidRPr="00CA1413">
        <w:rPr>
          <w:sz w:val="24"/>
          <w:szCs w:val="28"/>
          <w:lang w:val="uk-UA"/>
        </w:rPr>
        <w:t xml:space="preserve">. </w:t>
      </w:r>
      <w:r w:rsidRPr="00CA1413">
        <w:rPr>
          <w:sz w:val="24"/>
          <w:szCs w:val="28"/>
          <w:lang w:val="en-US"/>
        </w:rPr>
        <w:t>(2021). HR</w:t>
      </w:r>
      <w:r w:rsidRPr="00CA1413">
        <w:rPr>
          <w:sz w:val="24"/>
          <w:szCs w:val="28"/>
          <w:lang w:val="uk-UA"/>
        </w:rPr>
        <w:t>-</w:t>
      </w:r>
      <w:r w:rsidRPr="00CA1413">
        <w:rPr>
          <w:sz w:val="24"/>
          <w:szCs w:val="28"/>
          <w:lang w:val="en-US"/>
        </w:rPr>
        <w:t xml:space="preserve">liga. </w:t>
      </w:r>
      <w:hyperlink r:id="rId15" w:history="1">
        <w:r w:rsidR="00AA34A5" w:rsidRPr="00CA1413">
          <w:rPr>
            <w:rStyle w:val="afa"/>
            <w:sz w:val="24"/>
            <w:szCs w:val="28"/>
            <w:lang w:val="uk-UA"/>
          </w:rPr>
          <w:t>https://hrliga.com/</w:t>
        </w:r>
      </w:hyperlink>
      <w:r w:rsidR="00AA34A5" w:rsidRPr="00CA1413">
        <w:rPr>
          <w:sz w:val="24"/>
          <w:szCs w:val="28"/>
          <w:lang w:val="uk-UA"/>
        </w:rPr>
        <w:t xml:space="preserve"> </w:t>
      </w:r>
    </w:p>
    <w:p w14:paraId="39DC816A" w14:textId="77777777" w:rsidR="00AA34A5" w:rsidRPr="00CA1413" w:rsidRDefault="000829FB" w:rsidP="00DC4791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8"/>
          <w:lang w:val="uk-UA"/>
        </w:rPr>
      </w:pPr>
      <w:r w:rsidRPr="00CA1413">
        <w:rPr>
          <w:sz w:val="24"/>
          <w:szCs w:val="28"/>
          <w:lang w:val="uk-UA"/>
        </w:rPr>
        <w:t xml:space="preserve">КАДРОВИК.UA. Головний кадровий журнал України. (2021). КАДРОВИК.UA. </w:t>
      </w:r>
      <w:hyperlink r:id="rId16" w:history="1">
        <w:r w:rsidRPr="00CA1413">
          <w:rPr>
            <w:rStyle w:val="afa"/>
            <w:sz w:val="24"/>
            <w:szCs w:val="28"/>
            <w:lang w:val="uk-UA"/>
          </w:rPr>
          <w:t>https://www.kadrovik.ua/</w:t>
        </w:r>
      </w:hyperlink>
      <w:r w:rsidRPr="00CA1413">
        <w:rPr>
          <w:sz w:val="24"/>
          <w:szCs w:val="28"/>
        </w:rPr>
        <w:t xml:space="preserve"> </w:t>
      </w:r>
    </w:p>
    <w:p w14:paraId="5B5D9E97" w14:textId="77777777" w:rsidR="00AA34A5" w:rsidRPr="00CA1413" w:rsidRDefault="00996691" w:rsidP="00DC4791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after="0"/>
        <w:ind w:left="357" w:hanging="357"/>
        <w:rPr>
          <w:sz w:val="24"/>
          <w:szCs w:val="28"/>
          <w:lang w:val="uk-UA"/>
        </w:rPr>
      </w:pPr>
      <w:r w:rsidRPr="00CA1413">
        <w:rPr>
          <w:sz w:val="24"/>
          <w:szCs w:val="28"/>
          <w:lang w:val="en-US"/>
        </w:rPr>
        <w:t xml:space="preserve">HR Technologist - HR Technology Trends, News &amp; Research. (2021). HRtechnologist. </w:t>
      </w:r>
      <w:hyperlink r:id="rId17" w:history="1">
        <w:r w:rsidR="000829FB" w:rsidRPr="00CA1413">
          <w:rPr>
            <w:rStyle w:val="afa"/>
            <w:sz w:val="24"/>
            <w:szCs w:val="28"/>
            <w:lang w:val="en-US"/>
          </w:rPr>
          <w:t>https://www.hrtechnologist.com/</w:t>
        </w:r>
      </w:hyperlink>
      <w:r w:rsidR="000829FB" w:rsidRPr="00CA1413">
        <w:rPr>
          <w:sz w:val="24"/>
          <w:szCs w:val="28"/>
          <w:lang w:val="en-US"/>
        </w:rPr>
        <w:t xml:space="preserve"> </w:t>
      </w:r>
      <w:r w:rsidRPr="00CA1413">
        <w:rPr>
          <w:sz w:val="24"/>
          <w:szCs w:val="28"/>
          <w:lang w:val="en-US"/>
        </w:rPr>
        <w:t xml:space="preserve"> </w:t>
      </w:r>
    </w:p>
    <w:p w14:paraId="3199F3F4" w14:textId="77777777" w:rsidR="00E67C65" w:rsidRPr="004A7DB2" w:rsidRDefault="00E67C65" w:rsidP="00DA7C00">
      <w:pPr>
        <w:rPr>
          <w:lang w:val="uk-UA"/>
        </w:rPr>
      </w:pPr>
    </w:p>
    <w:sectPr w:rsidR="00E67C65" w:rsidRPr="004A7DB2" w:rsidSect="0051293D">
      <w:headerReference w:type="default" r:id="rId18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B088" w14:textId="77777777" w:rsidR="00CF1F47" w:rsidRDefault="00CF1F47">
      <w:r>
        <w:separator/>
      </w:r>
    </w:p>
  </w:endnote>
  <w:endnote w:type="continuationSeparator" w:id="0">
    <w:p w14:paraId="2AE4D1FC" w14:textId="77777777" w:rsidR="00CF1F47" w:rsidRDefault="00CF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9D19" w14:textId="77777777" w:rsidR="00CF1F47" w:rsidRDefault="00CF1F47">
      <w:r>
        <w:separator/>
      </w:r>
    </w:p>
  </w:footnote>
  <w:footnote w:type="continuationSeparator" w:id="0">
    <w:p w14:paraId="600C3356" w14:textId="77777777" w:rsidR="00CF1F47" w:rsidRDefault="00CF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966012659"/>
      <w:docPartObj>
        <w:docPartGallery w:val="Page Numbers (Top of Page)"/>
        <w:docPartUnique/>
      </w:docPartObj>
    </w:sdtPr>
    <w:sdtEndPr/>
    <w:sdtContent>
      <w:p w14:paraId="08A28215" w14:textId="77777777" w:rsidR="00727024" w:rsidRPr="0051293D" w:rsidRDefault="004B4D2C">
        <w:pPr>
          <w:pStyle w:val="af7"/>
          <w:jc w:val="right"/>
          <w:rPr>
            <w:sz w:val="22"/>
            <w:szCs w:val="22"/>
          </w:rPr>
        </w:pPr>
        <w:r w:rsidRPr="0051293D">
          <w:rPr>
            <w:sz w:val="22"/>
            <w:szCs w:val="22"/>
          </w:rPr>
          <w:fldChar w:fldCharType="begin"/>
        </w:r>
        <w:r w:rsidR="00727024" w:rsidRPr="0051293D">
          <w:rPr>
            <w:sz w:val="22"/>
            <w:szCs w:val="22"/>
          </w:rPr>
          <w:instrText>PAGE   \* MERGEFORMAT</w:instrText>
        </w:r>
        <w:r w:rsidRPr="0051293D">
          <w:rPr>
            <w:sz w:val="22"/>
            <w:szCs w:val="22"/>
          </w:rPr>
          <w:fldChar w:fldCharType="separate"/>
        </w:r>
        <w:r w:rsidR="00A26CF7">
          <w:rPr>
            <w:noProof/>
            <w:sz w:val="22"/>
            <w:szCs w:val="22"/>
          </w:rPr>
          <w:t>15</w:t>
        </w:r>
        <w:r w:rsidRPr="0051293D">
          <w:rPr>
            <w:sz w:val="22"/>
            <w:szCs w:val="22"/>
          </w:rPr>
          <w:fldChar w:fldCharType="end"/>
        </w:r>
      </w:p>
    </w:sdtContent>
  </w:sdt>
  <w:p w14:paraId="5D651E44" w14:textId="77777777" w:rsidR="00727024" w:rsidRPr="0051293D" w:rsidRDefault="00727024">
    <w:pPr>
      <w:pStyle w:val="af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C09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A047EE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  <w:b/>
      </w:rPr>
    </w:lvl>
  </w:abstractNum>
  <w:abstractNum w:abstractNumId="2" w15:restartNumberingAfterBreak="0">
    <w:nsid w:val="15452C7F"/>
    <w:multiLevelType w:val="hybridMultilevel"/>
    <w:tmpl w:val="8C588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578D4"/>
    <w:multiLevelType w:val="hybridMultilevel"/>
    <w:tmpl w:val="45AE80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415E"/>
    <w:multiLevelType w:val="hybridMultilevel"/>
    <w:tmpl w:val="E7EE1F72"/>
    <w:lvl w:ilvl="0" w:tplc="0422000F">
      <w:start w:val="1"/>
      <w:numFmt w:val="decimal"/>
      <w:lvlText w:val="%1."/>
      <w:lvlJc w:val="left"/>
      <w:pPr>
        <w:ind w:left="1426" w:hanging="360"/>
      </w:pPr>
    </w:lvl>
    <w:lvl w:ilvl="1" w:tplc="04220019">
      <w:start w:val="1"/>
      <w:numFmt w:val="lowerLetter"/>
      <w:lvlText w:val="%2."/>
      <w:lvlJc w:val="left"/>
      <w:pPr>
        <w:ind w:left="2146" w:hanging="360"/>
      </w:pPr>
    </w:lvl>
    <w:lvl w:ilvl="2" w:tplc="0422001B">
      <w:start w:val="1"/>
      <w:numFmt w:val="lowerRoman"/>
      <w:lvlText w:val="%3."/>
      <w:lvlJc w:val="right"/>
      <w:pPr>
        <w:ind w:left="2866" w:hanging="180"/>
      </w:pPr>
    </w:lvl>
    <w:lvl w:ilvl="3" w:tplc="0422000F">
      <w:start w:val="1"/>
      <w:numFmt w:val="decimal"/>
      <w:lvlText w:val="%4."/>
      <w:lvlJc w:val="left"/>
      <w:pPr>
        <w:ind w:left="3586" w:hanging="360"/>
      </w:pPr>
    </w:lvl>
    <w:lvl w:ilvl="4" w:tplc="04220019">
      <w:start w:val="1"/>
      <w:numFmt w:val="lowerLetter"/>
      <w:lvlText w:val="%5."/>
      <w:lvlJc w:val="left"/>
      <w:pPr>
        <w:ind w:left="4306" w:hanging="360"/>
      </w:pPr>
    </w:lvl>
    <w:lvl w:ilvl="5" w:tplc="0422001B">
      <w:start w:val="1"/>
      <w:numFmt w:val="lowerRoman"/>
      <w:lvlText w:val="%6."/>
      <w:lvlJc w:val="right"/>
      <w:pPr>
        <w:ind w:left="5026" w:hanging="180"/>
      </w:pPr>
    </w:lvl>
    <w:lvl w:ilvl="6" w:tplc="0422000F">
      <w:start w:val="1"/>
      <w:numFmt w:val="decimal"/>
      <w:lvlText w:val="%7."/>
      <w:lvlJc w:val="left"/>
      <w:pPr>
        <w:ind w:left="5746" w:hanging="360"/>
      </w:pPr>
    </w:lvl>
    <w:lvl w:ilvl="7" w:tplc="04220019">
      <w:start w:val="1"/>
      <w:numFmt w:val="lowerLetter"/>
      <w:lvlText w:val="%8."/>
      <w:lvlJc w:val="left"/>
      <w:pPr>
        <w:ind w:left="6466" w:hanging="360"/>
      </w:pPr>
    </w:lvl>
    <w:lvl w:ilvl="8" w:tplc="0422001B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207D0960"/>
    <w:multiLevelType w:val="hybridMultilevel"/>
    <w:tmpl w:val="81704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0ADD"/>
    <w:multiLevelType w:val="hybridMultilevel"/>
    <w:tmpl w:val="FD7882E6"/>
    <w:lvl w:ilvl="0" w:tplc="836C5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BFA"/>
    <w:multiLevelType w:val="hybridMultilevel"/>
    <w:tmpl w:val="3F90F47A"/>
    <w:lvl w:ilvl="0" w:tplc="4BEE65E4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37E1F56"/>
    <w:multiLevelType w:val="hybridMultilevel"/>
    <w:tmpl w:val="D66479F2"/>
    <w:lvl w:ilvl="0" w:tplc="836C5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53526"/>
    <w:multiLevelType w:val="hybridMultilevel"/>
    <w:tmpl w:val="78921D3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A61AD"/>
    <w:multiLevelType w:val="hybridMultilevel"/>
    <w:tmpl w:val="4050999A"/>
    <w:lvl w:ilvl="0" w:tplc="918C5124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D7144F"/>
    <w:multiLevelType w:val="hybridMultilevel"/>
    <w:tmpl w:val="8586EC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E64EEF"/>
    <w:multiLevelType w:val="hybridMultilevel"/>
    <w:tmpl w:val="CCEAB7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A49BD"/>
    <w:multiLevelType w:val="hybridMultilevel"/>
    <w:tmpl w:val="4DA63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A1DCC"/>
    <w:multiLevelType w:val="hybridMultilevel"/>
    <w:tmpl w:val="ABC2E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4605"/>
    <w:multiLevelType w:val="hybridMultilevel"/>
    <w:tmpl w:val="F258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A0"/>
    <w:multiLevelType w:val="hybridMultilevel"/>
    <w:tmpl w:val="67D4A4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A383D"/>
    <w:multiLevelType w:val="hybridMultilevel"/>
    <w:tmpl w:val="8D28B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01BD9"/>
    <w:multiLevelType w:val="hybridMultilevel"/>
    <w:tmpl w:val="FEB64F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3769E"/>
    <w:multiLevelType w:val="hybridMultilevel"/>
    <w:tmpl w:val="923ED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14937"/>
    <w:multiLevelType w:val="hybridMultilevel"/>
    <w:tmpl w:val="EB3E6CAC"/>
    <w:lvl w:ilvl="0" w:tplc="0B7E20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41133C"/>
    <w:multiLevelType w:val="hybridMultilevel"/>
    <w:tmpl w:val="2384E35A"/>
    <w:lvl w:ilvl="0" w:tplc="C3540F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581EB4"/>
    <w:multiLevelType w:val="hybridMultilevel"/>
    <w:tmpl w:val="B5029B82"/>
    <w:lvl w:ilvl="0" w:tplc="BA26B9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6003D"/>
    <w:multiLevelType w:val="hybridMultilevel"/>
    <w:tmpl w:val="CAFA6E6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FC4943"/>
    <w:multiLevelType w:val="hybridMultilevel"/>
    <w:tmpl w:val="A3AED4E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2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5"/>
  </w:num>
  <w:num w:numId="16">
    <w:abstractNumId w:val="12"/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14"/>
  </w:num>
  <w:num w:numId="22">
    <w:abstractNumId w:val="13"/>
  </w:num>
  <w:num w:numId="23">
    <w:abstractNumId w:val="20"/>
  </w:num>
  <w:num w:numId="24">
    <w:abstractNumId w:val="21"/>
  </w:num>
  <w:num w:numId="25">
    <w:abstractNumId w:val="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B5D"/>
    <w:rsid w:val="00002263"/>
    <w:rsid w:val="00005351"/>
    <w:rsid w:val="00005BE4"/>
    <w:rsid w:val="00006961"/>
    <w:rsid w:val="000073D7"/>
    <w:rsid w:val="00012BC0"/>
    <w:rsid w:val="0001418E"/>
    <w:rsid w:val="000143D4"/>
    <w:rsid w:val="00014A68"/>
    <w:rsid w:val="000150C5"/>
    <w:rsid w:val="00016E8A"/>
    <w:rsid w:val="00025CA4"/>
    <w:rsid w:val="00025E9A"/>
    <w:rsid w:val="00026A04"/>
    <w:rsid w:val="0003057E"/>
    <w:rsid w:val="00030DB3"/>
    <w:rsid w:val="00030DD4"/>
    <w:rsid w:val="0003103E"/>
    <w:rsid w:val="00032559"/>
    <w:rsid w:val="000326E6"/>
    <w:rsid w:val="00033603"/>
    <w:rsid w:val="00033A33"/>
    <w:rsid w:val="0003463E"/>
    <w:rsid w:val="00034BFF"/>
    <w:rsid w:val="00037160"/>
    <w:rsid w:val="00037F35"/>
    <w:rsid w:val="000418E5"/>
    <w:rsid w:val="00041B3C"/>
    <w:rsid w:val="00042BD2"/>
    <w:rsid w:val="00042F3C"/>
    <w:rsid w:val="00043A48"/>
    <w:rsid w:val="00044133"/>
    <w:rsid w:val="00044E49"/>
    <w:rsid w:val="00045EF3"/>
    <w:rsid w:val="000474C5"/>
    <w:rsid w:val="000478C1"/>
    <w:rsid w:val="00050CB2"/>
    <w:rsid w:val="000511D7"/>
    <w:rsid w:val="000522D5"/>
    <w:rsid w:val="000525A2"/>
    <w:rsid w:val="00053A78"/>
    <w:rsid w:val="000544DF"/>
    <w:rsid w:val="00055942"/>
    <w:rsid w:val="00056702"/>
    <w:rsid w:val="000567D0"/>
    <w:rsid w:val="000567E3"/>
    <w:rsid w:val="00057918"/>
    <w:rsid w:val="00057CF2"/>
    <w:rsid w:val="00063136"/>
    <w:rsid w:val="0006314D"/>
    <w:rsid w:val="00063677"/>
    <w:rsid w:val="00064026"/>
    <w:rsid w:val="000643B2"/>
    <w:rsid w:val="00064A62"/>
    <w:rsid w:val="00065784"/>
    <w:rsid w:val="00066089"/>
    <w:rsid w:val="00066100"/>
    <w:rsid w:val="00066F75"/>
    <w:rsid w:val="00070823"/>
    <w:rsid w:val="000712B5"/>
    <w:rsid w:val="000729B4"/>
    <w:rsid w:val="00075DBE"/>
    <w:rsid w:val="00076086"/>
    <w:rsid w:val="000807B4"/>
    <w:rsid w:val="00081337"/>
    <w:rsid w:val="00081928"/>
    <w:rsid w:val="000826ED"/>
    <w:rsid w:val="000829F6"/>
    <w:rsid w:val="000829FB"/>
    <w:rsid w:val="00084A42"/>
    <w:rsid w:val="00084C49"/>
    <w:rsid w:val="00085D56"/>
    <w:rsid w:val="000862DE"/>
    <w:rsid w:val="000921C8"/>
    <w:rsid w:val="000938BF"/>
    <w:rsid w:val="00094296"/>
    <w:rsid w:val="0009464B"/>
    <w:rsid w:val="000948CF"/>
    <w:rsid w:val="000949E9"/>
    <w:rsid w:val="00094EE8"/>
    <w:rsid w:val="0009505D"/>
    <w:rsid w:val="000952FD"/>
    <w:rsid w:val="00095A4B"/>
    <w:rsid w:val="00097D98"/>
    <w:rsid w:val="00097E0F"/>
    <w:rsid w:val="000A0DAB"/>
    <w:rsid w:val="000A12A5"/>
    <w:rsid w:val="000A12C0"/>
    <w:rsid w:val="000A1776"/>
    <w:rsid w:val="000A17CF"/>
    <w:rsid w:val="000A1DC5"/>
    <w:rsid w:val="000A1FDE"/>
    <w:rsid w:val="000A2867"/>
    <w:rsid w:val="000A45B5"/>
    <w:rsid w:val="000A485F"/>
    <w:rsid w:val="000A53F3"/>
    <w:rsid w:val="000A69BD"/>
    <w:rsid w:val="000B2172"/>
    <w:rsid w:val="000B21B5"/>
    <w:rsid w:val="000B279A"/>
    <w:rsid w:val="000B2982"/>
    <w:rsid w:val="000B42AC"/>
    <w:rsid w:val="000C139B"/>
    <w:rsid w:val="000C13C8"/>
    <w:rsid w:val="000C18F4"/>
    <w:rsid w:val="000C20EC"/>
    <w:rsid w:val="000C6847"/>
    <w:rsid w:val="000C6D71"/>
    <w:rsid w:val="000D2337"/>
    <w:rsid w:val="000D29FD"/>
    <w:rsid w:val="000D4104"/>
    <w:rsid w:val="000D5540"/>
    <w:rsid w:val="000D63E9"/>
    <w:rsid w:val="000D656C"/>
    <w:rsid w:val="000D6C6D"/>
    <w:rsid w:val="000D6DA8"/>
    <w:rsid w:val="000D6E66"/>
    <w:rsid w:val="000D740D"/>
    <w:rsid w:val="000D79C0"/>
    <w:rsid w:val="000E09C3"/>
    <w:rsid w:val="000E1EEC"/>
    <w:rsid w:val="000E2887"/>
    <w:rsid w:val="000E341C"/>
    <w:rsid w:val="000E346D"/>
    <w:rsid w:val="000E36BB"/>
    <w:rsid w:val="000E43A7"/>
    <w:rsid w:val="000E44C5"/>
    <w:rsid w:val="000E5DDD"/>
    <w:rsid w:val="000E66A4"/>
    <w:rsid w:val="000E71EA"/>
    <w:rsid w:val="000F08CC"/>
    <w:rsid w:val="000F114C"/>
    <w:rsid w:val="000F1668"/>
    <w:rsid w:val="000F3606"/>
    <w:rsid w:val="000F5232"/>
    <w:rsid w:val="000F5709"/>
    <w:rsid w:val="00102B43"/>
    <w:rsid w:val="00103C7A"/>
    <w:rsid w:val="00103FE7"/>
    <w:rsid w:val="00104E01"/>
    <w:rsid w:val="00107053"/>
    <w:rsid w:val="001109FC"/>
    <w:rsid w:val="00110F4F"/>
    <w:rsid w:val="0011128E"/>
    <w:rsid w:val="00111BC2"/>
    <w:rsid w:val="00112DA9"/>
    <w:rsid w:val="001130B9"/>
    <w:rsid w:val="0011394C"/>
    <w:rsid w:val="001146C0"/>
    <w:rsid w:val="001157D9"/>
    <w:rsid w:val="00120BA4"/>
    <w:rsid w:val="00121062"/>
    <w:rsid w:val="001216A6"/>
    <w:rsid w:val="00121A6C"/>
    <w:rsid w:val="00122E66"/>
    <w:rsid w:val="00122FA7"/>
    <w:rsid w:val="0012311A"/>
    <w:rsid w:val="001238DB"/>
    <w:rsid w:val="00123A4B"/>
    <w:rsid w:val="0012445D"/>
    <w:rsid w:val="00124543"/>
    <w:rsid w:val="0012597E"/>
    <w:rsid w:val="001268A2"/>
    <w:rsid w:val="001309C6"/>
    <w:rsid w:val="00131D86"/>
    <w:rsid w:val="00132B68"/>
    <w:rsid w:val="0013348A"/>
    <w:rsid w:val="0013432E"/>
    <w:rsid w:val="00134D4C"/>
    <w:rsid w:val="00134DBD"/>
    <w:rsid w:val="0013548F"/>
    <w:rsid w:val="001357D4"/>
    <w:rsid w:val="001360C3"/>
    <w:rsid w:val="00136635"/>
    <w:rsid w:val="00137111"/>
    <w:rsid w:val="00141069"/>
    <w:rsid w:val="001412C6"/>
    <w:rsid w:val="00142502"/>
    <w:rsid w:val="00142CE8"/>
    <w:rsid w:val="001441C0"/>
    <w:rsid w:val="001447BD"/>
    <w:rsid w:val="001449EF"/>
    <w:rsid w:val="00144A1E"/>
    <w:rsid w:val="001454B1"/>
    <w:rsid w:val="001457D1"/>
    <w:rsid w:val="00145B60"/>
    <w:rsid w:val="00146274"/>
    <w:rsid w:val="0014672C"/>
    <w:rsid w:val="00146B76"/>
    <w:rsid w:val="00147F32"/>
    <w:rsid w:val="00151D55"/>
    <w:rsid w:val="00152332"/>
    <w:rsid w:val="001525B3"/>
    <w:rsid w:val="00154254"/>
    <w:rsid w:val="00154EE3"/>
    <w:rsid w:val="00160BF4"/>
    <w:rsid w:val="001615D1"/>
    <w:rsid w:val="0016207A"/>
    <w:rsid w:val="0016315E"/>
    <w:rsid w:val="0016395B"/>
    <w:rsid w:val="00164005"/>
    <w:rsid w:val="0016460A"/>
    <w:rsid w:val="0016530C"/>
    <w:rsid w:val="00165333"/>
    <w:rsid w:val="00170665"/>
    <w:rsid w:val="001725D5"/>
    <w:rsid w:val="0017272A"/>
    <w:rsid w:val="001729D2"/>
    <w:rsid w:val="00174835"/>
    <w:rsid w:val="0017557E"/>
    <w:rsid w:val="00175E73"/>
    <w:rsid w:val="001775BD"/>
    <w:rsid w:val="00177E16"/>
    <w:rsid w:val="001821CD"/>
    <w:rsid w:val="00182AC7"/>
    <w:rsid w:val="00182BD4"/>
    <w:rsid w:val="0018329C"/>
    <w:rsid w:val="0018337C"/>
    <w:rsid w:val="00183663"/>
    <w:rsid w:val="00183897"/>
    <w:rsid w:val="0018436B"/>
    <w:rsid w:val="00184E1C"/>
    <w:rsid w:val="00185CD6"/>
    <w:rsid w:val="00186361"/>
    <w:rsid w:val="001866B0"/>
    <w:rsid w:val="001906DC"/>
    <w:rsid w:val="00191D29"/>
    <w:rsid w:val="001927FF"/>
    <w:rsid w:val="001928AF"/>
    <w:rsid w:val="00192FB3"/>
    <w:rsid w:val="00196AE5"/>
    <w:rsid w:val="00197D7F"/>
    <w:rsid w:val="001A0217"/>
    <w:rsid w:val="001A1EA8"/>
    <w:rsid w:val="001A4FBD"/>
    <w:rsid w:val="001A5526"/>
    <w:rsid w:val="001A7BC5"/>
    <w:rsid w:val="001B2458"/>
    <w:rsid w:val="001B2524"/>
    <w:rsid w:val="001B2FB6"/>
    <w:rsid w:val="001B35A9"/>
    <w:rsid w:val="001B378B"/>
    <w:rsid w:val="001B4046"/>
    <w:rsid w:val="001B4454"/>
    <w:rsid w:val="001B6D68"/>
    <w:rsid w:val="001C1137"/>
    <w:rsid w:val="001C3101"/>
    <w:rsid w:val="001C3323"/>
    <w:rsid w:val="001C49A8"/>
    <w:rsid w:val="001C51E2"/>
    <w:rsid w:val="001C5DAD"/>
    <w:rsid w:val="001C61BD"/>
    <w:rsid w:val="001D06A5"/>
    <w:rsid w:val="001D0798"/>
    <w:rsid w:val="001D0A39"/>
    <w:rsid w:val="001D1191"/>
    <w:rsid w:val="001D1922"/>
    <w:rsid w:val="001D2AE2"/>
    <w:rsid w:val="001D3182"/>
    <w:rsid w:val="001D3B8E"/>
    <w:rsid w:val="001D3EBA"/>
    <w:rsid w:val="001D3F04"/>
    <w:rsid w:val="001D3FCE"/>
    <w:rsid w:val="001D4CC6"/>
    <w:rsid w:val="001D4F95"/>
    <w:rsid w:val="001D5C6A"/>
    <w:rsid w:val="001D7798"/>
    <w:rsid w:val="001E119B"/>
    <w:rsid w:val="001E1775"/>
    <w:rsid w:val="001E26AE"/>
    <w:rsid w:val="001E38B6"/>
    <w:rsid w:val="001E3E3D"/>
    <w:rsid w:val="001E630A"/>
    <w:rsid w:val="001E68AE"/>
    <w:rsid w:val="001E6945"/>
    <w:rsid w:val="001E6D3B"/>
    <w:rsid w:val="001E73F0"/>
    <w:rsid w:val="001F1A81"/>
    <w:rsid w:val="001F1B56"/>
    <w:rsid w:val="001F2360"/>
    <w:rsid w:val="001F27F3"/>
    <w:rsid w:val="001F2EAD"/>
    <w:rsid w:val="001F457C"/>
    <w:rsid w:val="001F6B60"/>
    <w:rsid w:val="001F6C03"/>
    <w:rsid w:val="001F6C2C"/>
    <w:rsid w:val="001F739E"/>
    <w:rsid w:val="001F7A64"/>
    <w:rsid w:val="0020057E"/>
    <w:rsid w:val="00201039"/>
    <w:rsid w:val="002035CF"/>
    <w:rsid w:val="00203B72"/>
    <w:rsid w:val="0020428A"/>
    <w:rsid w:val="002042F7"/>
    <w:rsid w:val="00205973"/>
    <w:rsid w:val="00205981"/>
    <w:rsid w:val="002060B7"/>
    <w:rsid w:val="002071B0"/>
    <w:rsid w:val="00211187"/>
    <w:rsid w:val="002132A1"/>
    <w:rsid w:val="00213874"/>
    <w:rsid w:val="00216041"/>
    <w:rsid w:val="00216B68"/>
    <w:rsid w:val="00217274"/>
    <w:rsid w:val="00217AF6"/>
    <w:rsid w:val="00220F82"/>
    <w:rsid w:val="00221DBD"/>
    <w:rsid w:val="0022218E"/>
    <w:rsid w:val="002242AC"/>
    <w:rsid w:val="00224832"/>
    <w:rsid w:val="002253B9"/>
    <w:rsid w:val="00226C99"/>
    <w:rsid w:val="00227E97"/>
    <w:rsid w:val="00230E3C"/>
    <w:rsid w:val="0023218B"/>
    <w:rsid w:val="0023271B"/>
    <w:rsid w:val="0023305E"/>
    <w:rsid w:val="002334E6"/>
    <w:rsid w:val="00234488"/>
    <w:rsid w:val="00234F67"/>
    <w:rsid w:val="00235677"/>
    <w:rsid w:val="00236C28"/>
    <w:rsid w:val="0023726E"/>
    <w:rsid w:val="002406CB"/>
    <w:rsid w:val="00240C7B"/>
    <w:rsid w:val="00240FD5"/>
    <w:rsid w:val="0024394A"/>
    <w:rsid w:val="00244042"/>
    <w:rsid w:val="00244724"/>
    <w:rsid w:val="00244E5C"/>
    <w:rsid w:val="0024588F"/>
    <w:rsid w:val="002466D9"/>
    <w:rsid w:val="00247556"/>
    <w:rsid w:val="002478D5"/>
    <w:rsid w:val="002503CD"/>
    <w:rsid w:val="00250400"/>
    <w:rsid w:val="00250DEA"/>
    <w:rsid w:val="002512BB"/>
    <w:rsid w:val="0025155F"/>
    <w:rsid w:val="002528B7"/>
    <w:rsid w:val="00252AD3"/>
    <w:rsid w:val="00252D3E"/>
    <w:rsid w:val="00252E9B"/>
    <w:rsid w:val="002554F4"/>
    <w:rsid w:val="00255B75"/>
    <w:rsid w:val="00256A11"/>
    <w:rsid w:val="002614B2"/>
    <w:rsid w:val="002615DF"/>
    <w:rsid w:val="002619D4"/>
    <w:rsid w:val="00261EA6"/>
    <w:rsid w:val="00262985"/>
    <w:rsid w:val="00263F03"/>
    <w:rsid w:val="002642AB"/>
    <w:rsid w:val="002658A3"/>
    <w:rsid w:val="0026614D"/>
    <w:rsid w:val="00266C3D"/>
    <w:rsid w:val="00270746"/>
    <w:rsid w:val="002713DC"/>
    <w:rsid w:val="002716DA"/>
    <w:rsid w:val="00271C7D"/>
    <w:rsid w:val="002722FE"/>
    <w:rsid w:val="00272DF9"/>
    <w:rsid w:val="002746CC"/>
    <w:rsid w:val="002757AA"/>
    <w:rsid w:val="00276058"/>
    <w:rsid w:val="00276E45"/>
    <w:rsid w:val="00277493"/>
    <w:rsid w:val="00277AA7"/>
    <w:rsid w:val="00277C8A"/>
    <w:rsid w:val="00280822"/>
    <w:rsid w:val="00280AF3"/>
    <w:rsid w:val="00281166"/>
    <w:rsid w:val="00281F29"/>
    <w:rsid w:val="00282804"/>
    <w:rsid w:val="002828AE"/>
    <w:rsid w:val="00282927"/>
    <w:rsid w:val="002831D8"/>
    <w:rsid w:val="002848FB"/>
    <w:rsid w:val="00284B95"/>
    <w:rsid w:val="002850FE"/>
    <w:rsid w:val="00286337"/>
    <w:rsid w:val="00290326"/>
    <w:rsid w:val="0029203D"/>
    <w:rsid w:val="00292158"/>
    <w:rsid w:val="002921E4"/>
    <w:rsid w:val="00292FDC"/>
    <w:rsid w:val="00293577"/>
    <w:rsid w:val="00294394"/>
    <w:rsid w:val="002951C9"/>
    <w:rsid w:val="00295744"/>
    <w:rsid w:val="002957C7"/>
    <w:rsid w:val="002A1049"/>
    <w:rsid w:val="002A192B"/>
    <w:rsid w:val="002A27C5"/>
    <w:rsid w:val="002A2BE5"/>
    <w:rsid w:val="002A300C"/>
    <w:rsid w:val="002A6CE3"/>
    <w:rsid w:val="002A7DE5"/>
    <w:rsid w:val="002B2F96"/>
    <w:rsid w:val="002B371A"/>
    <w:rsid w:val="002B3CC9"/>
    <w:rsid w:val="002B6B1C"/>
    <w:rsid w:val="002B77ED"/>
    <w:rsid w:val="002B7B4E"/>
    <w:rsid w:val="002C1160"/>
    <w:rsid w:val="002C1A63"/>
    <w:rsid w:val="002C1AF1"/>
    <w:rsid w:val="002C3183"/>
    <w:rsid w:val="002C37FC"/>
    <w:rsid w:val="002C3D38"/>
    <w:rsid w:val="002C428C"/>
    <w:rsid w:val="002C5714"/>
    <w:rsid w:val="002C5D29"/>
    <w:rsid w:val="002C67FE"/>
    <w:rsid w:val="002D10E8"/>
    <w:rsid w:val="002D19E0"/>
    <w:rsid w:val="002D28A6"/>
    <w:rsid w:val="002D6DA2"/>
    <w:rsid w:val="002E0F9E"/>
    <w:rsid w:val="002E380A"/>
    <w:rsid w:val="002E674D"/>
    <w:rsid w:val="002E6D55"/>
    <w:rsid w:val="002E718C"/>
    <w:rsid w:val="002E76C0"/>
    <w:rsid w:val="002E781F"/>
    <w:rsid w:val="002F0214"/>
    <w:rsid w:val="002F0A2A"/>
    <w:rsid w:val="002F1FF0"/>
    <w:rsid w:val="002F3C7E"/>
    <w:rsid w:val="002F4A07"/>
    <w:rsid w:val="002F5AC3"/>
    <w:rsid w:val="002F5E74"/>
    <w:rsid w:val="00300733"/>
    <w:rsid w:val="003011CB"/>
    <w:rsid w:val="00302D56"/>
    <w:rsid w:val="00302DF8"/>
    <w:rsid w:val="00303B67"/>
    <w:rsid w:val="00303EAB"/>
    <w:rsid w:val="003045AC"/>
    <w:rsid w:val="00305E83"/>
    <w:rsid w:val="00307D46"/>
    <w:rsid w:val="00310274"/>
    <w:rsid w:val="00310396"/>
    <w:rsid w:val="003108A4"/>
    <w:rsid w:val="00310EEC"/>
    <w:rsid w:val="003110F8"/>
    <w:rsid w:val="00311633"/>
    <w:rsid w:val="00312565"/>
    <w:rsid w:val="00312A35"/>
    <w:rsid w:val="0031395F"/>
    <w:rsid w:val="00314895"/>
    <w:rsid w:val="003157DC"/>
    <w:rsid w:val="00321B6A"/>
    <w:rsid w:val="00321BAD"/>
    <w:rsid w:val="00322380"/>
    <w:rsid w:val="00322528"/>
    <w:rsid w:val="0032261A"/>
    <w:rsid w:val="003229DE"/>
    <w:rsid w:val="00325081"/>
    <w:rsid w:val="00326DDE"/>
    <w:rsid w:val="00326E72"/>
    <w:rsid w:val="00331C23"/>
    <w:rsid w:val="00332518"/>
    <w:rsid w:val="00332A36"/>
    <w:rsid w:val="00335CA2"/>
    <w:rsid w:val="0033662A"/>
    <w:rsid w:val="003370B7"/>
    <w:rsid w:val="00337AAF"/>
    <w:rsid w:val="00337C92"/>
    <w:rsid w:val="0034006A"/>
    <w:rsid w:val="00340356"/>
    <w:rsid w:val="00343F6A"/>
    <w:rsid w:val="003444BB"/>
    <w:rsid w:val="00344C15"/>
    <w:rsid w:val="0034669A"/>
    <w:rsid w:val="00346884"/>
    <w:rsid w:val="0034695F"/>
    <w:rsid w:val="003479C2"/>
    <w:rsid w:val="00351FE1"/>
    <w:rsid w:val="00352A54"/>
    <w:rsid w:val="0035496E"/>
    <w:rsid w:val="0035509A"/>
    <w:rsid w:val="003559B6"/>
    <w:rsid w:val="003559CA"/>
    <w:rsid w:val="00356E1A"/>
    <w:rsid w:val="003609FD"/>
    <w:rsid w:val="0036109E"/>
    <w:rsid w:val="00361A54"/>
    <w:rsid w:val="00361AFB"/>
    <w:rsid w:val="00363376"/>
    <w:rsid w:val="00363D72"/>
    <w:rsid w:val="00363F95"/>
    <w:rsid w:val="00364C3D"/>
    <w:rsid w:val="00364DF7"/>
    <w:rsid w:val="00364F36"/>
    <w:rsid w:val="00364FB1"/>
    <w:rsid w:val="003652B8"/>
    <w:rsid w:val="003655C2"/>
    <w:rsid w:val="003657AD"/>
    <w:rsid w:val="003666A7"/>
    <w:rsid w:val="003670D4"/>
    <w:rsid w:val="003711E8"/>
    <w:rsid w:val="0037134B"/>
    <w:rsid w:val="00371D42"/>
    <w:rsid w:val="0037264A"/>
    <w:rsid w:val="00372BBB"/>
    <w:rsid w:val="003731CB"/>
    <w:rsid w:val="003735D1"/>
    <w:rsid w:val="00373837"/>
    <w:rsid w:val="00374C40"/>
    <w:rsid w:val="00375A65"/>
    <w:rsid w:val="00376282"/>
    <w:rsid w:val="00376A30"/>
    <w:rsid w:val="00376E8A"/>
    <w:rsid w:val="00377068"/>
    <w:rsid w:val="00380412"/>
    <w:rsid w:val="00380BCA"/>
    <w:rsid w:val="0038349A"/>
    <w:rsid w:val="00387172"/>
    <w:rsid w:val="0038725C"/>
    <w:rsid w:val="0039094B"/>
    <w:rsid w:val="00390FB0"/>
    <w:rsid w:val="0039167B"/>
    <w:rsid w:val="00392582"/>
    <w:rsid w:val="00392E3B"/>
    <w:rsid w:val="00393E80"/>
    <w:rsid w:val="00396A61"/>
    <w:rsid w:val="003A0089"/>
    <w:rsid w:val="003A147B"/>
    <w:rsid w:val="003A1718"/>
    <w:rsid w:val="003A1C4B"/>
    <w:rsid w:val="003A2437"/>
    <w:rsid w:val="003A38F4"/>
    <w:rsid w:val="003A3C60"/>
    <w:rsid w:val="003A4502"/>
    <w:rsid w:val="003A48CC"/>
    <w:rsid w:val="003A4A1B"/>
    <w:rsid w:val="003A4A4D"/>
    <w:rsid w:val="003A4A4E"/>
    <w:rsid w:val="003A4F33"/>
    <w:rsid w:val="003A5863"/>
    <w:rsid w:val="003A5A2B"/>
    <w:rsid w:val="003B2A0E"/>
    <w:rsid w:val="003B2C35"/>
    <w:rsid w:val="003B3EB6"/>
    <w:rsid w:val="003B5B0B"/>
    <w:rsid w:val="003B60A0"/>
    <w:rsid w:val="003B67CE"/>
    <w:rsid w:val="003B71D1"/>
    <w:rsid w:val="003B765F"/>
    <w:rsid w:val="003B7662"/>
    <w:rsid w:val="003B775B"/>
    <w:rsid w:val="003C0FEA"/>
    <w:rsid w:val="003C196F"/>
    <w:rsid w:val="003C33F4"/>
    <w:rsid w:val="003C356F"/>
    <w:rsid w:val="003C4B4C"/>
    <w:rsid w:val="003C6CD8"/>
    <w:rsid w:val="003C7816"/>
    <w:rsid w:val="003C7F4F"/>
    <w:rsid w:val="003D0391"/>
    <w:rsid w:val="003D083D"/>
    <w:rsid w:val="003D16D3"/>
    <w:rsid w:val="003D285E"/>
    <w:rsid w:val="003D2AFE"/>
    <w:rsid w:val="003D6CF8"/>
    <w:rsid w:val="003D739E"/>
    <w:rsid w:val="003D76AD"/>
    <w:rsid w:val="003E0D7C"/>
    <w:rsid w:val="003E1D52"/>
    <w:rsid w:val="003E20AA"/>
    <w:rsid w:val="003E2209"/>
    <w:rsid w:val="003E3185"/>
    <w:rsid w:val="003E3904"/>
    <w:rsid w:val="003E3CDC"/>
    <w:rsid w:val="003E3D51"/>
    <w:rsid w:val="003E4841"/>
    <w:rsid w:val="003E5064"/>
    <w:rsid w:val="003E71A4"/>
    <w:rsid w:val="003E7551"/>
    <w:rsid w:val="003E7CED"/>
    <w:rsid w:val="003F0928"/>
    <w:rsid w:val="003F0E2C"/>
    <w:rsid w:val="003F17A5"/>
    <w:rsid w:val="003F2AC3"/>
    <w:rsid w:val="003F3D56"/>
    <w:rsid w:val="003F476C"/>
    <w:rsid w:val="003F4BA7"/>
    <w:rsid w:val="003F6085"/>
    <w:rsid w:val="003F67EE"/>
    <w:rsid w:val="003F78D3"/>
    <w:rsid w:val="00401D1D"/>
    <w:rsid w:val="00402609"/>
    <w:rsid w:val="00403AF8"/>
    <w:rsid w:val="00403FE2"/>
    <w:rsid w:val="004045A7"/>
    <w:rsid w:val="00404879"/>
    <w:rsid w:val="0040628F"/>
    <w:rsid w:val="0040739C"/>
    <w:rsid w:val="00412FC4"/>
    <w:rsid w:val="004131CD"/>
    <w:rsid w:val="00413E43"/>
    <w:rsid w:val="00415453"/>
    <w:rsid w:val="00415C91"/>
    <w:rsid w:val="0041698A"/>
    <w:rsid w:val="00417E37"/>
    <w:rsid w:val="00420C8A"/>
    <w:rsid w:val="004242F7"/>
    <w:rsid w:val="00424375"/>
    <w:rsid w:val="004251F9"/>
    <w:rsid w:val="00425C8E"/>
    <w:rsid w:val="004277C3"/>
    <w:rsid w:val="00430178"/>
    <w:rsid w:val="00430266"/>
    <w:rsid w:val="0043333E"/>
    <w:rsid w:val="00433B85"/>
    <w:rsid w:val="0044000A"/>
    <w:rsid w:val="004414A1"/>
    <w:rsid w:val="004416A8"/>
    <w:rsid w:val="004419B8"/>
    <w:rsid w:val="0044376B"/>
    <w:rsid w:val="00443911"/>
    <w:rsid w:val="00446235"/>
    <w:rsid w:val="00446E01"/>
    <w:rsid w:val="00450EF3"/>
    <w:rsid w:val="00451C9F"/>
    <w:rsid w:val="00451E4C"/>
    <w:rsid w:val="00452465"/>
    <w:rsid w:val="004551CA"/>
    <w:rsid w:val="00455FB3"/>
    <w:rsid w:val="004577FF"/>
    <w:rsid w:val="004578CE"/>
    <w:rsid w:val="004607E1"/>
    <w:rsid w:val="0046119B"/>
    <w:rsid w:val="00464F3A"/>
    <w:rsid w:val="0046549F"/>
    <w:rsid w:val="0046551B"/>
    <w:rsid w:val="004656A6"/>
    <w:rsid w:val="00466DCA"/>
    <w:rsid w:val="004671B6"/>
    <w:rsid w:val="00471542"/>
    <w:rsid w:val="004734AE"/>
    <w:rsid w:val="00473652"/>
    <w:rsid w:val="00473EF1"/>
    <w:rsid w:val="004745C9"/>
    <w:rsid w:val="004760B9"/>
    <w:rsid w:val="004763AA"/>
    <w:rsid w:val="00476764"/>
    <w:rsid w:val="00476C79"/>
    <w:rsid w:val="004774BE"/>
    <w:rsid w:val="004775ED"/>
    <w:rsid w:val="00477F11"/>
    <w:rsid w:val="00480409"/>
    <w:rsid w:val="00480E14"/>
    <w:rsid w:val="004827E2"/>
    <w:rsid w:val="0048360B"/>
    <w:rsid w:val="00483D15"/>
    <w:rsid w:val="0048548F"/>
    <w:rsid w:val="00485BBA"/>
    <w:rsid w:val="00486018"/>
    <w:rsid w:val="00486FF9"/>
    <w:rsid w:val="004901ED"/>
    <w:rsid w:val="00490D88"/>
    <w:rsid w:val="00491A9A"/>
    <w:rsid w:val="00491AC3"/>
    <w:rsid w:val="004927F5"/>
    <w:rsid w:val="004931C6"/>
    <w:rsid w:val="00493BF5"/>
    <w:rsid w:val="004954D2"/>
    <w:rsid w:val="004957BF"/>
    <w:rsid w:val="0049710F"/>
    <w:rsid w:val="004A226E"/>
    <w:rsid w:val="004A2E96"/>
    <w:rsid w:val="004A4A53"/>
    <w:rsid w:val="004A5801"/>
    <w:rsid w:val="004A5877"/>
    <w:rsid w:val="004A6243"/>
    <w:rsid w:val="004A6639"/>
    <w:rsid w:val="004A79F1"/>
    <w:rsid w:val="004A7DB2"/>
    <w:rsid w:val="004B4C68"/>
    <w:rsid w:val="004B4D2C"/>
    <w:rsid w:val="004B57E8"/>
    <w:rsid w:val="004B5A19"/>
    <w:rsid w:val="004B603A"/>
    <w:rsid w:val="004B6F18"/>
    <w:rsid w:val="004B754C"/>
    <w:rsid w:val="004C018D"/>
    <w:rsid w:val="004C0211"/>
    <w:rsid w:val="004C030A"/>
    <w:rsid w:val="004C0BB6"/>
    <w:rsid w:val="004C14D2"/>
    <w:rsid w:val="004C207F"/>
    <w:rsid w:val="004C4191"/>
    <w:rsid w:val="004C4792"/>
    <w:rsid w:val="004D0E03"/>
    <w:rsid w:val="004D265B"/>
    <w:rsid w:val="004D3526"/>
    <w:rsid w:val="004D362D"/>
    <w:rsid w:val="004D40B3"/>
    <w:rsid w:val="004D5CC8"/>
    <w:rsid w:val="004D7278"/>
    <w:rsid w:val="004D73B6"/>
    <w:rsid w:val="004D7A91"/>
    <w:rsid w:val="004E0AA8"/>
    <w:rsid w:val="004E18BD"/>
    <w:rsid w:val="004E3035"/>
    <w:rsid w:val="004E4029"/>
    <w:rsid w:val="004E42A5"/>
    <w:rsid w:val="004E48A5"/>
    <w:rsid w:val="004E5ECB"/>
    <w:rsid w:val="004E68EA"/>
    <w:rsid w:val="004E6D98"/>
    <w:rsid w:val="004F0A90"/>
    <w:rsid w:val="004F216D"/>
    <w:rsid w:val="004F25B6"/>
    <w:rsid w:val="004F2A37"/>
    <w:rsid w:val="004F3F0A"/>
    <w:rsid w:val="004F4655"/>
    <w:rsid w:val="00500AF3"/>
    <w:rsid w:val="00501567"/>
    <w:rsid w:val="00502171"/>
    <w:rsid w:val="005037A6"/>
    <w:rsid w:val="005070ED"/>
    <w:rsid w:val="00507790"/>
    <w:rsid w:val="00510002"/>
    <w:rsid w:val="00510AD3"/>
    <w:rsid w:val="00511140"/>
    <w:rsid w:val="0051162D"/>
    <w:rsid w:val="00511D0D"/>
    <w:rsid w:val="0051293D"/>
    <w:rsid w:val="00512F01"/>
    <w:rsid w:val="00513E9B"/>
    <w:rsid w:val="0051432A"/>
    <w:rsid w:val="0052060A"/>
    <w:rsid w:val="005215E5"/>
    <w:rsid w:val="00522E98"/>
    <w:rsid w:val="005234BE"/>
    <w:rsid w:val="00523791"/>
    <w:rsid w:val="00523AC6"/>
    <w:rsid w:val="005261F1"/>
    <w:rsid w:val="0052738F"/>
    <w:rsid w:val="00531380"/>
    <w:rsid w:val="00532C1E"/>
    <w:rsid w:val="0053360C"/>
    <w:rsid w:val="00533C79"/>
    <w:rsid w:val="00534718"/>
    <w:rsid w:val="00534B2C"/>
    <w:rsid w:val="00535220"/>
    <w:rsid w:val="00535E90"/>
    <w:rsid w:val="00536788"/>
    <w:rsid w:val="00540297"/>
    <w:rsid w:val="005425D6"/>
    <w:rsid w:val="0054269F"/>
    <w:rsid w:val="00542AE6"/>
    <w:rsid w:val="005443A3"/>
    <w:rsid w:val="00546263"/>
    <w:rsid w:val="0054645F"/>
    <w:rsid w:val="0054687B"/>
    <w:rsid w:val="0054687E"/>
    <w:rsid w:val="00546B76"/>
    <w:rsid w:val="0055018D"/>
    <w:rsid w:val="00550758"/>
    <w:rsid w:val="00550E24"/>
    <w:rsid w:val="00551F26"/>
    <w:rsid w:val="00552435"/>
    <w:rsid w:val="00554703"/>
    <w:rsid w:val="00554D54"/>
    <w:rsid w:val="00555BF7"/>
    <w:rsid w:val="00556D8A"/>
    <w:rsid w:val="005574C5"/>
    <w:rsid w:val="00561BF8"/>
    <w:rsid w:val="00562464"/>
    <w:rsid w:val="00563327"/>
    <w:rsid w:val="00563C8C"/>
    <w:rsid w:val="00565289"/>
    <w:rsid w:val="00565297"/>
    <w:rsid w:val="00565CE1"/>
    <w:rsid w:val="00567D12"/>
    <w:rsid w:val="005708F6"/>
    <w:rsid w:val="005731E9"/>
    <w:rsid w:val="00573AE8"/>
    <w:rsid w:val="00573D6F"/>
    <w:rsid w:val="005740E7"/>
    <w:rsid w:val="00574755"/>
    <w:rsid w:val="0057580B"/>
    <w:rsid w:val="00577038"/>
    <w:rsid w:val="00577165"/>
    <w:rsid w:val="005773E1"/>
    <w:rsid w:val="00582B99"/>
    <w:rsid w:val="00582F64"/>
    <w:rsid w:val="00584C5A"/>
    <w:rsid w:val="00587426"/>
    <w:rsid w:val="00587ACA"/>
    <w:rsid w:val="005901A0"/>
    <w:rsid w:val="00590733"/>
    <w:rsid w:val="00590871"/>
    <w:rsid w:val="005917F8"/>
    <w:rsid w:val="00592784"/>
    <w:rsid w:val="00592CF1"/>
    <w:rsid w:val="0059418D"/>
    <w:rsid w:val="005942F4"/>
    <w:rsid w:val="00596363"/>
    <w:rsid w:val="005A0458"/>
    <w:rsid w:val="005A27A4"/>
    <w:rsid w:val="005A2CE9"/>
    <w:rsid w:val="005A2DD6"/>
    <w:rsid w:val="005A3CD0"/>
    <w:rsid w:val="005A3D07"/>
    <w:rsid w:val="005A487B"/>
    <w:rsid w:val="005A4FDC"/>
    <w:rsid w:val="005A5ADB"/>
    <w:rsid w:val="005A6B40"/>
    <w:rsid w:val="005B05AD"/>
    <w:rsid w:val="005B18DE"/>
    <w:rsid w:val="005B3BBA"/>
    <w:rsid w:val="005B3D6A"/>
    <w:rsid w:val="005B4CC9"/>
    <w:rsid w:val="005B5EB3"/>
    <w:rsid w:val="005B6B68"/>
    <w:rsid w:val="005C19CC"/>
    <w:rsid w:val="005C1C05"/>
    <w:rsid w:val="005C21B7"/>
    <w:rsid w:val="005C23C5"/>
    <w:rsid w:val="005C2618"/>
    <w:rsid w:val="005C29B6"/>
    <w:rsid w:val="005C2D7C"/>
    <w:rsid w:val="005C3282"/>
    <w:rsid w:val="005C3434"/>
    <w:rsid w:val="005C5347"/>
    <w:rsid w:val="005D06A9"/>
    <w:rsid w:val="005D4080"/>
    <w:rsid w:val="005D5755"/>
    <w:rsid w:val="005D66C4"/>
    <w:rsid w:val="005D68BF"/>
    <w:rsid w:val="005E24ED"/>
    <w:rsid w:val="005E2914"/>
    <w:rsid w:val="005E5E2D"/>
    <w:rsid w:val="005F0195"/>
    <w:rsid w:val="005F149C"/>
    <w:rsid w:val="005F23EE"/>
    <w:rsid w:val="005F4CEB"/>
    <w:rsid w:val="005F5902"/>
    <w:rsid w:val="005F5C48"/>
    <w:rsid w:val="005F5E93"/>
    <w:rsid w:val="005F6036"/>
    <w:rsid w:val="005F72D7"/>
    <w:rsid w:val="005F7CEF"/>
    <w:rsid w:val="00600DCE"/>
    <w:rsid w:val="0060229F"/>
    <w:rsid w:val="0060245F"/>
    <w:rsid w:val="006027E2"/>
    <w:rsid w:val="00602A3E"/>
    <w:rsid w:val="00602C91"/>
    <w:rsid w:val="00604974"/>
    <w:rsid w:val="0060622F"/>
    <w:rsid w:val="006105CE"/>
    <w:rsid w:val="006113E5"/>
    <w:rsid w:val="006132E3"/>
    <w:rsid w:val="00613D6D"/>
    <w:rsid w:val="006141F3"/>
    <w:rsid w:val="0061543F"/>
    <w:rsid w:val="006161A1"/>
    <w:rsid w:val="00616B4C"/>
    <w:rsid w:val="00617EC6"/>
    <w:rsid w:val="00620226"/>
    <w:rsid w:val="00622A89"/>
    <w:rsid w:val="006231E0"/>
    <w:rsid w:val="00623A59"/>
    <w:rsid w:val="00624B9B"/>
    <w:rsid w:val="00625064"/>
    <w:rsid w:val="00625443"/>
    <w:rsid w:val="00630131"/>
    <w:rsid w:val="00630B7A"/>
    <w:rsid w:val="00631557"/>
    <w:rsid w:val="00631B5D"/>
    <w:rsid w:val="00632128"/>
    <w:rsid w:val="00632EC1"/>
    <w:rsid w:val="00633FEF"/>
    <w:rsid w:val="00634069"/>
    <w:rsid w:val="0063443C"/>
    <w:rsid w:val="006345AD"/>
    <w:rsid w:val="0063621F"/>
    <w:rsid w:val="00640198"/>
    <w:rsid w:val="00640B2F"/>
    <w:rsid w:val="0064102E"/>
    <w:rsid w:val="00641044"/>
    <w:rsid w:val="006410B3"/>
    <w:rsid w:val="00641534"/>
    <w:rsid w:val="006415B3"/>
    <w:rsid w:val="00643136"/>
    <w:rsid w:val="00645F9E"/>
    <w:rsid w:val="00646164"/>
    <w:rsid w:val="00646CAE"/>
    <w:rsid w:val="00647F49"/>
    <w:rsid w:val="00651074"/>
    <w:rsid w:val="006523E4"/>
    <w:rsid w:val="0065276E"/>
    <w:rsid w:val="00653398"/>
    <w:rsid w:val="0065384A"/>
    <w:rsid w:val="00653903"/>
    <w:rsid w:val="006539EB"/>
    <w:rsid w:val="00653B5E"/>
    <w:rsid w:val="00657C2D"/>
    <w:rsid w:val="00661719"/>
    <w:rsid w:val="006633AE"/>
    <w:rsid w:val="00665F76"/>
    <w:rsid w:val="00666508"/>
    <w:rsid w:val="00666B53"/>
    <w:rsid w:val="0067012F"/>
    <w:rsid w:val="00671D2A"/>
    <w:rsid w:val="00672203"/>
    <w:rsid w:val="0067238C"/>
    <w:rsid w:val="00672B09"/>
    <w:rsid w:val="00672C31"/>
    <w:rsid w:val="00673A6B"/>
    <w:rsid w:val="006749D1"/>
    <w:rsid w:val="00675D67"/>
    <w:rsid w:val="00677C67"/>
    <w:rsid w:val="006802C9"/>
    <w:rsid w:val="00680A6E"/>
    <w:rsid w:val="0068104F"/>
    <w:rsid w:val="00682343"/>
    <w:rsid w:val="00682A5C"/>
    <w:rsid w:val="006845D3"/>
    <w:rsid w:val="00684672"/>
    <w:rsid w:val="006853A9"/>
    <w:rsid w:val="0068677B"/>
    <w:rsid w:val="00686AAF"/>
    <w:rsid w:val="006870AD"/>
    <w:rsid w:val="00687E48"/>
    <w:rsid w:val="00693E26"/>
    <w:rsid w:val="00694099"/>
    <w:rsid w:val="00694F3A"/>
    <w:rsid w:val="00697854"/>
    <w:rsid w:val="006A2FD6"/>
    <w:rsid w:val="006A3E9B"/>
    <w:rsid w:val="006A417C"/>
    <w:rsid w:val="006A44CE"/>
    <w:rsid w:val="006A5AB6"/>
    <w:rsid w:val="006A674D"/>
    <w:rsid w:val="006B03B6"/>
    <w:rsid w:val="006B598E"/>
    <w:rsid w:val="006B5FB6"/>
    <w:rsid w:val="006B622D"/>
    <w:rsid w:val="006C02EA"/>
    <w:rsid w:val="006C0457"/>
    <w:rsid w:val="006C0BC1"/>
    <w:rsid w:val="006C10A1"/>
    <w:rsid w:val="006C18D5"/>
    <w:rsid w:val="006C1999"/>
    <w:rsid w:val="006C4064"/>
    <w:rsid w:val="006C4065"/>
    <w:rsid w:val="006C5B14"/>
    <w:rsid w:val="006D03FB"/>
    <w:rsid w:val="006D1FA4"/>
    <w:rsid w:val="006D49F4"/>
    <w:rsid w:val="006D664C"/>
    <w:rsid w:val="006D7E50"/>
    <w:rsid w:val="006E093C"/>
    <w:rsid w:val="006E1D3C"/>
    <w:rsid w:val="006E2ACF"/>
    <w:rsid w:val="006E4205"/>
    <w:rsid w:val="006E5B4A"/>
    <w:rsid w:val="006E623C"/>
    <w:rsid w:val="006E6849"/>
    <w:rsid w:val="006E7E41"/>
    <w:rsid w:val="006F1011"/>
    <w:rsid w:val="006F21EE"/>
    <w:rsid w:val="006F28CD"/>
    <w:rsid w:val="006F373D"/>
    <w:rsid w:val="006F4744"/>
    <w:rsid w:val="006F4A3D"/>
    <w:rsid w:val="006F557B"/>
    <w:rsid w:val="006F5B04"/>
    <w:rsid w:val="006F7433"/>
    <w:rsid w:val="007009B2"/>
    <w:rsid w:val="0070332D"/>
    <w:rsid w:val="00703ABE"/>
    <w:rsid w:val="0070431D"/>
    <w:rsid w:val="00704EEA"/>
    <w:rsid w:val="007054A7"/>
    <w:rsid w:val="00706390"/>
    <w:rsid w:val="00710234"/>
    <w:rsid w:val="007104E3"/>
    <w:rsid w:val="007114E3"/>
    <w:rsid w:val="00711D09"/>
    <w:rsid w:val="00713153"/>
    <w:rsid w:val="00713660"/>
    <w:rsid w:val="007153DB"/>
    <w:rsid w:val="007164A4"/>
    <w:rsid w:val="007167A4"/>
    <w:rsid w:val="007169A2"/>
    <w:rsid w:val="00717248"/>
    <w:rsid w:val="0071725F"/>
    <w:rsid w:val="00720254"/>
    <w:rsid w:val="00722BF3"/>
    <w:rsid w:val="00722F04"/>
    <w:rsid w:val="00723AAF"/>
    <w:rsid w:val="0072462E"/>
    <w:rsid w:val="00725710"/>
    <w:rsid w:val="007258FF"/>
    <w:rsid w:val="00727024"/>
    <w:rsid w:val="0072774D"/>
    <w:rsid w:val="00730262"/>
    <w:rsid w:val="0073215E"/>
    <w:rsid w:val="00736EFC"/>
    <w:rsid w:val="00740D6C"/>
    <w:rsid w:val="00740D7E"/>
    <w:rsid w:val="00741035"/>
    <w:rsid w:val="00741133"/>
    <w:rsid w:val="007412BD"/>
    <w:rsid w:val="00742D51"/>
    <w:rsid w:val="0074328A"/>
    <w:rsid w:val="00744B1C"/>
    <w:rsid w:val="00745357"/>
    <w:rsid w:val="0074564F"/>
    <w:rsid w:val="00746B22"/>
    <w:rsid w:val="00750D52"/>
    <w:rsid w:val="0075192B"/>
    <w:rsid w:val="00752DBB"/>
    <w:rsid w:val="00755DA1"/>
    <w:rsid w:val="00755EE1"/>
    <w:rsid w:val="007560D2"/>
    <w:rsid w:val="00760B8E"/>
    <w:rsid w:val="00760C1A"/>
    <w:rsid w:val="007613E5"/>
    <w:rsid w:val="0076589F"/>
    <w:rsid w:val="00767578"/>
    <w:rsid w:val="00767F4F"/>
    <w:rsid w:val="0077089F"/>
    <w:rsid w:val="00770A71"/>
    <w:rsid w:val="007726CC"/>
    <w:rsid w:val="00772EC1"/>
    <w:rsid w:val="0077386F"/>
    <w:rsid w:val="00773DC7"/>
    <w:rsid w:val="007757B1"/>
    <w:rsid w:val="007761C5"/>
    <w:rsid w:val="00776DC2"/>
    <w:rsid w:val="007770EC"/>
    <w:rsid w:val="007771FD"/>
    <w:rsid w:val="00782CB7"/>
    <w:rsid w:val="0078425B"/>
    <w:rsid w:val="00784A8D"/>
    <w:rsid w:val="00785746"/>
    <w:rsid w:val="0078602B"/>
    <w:rsid w:val="007862E1"/>
    <w:rsid w:val="007863B2"/>
    <w:rsid w:val="00786411"/>
    <w:rsid w:val="00786742"/>
    <w:rsid w:val="00786B9B"/>
    <w:rsid w:val="00787B45"/>
    <w:rsid w:val="0079010D"/>
    <w:rsid w:val="00790CA2"/>
    <w:rsid w:val="00790DE2"/>
    <w:rsid w:val="00793B42"/>
    <w:rsid w:val="007957F1"/>
    <w:rsid w:val="00796189"/>
    <w:rsid w:val="0079719C"/>
    <w:rsid w:val="007A18C7"/>
    <w:rsid w:val="007A2210"/>
    <w:rsid w:val="007A3DA7"/>
    <w:rsid w:val="007A5839"/>
    <w:rsid w:val="007B5FCF"/>
    <w:rsid w:val="007B6160"/>
    <w:rsid w:val="007B7A23"/>
    <w:rsid w:val="007C07B7"/>
    <w:rsid w:val="007C1BD3"/>
    <w:rsid w:val="007C28E5"/>
    <w:rsid w:val="007C2DE1"/>
    <w:rsid w:val="007C5CB8"/>
    <w:rsid w:val="007C7090"/>
    <w:rsid w:val="007C7554"/>
    <w:rsid w:val="007C7D2A"/>
    <w:rsid w:val="007D1B0D"/>
    <w:rsid w:val="007D344F"/>
    <w:rsid w:val="007D3585"/>
    <w:rsid w:val="007D7349"/>
    <w:rsid w:val="007D772B"/>
    <w:rsid w:val="007D7A0B"/>
    <w:rsid w:val="007E1120"/>
    <w:rsid w:val="007E3B78"/>
    <w:rsid w:val="007E482E"/>
    <w:rsid w:val="007E50DD"/>
    <w:rsid w:val="007E51EC"/>
    <w:rsid w:val="007E7E70"/>
    <w:rsid w:val="007F0441"/>
    <w:rsid w:val="007F08B5"/>
    <w:rsid w:val="007F1418"/>
    <w:rsid w:val="007F30EE"/>
    <w:rsid w:val="007F7D0A"/>
    <w:rsid w:val="00800E23"/>
    <w:rsid w:val="00801858"/>
    <w:rsid w:val="00801AE5"/>
    <w:rsid w:val="0080337C"/>
    <w:rsid w:val="0080385C"/>
    <w:rsid w:val="00805C18"/>
    <w:rsid w:val="00806EF2"/>
    <w:rsid w:val="0080728F"/>
    <w:rsid w:val="008079A5"/>
    <w:rsid w:val="008100D6"/>
    <w:rsid w:val="00811B1F"/>
    <w:rsid w:val="00812717"/>
    <w:rsid w:val="00812D07"/>
    <w:rsid w:val="0081337A"/>
    <w:rsid w:val="00814203"/>
    <w:rsid w:val="008146D3"/>
    <w:rsid w:val="00814BF6"/>
    <w:rsid w:val="00814D0F"/>
    <w:rsid w:val="00815E3D"/>
    <w:rsid w:val="008179AA"/>
    <w:rsid w:val="00820429"/>
    <w:rsid w:val="008206B7"/>
    <w:rsid w:val="00822912"/>
    <w:rsid w:val="00822EC3"/>
    <w:rsid w:val="00824C27"/>
    <w:rsid w:val="00825AEF"/>
    <w:rsid w:val="0082644F"/>
    <w:rsid w:val="00830E06"/>
    <w:rsid w:val="00830FF7"/>
    <w:rsid w:val="00832299"/>
    <w:rsid w:val="00833975"/>
    <w:rsid w:val="00833CD1"/>
    <w:rsid w:val="00834975"/>
    <w:rsid w:val="0083668E"/>
    <w:rsid w:val="00836995"/>
    <w:rsid w:val="0084003D"/>
    <w:rsid w:val="00840F87"/>
    <w:rsid w:val="00842258"/>
    <w:rsid w:val="0084310B"/>
    <w:rsid w:val="008439CB"/>
    <w:rsid w:val="0084557F"/>
    <w:rsid w:val="00845ACF"/>
    <w:rsid w:val="00847290"/>
    <w:rsid w:val="00847B38"/>
    <w:rsid w:val="00851F5D"/>
    <w:rsid w:val="00852A34"/>
    <w:rsid w:val="008535E3"/>
    <w:rsid w:val="008542F9"/>
    <w:rsid w:val="008544FA"/>
    <w:rsid w:val="008566F5"/>
    <w:rsid w:val="00856868"/>
    <w:rsid w:val="008606F8"/>
    <w:rsid w:val="008614D0"/>
    <w:rsid w:val="00861A42"/>
    <w:rsid w:val="00862198"/>
    <w:rsid w:val="00862690"/>
    <w:rsid w:val="008626E0"/>
    <w:rsid w:val="00863972"/>
    <w:rsid w:val="00863C53"/>
    <w:rsid w:val="00863D5D"/>
    <w:rsid w:val="00864149"/>
    <w:rsid w:val="008648F4"/>
    <w:rsid w:val="008659DA"/>
    <w:rsid w:val="0086657F"/>
    <w:rsid w:val="00866649"/>
    <w:rsid w:val="0087024A"/>
    <w:rsid w:val="00870A27"/>
    <w:rsid w:val="00872FA0"/>
    <w:rsid w:val="00873675"/>
    <w:rsid w:val="008738B8"/>
    <w:rsid w:val="008742B9"/>
    <w:rsid w:val="00874316"/>
    <w:rsid w:val="008743A5"/>
    <w:rsid w:val="00875397"/>
    <w:rsid w:val="00875A68"/>
    <w:rsid w:val="00875D3C"/>
    <w:rsid w:val="00877647"/>
    <w:rsid w:val="008776A2"/>
    <w:rsid w:val="00877847"/>
    <w:rsid w:val="008813D6"/>
    <w:rsid w:val="008815F5"/>
    <w:rsid w:val="00882F24"/>
    <w:rsid w:val="00883D0E"/>
    <w:rsid w:val="00884824"/>
    <w:rsid w:val="008861C4"/>
    <w:rsid w:val="008869AF"/>
    <w:rsid w:val="008908D4"/>
    <w:rsid w:val="00891FBD"/>
    <w:rsid w:val="00892E47"/>
    <w:rsid w:val="00892F92"/>
    <w:rsid w:val="00893D7B"/>
    <w:rsid w:val="00893DAA"/>
    <w:rsid w:val="00893EAC"/>
    <w:rsid w:val="00894B09"/>
    <w:rsid w:val="008A0E14"/>
    <w:rsid w:val="008A20F3"/>
    <w:rsid w:val="008A3A4E"/>
    <w:rsid w:val="008A5FD9"/>
    <w:rsid w:val="008B0A37"/>
    <w:rsid w:val="008B1500"/>
    <w:rsid w:val="008B24AA"/>
    <w:rsid w:val="008B35F1"/>
    <w:rsid w:val="008B45BC"/>
    <w:rsid w:val="008B4744"/>
    <w:rsid w:val="008C18C5"/>
    <w:rsid w:val="008C35DD"/>
    <w:rsid w:val="008C36BF"/>
    <w:rsid w:val="008C46F8"/>
    <w:rsid w:val="008C4C74"/>
    <w:rsid w:val="008C550C"/>
    <w:rsid w:val="008C5B35"/>
    <w:rsid w:val="008D017D"/>
    <w:rsid w:val="008D32EE"/>
    <w:rsid w:val="008D332D"/>
    <w:rsid w:val="008D5212"/>
    <w:rsid w:val="008D6F91"/>
    <w:rsid w:val="008D7F10"/>
    <w:rsid w:val="008E0132"/>
    <w:rsid w:val="008E224D"/>
    <w:rsid w:val="008E2DE1"/>
    <w:rsid w:val="008E39C6"/>
    <w:rsid w:val="008E40C0"/>
    <w:rsid w:val="008E54E0"/>
    <w:rsid w:val="008E61FB"/>
    <w:rsid w:val="008E6A6B"/>
    <w:rsid w:val="008E7D68"/>
    <w:rsid w:val="008F05F5"/>
    <w:rsid w:val="008F0909"/>
    <w:rsid w:val="008F0A5E"/>
    <w:rsid w:val="008F16EB"/>
    <w:rsid w:val="008F35CB"/>
    <w:rsid w:val="008F4086"/>
    <w:rsid w:val="008F4727"/>
    <w:rsid w:val="008F5A91"/>
    <w:rsid w:val="008F5B6E"/>
    <w:rsid w:val="008F5FDC"/>
    <w:rsid w:val="008F6A84"/>
    <w:rsid w:val="008F6FBE"/>
    <w:rsid w:val="009009FC"/>
    <w:rsid w:val="00901734"/>
    <w:rsid w:val="009025AE"/>
    <w:rsid w:val="009036B1"/>
    <w:rsid w:val="00903B78"/>
    <w:rsid w:val="00904B38"/>
    <w:rsid w:val="00904F7C"/>
    <w:rsid w:val="0090544C"/>
    <w:rsid w:val="0090558F"/>
    <w:rsid w:val="00905B5D"/>
    <w:rsid w:val="0090664E"/>
    <w:rsid w:val="0091039A"/>
    <w:rsid w:val="00910A55"/>
    <w:rsid w:val="00911321"/>
    <w:rsid w:val="00911DAC"/>
    <w:rsid w:val="009129F6"/>
    <w:rsid w:val="00912B06"/>
    <w:rsid w:val="009147A8"/>
    <w:rsid w:val="00915A71"/>
    <w:rsid w:val="00915C8D"/>
    <w:rsid w:val="00916119"/>
    <w:rsid w:val="009166D5"/>
    <w:rsid w:val="00916F2C"/>
    <w:rsid w:val="0091784C"/>
    <w:rsid w:val="00920D64"/>
    <w:rsid w:val="00920DC3"/>
    <w:rsid w:val="00923210"/>
    <w:rsid w:val="00923989"/>
    <w:rsid w:val="00923CD8"/>
    <w:rsid w:val="00924E28"/>
    <w:rsid w:val="0092694E"/>
    <w:rsid w:val="00926DBA"/>
    <w:rsid w:val="00930270"/>
    <w:rsid w:val="009315AF"/>
    <w:rsid w:val="00931F3A"/>
    <w:rsid w:val="00932234"/>
    <w:rsid w:val="00932E95"/>
    <w:rsid w:val="009331AF"/>
    <w:rsid w:val="00934AAF"/>
    <w:rsid w:val="00937AAD"/>
    <w:rsid w:val="00940672"/>
    <w:rsid w:val="00940FD8"/>
    <w:rsid w:val="00942306"/>
    <w:rsid w:val="00942814"/>
    <w:rsid w:val="00942BEA"/>
    <w:rsid w:val="00943152"/>
    <w:rsid w:val="00944F4F"/>
    <w:rsid w:val="00945C5E"/>
    <w:rsid w:val="009471ED"/>
    <w:rsid w:val="009514B6"/>
    <w:rsid w:val="009514CE"/>
    <w:rsid w:val="00952339"/>
    <w:rsid w:val="00952FC4"/>
    <w:rsid w:val="00954557"/>
    <w:rsid w:val="00956114"/>
    <w:rsid w:val="009561FD"/>
    <w:rsid w:val="009565A6"/>
    <w:rsid w:val="00956773"/>
    <w:rsid w:val="00957A55"/>
    <w:rsid w:val="009600B6"/>
    <w:rsid w:val="00961956"/>
    <w:rsid w:val="0096196C"/>
    <w:rsid w:val="00963149"/>
    <w:rsid w:val="00963204"/>
    <w:rsid w:val="00963FB5"/>
    <w:rsid w:val="00965410"/>
    <w:rsid w:val="00965DD8"/>
    <w:rsid w:val="00965F06"/>
    <w:rsid w:val="009666F7"/>
    <w:rsid w:val="00966D1D"/>
    <w:rsid w:val="0096762B"/>
    <w:rsid w:val="00971181"/>
    <w:rsid w:val="0097420A"/>
    <w:rsid w:val="00974642"/>
    <w:rsid w:val="009753C2"/>
    <w:rsid w:val="0097572D"/>
    <w:rsid w:val="00975FED"/>
    <w:rsid w:val="009760FF"/>
    <w:rsid w:val="0098035D"/>
    <w:rsid w:val="00981048"/>
    <w:rsid w:val="009823A7"/>
    <w:rsid w:val="009828F0"/>
    <w:rsid w:val="00982E9A"/>
    <w:rsid w:val="00984C33"/>
    <w:rsid w:val="00985134"/>
    <w:rsid w:val="009871EC"/>
    <w:rsid w:val="0099012E"/>
    <w:rsid w:val="009901D3"/>
    <w:rsid w:val="009916F4"/>
    <w:rsid w:val="00991CD1"/>
    <w:rsid w:val="00992988"/>
    <w:rsid w:val="00992F0D"/>
    <w:rsid w:val="009930C2"/>
    <w:rsid w:val="0099431F"/>
    <w:rsid w:val="009952E9"/>
    <w:rsid w:val="009959DD"/>
    <w:rsid w:val="00995D47"/>
    <w:rsid w:val="00995E5A"/>
    <w:rsid w:val="00996691"/>
    <w:rsid w:val="009966F8"/>
    <w:rsid w:val="009A26A1"/>
    <w:rsid w:val="009A27D0"/>
    <w:rsid w:val="009A2F9A"/>
    <w:rsid w:val="009A33F0"/>
    <w:rsid w:val="009A38AE"/>
    <w:rsid w:val="009A7BF9"/>
    <w:rsid w:val="009B071E"/>
    <w:rsid w:val="009B0FC8"/>
    <w:rsid w:val="009B26BA"/>
    <w:rsid w:val="009B5207"/>
    <w:rsid w:val="009B58C9"/>
    <w:rsid w:val="009B63D1"/>
    <w:rsid w:val="009B76F4"/>
    <w:rsid w:val="009C0664"/>
    <w:rsid w:val="009C259F"/>
    <w:rsid w:val="009C4533"/>
    <w:rsid w:val="009C68C9"/>
    <w:rsid w:val="009D1220"/>
    <w:rsid w:val="009D2169"/>
    <w:rsid w:val="009D2C3A"/>
    <w:rsid w:val="009D3679"/>
    <w:rsid w:val="009D3B29"/>
    <w:rsid w:val="009D43D1"/>
    <w:rsid w:val="009D4C09"/>
    <w:rsid w:val="009D52E3"/>
    <w:rsid w:val="009D61DB"/>
    <w:rsid w:val="009D7D3A"/>
    <w:rsid w:val="009E03D7"/>
    <w:rsid w:val="009E103B"/>
    <w:rsid w:val="009E13CF"/>
    <w:rsid w:val="009E315C"/>
    <w:rsid w:val="009E424E"/>
    <w:rsid w:val="009E6262"/>
    <w:rsid w:val="009E744F"/>
    <w:rsid w:val="009E7A15"/>
    <w:rsid w:val="009F0E39"/>
    <w:rsid w:val="009F18F0"/>
    <w:rsid w:val="009F20D7"/>
    <w:rsid w:val="009F35C2"/>
    <w:rsid w:val="009F4634"/>
    <w:rsid w:val="009F4C0F"/>
    <w:rsid w:val="009F6991"/>
    <w:rsid w:val="009F7A1F"/>
    <w:rsid w:val="00A000EB"/>
    <w:rsid w:val="00A005B7"/>
    <w:rsid w:val="00A0065B"/>
    <w:rsid w:val="00A01661"/>
    <w:rsid w:val="00A02F76"/>
    <w:rsid w:val="00A049A7"/>
    <w:rsid w:val="00A069F2"/>
    <w:rsid w:val="00A06CC6"/>
    <w:rsid w:val="00A075C1"/>
    <w:rsid w:val="00A07E60"/>
    <w:rsid w:val="00A10CD0"/>
    <w:rsid w:val="00A11F99"/>
    <w:rsid w:val="00A13025"/>
    <w:rsid w:val="00A1341C"/>
    <w:rsid w:val="00A134F6"/>
    <w:rsid w:val="00A17772"/>
    <w:rsid w:val="00A17DA9"/>
    <w:rsid w:val="00A21F7D"/>
    <w:rsid w:val="00A2246F"/>
    <w:rsid w:val="00A24344"/>
    <w:rsid w:val="00A2593C"/>
    <w:rsid w:val="00A259A7"/>
    <w:rsid w:val="00A26CF7"/>
    <w:rsid w:val="00A26DFD"/>
    <w:rsid w:val="00A3202B"/>
    <w:rsid w:val="00A320BE"/>
    <w:rsid w:val="00A3272D"/>
    <w:rsid w:val="00A32AFD"/>
    <w:rsid w:val="00A32C28"/>
    <w:rsid w:val="00A33B23"/>
    <w:rsid w:val="00A34EBF"/>
    <w:rsid w:val="00A3533A"/>
    <w:rsid w:val="00A356DC"/>
    <w:rsid w:val="00A35FB9"/>
    <w:rsid w:val="00A36A2A"/>
    <w:rsid w:val="00A374F1"/>
    <w:rsid w:val="00A40134"/>
    <w:rsid w:val="00A40C89"/>
    <w:rsid w:val="00A40E0D"/>
    <w:rsid w:val="00A413F8"/>
    <w:rsid w:val="00A41489"/>
    <w:rsid w:val="00A41EFA"/>
    <w:rsid w:val="00A42113"/>
    <w:rsid w:val="00A42BE5"/>
    <w:rsid w:val="00A43020"/>
    <w:rsid w:val="00A43199"/>
    <w:rsid w:val="00A43569"/>
    <w:rsid w:val="00A436FF"/>
    <w:rsid w:val="00A445B4"/>
    <w:rsid w:val="00A47E07"/>
    <w:rsid w:val="00A50133"/>
    <w:rsid w:val="00A51599"/>
    <w:rsid w:val="00A51D23"/>
    <w:rsid w:val="00A5432C"/>
    <w:rsid w:val="00A55300"/>
    <w:rsid w:val="00A55320"/>
    <w:rsid w:val="00A5555D"/>
    <w:rsid w:val="00A57FF9"/>
    <w:rsid w:val="00A613B9"/>
    <w:rsid w:val="00A61ADE"/>
    <w:rsid w:val="00A62ACF"/>
    <w:rsid w:val="00A63190"/>
    <w:rsid w:val="00A6379F"/>
    <w:rsid w:val="00A645CA"/>
    <w:rsid w:val="00A65910"/>
    <w:rsid w:val="00A65B39"/>
    <w:rsid w:val="00A70E25"/>
    <w:rsid w:val="00A72624"/>
    <w:rsid w:val="00A72AF3"/>
    <w:rsid w:val="00A73EEE"/>
    <w:rsid w:val="00A75BBC"/>
    <w:rsid w:val="00A76A90"/>
    <w:rsid w:val="00A77146"/>
    <w:rsid w:val="00A775B9"/>
    <w:rsid w:val="00A7785D"/>
    <w:rsid w:val="00A8052A"/>
    <w:rsid w:val="00A81095"/>
    <w:rsid w:val="00A82371"/>
    <w:rsid w:val="00A823D4"/>
    <w:rsid w:val="00A855FF"/>
    <w:rsid w:val="00A86D04"/>
    <w:rsid w:val="00A92029"/>
    <w:rsid w:val="00A93CEA"/>
    <w:rsid w:val="00A94E02"/>
    <w:rsid w:val="00A950CE"/>
    <w:rsid w:val="00A95EC4"/>
    <w:rsid w:val="00A967A3"/>
    <w:rsid w:val="00A97E66"/>
    <w:rsid w:val="00AA1F03"/>
    <w:rsid w:val="00AA1F53"/>
    <w:rsid w:val="00AA34A5"/>
    <w:rsid w:val="00AA3E04"/>
    <w:rsid w:val="00AA49C1"/>
    <w:rsid w:val="00AA49EB"/>
    <w:rsid w:val="00AA4CEC"/>
    <w:rsid w:val="00AA574E"/>
    <w:rsid w:val="00AA7A4E"/>
    <w:rsid w:val="00AB0990"/>
    <w:rsid w:val="00AB0A45"/>
    <w:rsid w:val="00AB0B7D"/>
    <w:rsid w:val="00AB10A1"/>
    <w:rsid w:val="00AB1135"/>
    <w:rsid w:val="00AB1CA3"/>
    <w:rsid w:val="00AB221F"/>
    <w:rsid w:val="00AB30FA"/>
    <w:rsid w:val="00AB3973"/>
    <w:rsid w:val="00AB643C"/>
    <w:rsid w:val="00AB7F09"/>
    <w:rsid w:val="00AC0E71"/>
    <w:rsid w:val="00AC19E2"/>
    <w:rsid w:val="00AC1A22"/>
    <w:rsid w:val="00AC415B"/>
    <w:rsid w:val="00AC4519"/>
    <w:rsid w:val="00AC51E8"/>
    <w:rsid w:val="00AC5665"/>
    <w:rsid w:val="00AC6506"/>
    <w:rsid w:val="00AC72F1"/>
    <w:rsid w:val="00AC75AB"/>
    <w:rsid w:val="00AC7FF0"/>
    <w:rsid w:val="00AD0B34"/>
    <w:rsid w:val="00AD1F46"/>
    <w:rsid w:val="00AD339C"/>
    <w:rsid w:val="00AD5BC6"/>
    <w:rsid w:val="00AD5CE0"/>
    <w:rsid w:val="00AD62E6"/>
    <w:rsid w:val="00AD65ED"/>
    <w:rsid w:val="00AD6AA8"/>
    <w:rsid w:val="00AE012E"/>
    <w:rsid w:val="00AE0BCB"/>
    <w:rsid w:val="00AE25E2"/>
    <w:rsid w:val="00AE2862"/>
    <w:rsid w:val="00AE4485"/>
    <w:rsid w:val="00AE6AB9"/>
    <w:rsid w:val="00AE7CF8"/>
    <w:rsid w:val="00AF133A"/>
    <w:rsid w:val="00AF3918"/>
    <w:rsid w:val="00AF4A61"/>
    <w:rsid w:val="00AF4BFC"/>
    <w:rsid w:val="00AF7010"/>
    <w:rsid w:val="00B00E72"/>
    <w:rsid w:val="00B02276"/>
    <w:rsid w:val="00B02B75"/>
    <w:rsid w:val="00B03BEF"/>
    <w:rsid w:val="00B05169"/>
    <w:rsid w:val="00B05710"/>
    <w:rsid w:val="00B05846"/>
    <w:rsid w:val="00B05A6A"/>
    <w:rsid w:val="00B06D65"/>
    <w:rsid w:val="00B0764C"/>
    <w:rsid w:val="00B10295"/>
    <w:rsid w:val="00B1059F"/>
    <w:rsid w:val="00B1140C"/>
    <w:rsid w:val="00B13441"/>
    <w:rsid w:val="00B148ED"/>
    <w:rsid w:val="00B153A6"/>
    <w:rsid w:val="00B1551C"/>
    <w:rsid w:val="00B15963"/>
    <w:rsid w:val="00B17416"/>
    <w:rsid w:val="00B174EF"/>
    <w:rsid w:val="00B2011E"/>
    <w:rsid w:val="00B20F10"/>
    <w:rsid w:val="00B21837"/>
    <w:rsid w:val="00B224D7"/>
    <w:rsid w:val="00B23325"/>
    <w:rsid w:val="00B23CC1"/>
    <w:rsid w:val="00B23FC7"/>
    <w:rsid w:val="00B24E1A"/>
    <w:rsid w:val="00B24F11"/>
    <w:rsid w:val="00B250CE"/>
    <w:rsid w:val="00B25827"/>
    <w:rsid w:val="00B265C3"/>
    <w:rsid w:val="00B278B2"/>
    <w:rsid w:val="00B30047"/>
    <w:rsid w:val="00B30A00"/>
    <w:rsid w:val="00B31180"/>
    <w:rsid w:val="00B31C0F"/>
    <w:rsid w:val="00B31DF9"/>
    <w:rsid w:val="00B3334C"/>
    <w:rsid w:val="00B33362"/>
    <w:rsid w:val="00B33FE3"/>
    <w:rsid w:val="00B357F0"/>
    <w:rsid w:val="00B3792C"/>
    <w:rsid w:val="00B37EFD"/>
    <w:rsid w:val="00B40591"/>
    <w:rsid w:val="00B41B98"/>
    <w:rsid w:val="00B465A5"/>
    <w:rsid w:val="00B47CE5"/>
    <w:rsid w:val="00B52FB2"/>
    <w:rsid w:val="00B53F2E"/>
    <w:rsid w:val="00B542E0"/>
    <w:rsid w:val="00B55230"/>
    <w:rsid w:val="00B55511"/>
    <w:rsid w:val="00B556C2"/>
    <w:rsid w:val="00B55925"/>
    <w:rsid w:val="00B55994"/>
    <w:rsid w:val="00B55A99"/>
    <w:rsid w:val="00B55F54"/>
    <w:rsid w:val="00B56C45"/>
    <w:rsid w:val="00B57F1E"/>
    <w:rsid w:val="00B600E3"/>
    <w:rsid w:val="00B608D6"/>
    <w:rsid w:val="00B609D5"/>
    <w:rsid w:val="00B61535"/>
    <w:rsid w:val="00B634D6"/>
    <w:rsid w:val="00B6359D"/>
    <w:rsid w:val="00B65BB5"/>
    <w:rsid w:val="00B67124"/>
    <w:rsid w:val="00B71474"/>
    <w:rsid w:val="00B74A85"/>
    <w:rsid w:val="00B75DE8"/>
    <w:rsid w:val="00B7604A"/>
    <w:rsid w:val="00B8075C"/>
    <w:rsid w:val="00B80A1F"/>
    <w:rsid w:val="00B80D22"/>
    <w:rsid w:val="00B8192C"/>
    <w:rsid w:val="00B83422"/>
    <w:rsid w:val="00B834FE"/>
    <w:rsid w:val="00B84532"/>
    <w:rsid w:val="00B84787"/>
    <w:rsid w:val="00B84FF8"/>
    <w:rsid w:val="00B85320"/>
    <w:rsid w:val="00B8537E"/>
    <w:rsid w:val="00B862B9"/>
    <w:rsid w:val="00B904FB"/>
    <w:rsid w:val="00B916AB"/>
    <w:rsid w:val="00B92018"/>
    <w:rsid w:val="00B922F9"/>
    <w:rsid w:val="00B9398F"/>
    <w:rsid w:val="00B93F1C"/>
    <w:rsid w:val="00B948D7"/>
    <w:rsid w:val="00B94DB1"/>
    <w:rsid w:val="00B95A3A"/>
    <w:rsid w:val="00B9777B"/>
    <w:rsid w:val="00B97B58"/>
    <w:rsid w:val="00BA065C"/>
    <w:rsid w:val="00BA092A"/>
    <w:rsid w:val="00BA1D43"/>
    <w:rsid w:val="00BA30E6"/>
    <w:rsid w:val="00BA32C0"/>
    <w:rsid w:val="00BA60BD"/>
    <w:rsid w:val="00BA6447"/>
    <w:rsid w:val="00BA6C90"/>
    <w:rsid w:val="00BB1EF4"/>
    <w:rsid w:val="00BB2C46"/>
    <w:rsid w:val="00BB416A"/>
    <w:rsid w:val="00BB418A"/>
    <w:rsid w:val="00BB645A"/>
    <w:rsid w:val="00BB6AC8"/>
    <w:rsid w:val="00BC0900"/>
    <w:rsid w:val="00BC0CA4"/>
    <w:rsid w:val="00BC15EA"/>
    <w:rsid w:val="00BC4CAB"/>
    <w:rsid w:val="00BC621B"/>
    <w:rsid w:val="00BC6C2E"/>
    <w:rsid w:val="00BC7272"/>
    <w:rsid w:val="00BD17BF"/>
    <w:rsid w:val="00BD216A"/>
    <w:rsid w:val="00BD3651"/>
    <w:rsid w:val="00BD36F7"/>
    <w:rsid w:val="00BD3944"/>
    <w:rsid w:val="00BD45F3"/>
    <w:rsid w:val="00BD5E84"/>
    <w:rsid w:val="00BE16E5"/>
    <w:rsid w:val="00BE2983"/>
    <w:rsid w:val="00BE4B47"/>
    <w:rsid w:val="00BE529B"/>
    <w:rsid w:val="00BE637F"/>
    <w:rsid w:val="00BE7AE3"/>
    <w:rsid w:val="00BF0444"/>
    <w:rsid w:val="00BF0800"/>
    <w:rsid w:val="00BF136D"/>
    <w:rsid w:val="00BF26FA"/>
    <w:rsid w:val="00BF33B4"/>
    <w:rsid w:val="00BF3AAF"/>
    <w:rsid w:val="00BF4434"/>
    <w:rsid w:val="00BF722F"/>
    <w:rsid w:val="00C01244"/>
    <w:rsid w:val="00C017A9"/>
    <w:rsid w:val="00C02809"/>
    <w:rsid w:val="00C032AE"/>
    <w:rsid w:val="00C04A77"/>
    <w:rsid w:val="00C04D8B"/>
    <w:rsid w:val="00C05E2C"/>
    <w:rsid w:val="00C05F1D"/>
    <w:rsid w:val="00C10147"/>
    <w:rsid w:val="00C105A2"/>
    <w:rsid w:val="00C117AD"/>
    <w:rsid w:val="00C11885"/>
    <w:rsid w:val="00C11C71"/>
    <w:rsid w:val="00C12BE3"/>
    <w:rsid w:val="00C139EB"/>
    <w:rsid w:val="00C13AFC"/>
    <w:rsid w:val="00C142D7"/>
    <w:rsid w:val="00C15405"/>
    <w:rsid w:val="00C15EC6"/>
    <w:rsid w:val="00C163BE"/>
    <w:rsid w:val="00C17CA1"/>
    <w:rsid w:val="00C17F59"/>
    <w:rsid w:val="00C21090"/>
    <w:rsid w:val="00C23EEF"/>
    <w:rsid w:val="00C2462E"/>
    <w:rsid w:val="00C24975"/>
    <w:rsid w:val="00C24D8E"/>
    <w:rsid w:val="00C25DFB"/>
    <w:rsid w:val="00C2627C"/>
    <w:rsid w:val="00C26BC7"/>
    <w:rsid w:val="00C26C4F"/>
    <w:rsid w:val="00C271A1"/>
    <w:rsid w:val="00C276F0"/>
    <w:rsid w:val="00C27C29"/>
    <w:rsid w:val="00C301FC"/>
    <w:rsid w:val="00C30D67"/>
    <w:rsid w:val="00C31B56"/>
    <w:rsid w:val="00C332EA"/>
    <w:rsid w:val="00C342BC"/>
    <w:rsid w:val="00C409E5"/>
    <w:rsid w:val="00C41228"/>
    <w:rsid w:val="00C423AD"/>
    <w:rsid w:val="00C4250C"/>
    <w:rsid w:val="00C43AA7"/>
    <w:rsid w:val="00C44B11"/>
    <w:rsid w:val="00C45D0C"/>
    <w:rsid w:val="00C46F1D"/>
    <w:rsid w:val="00C47F94"/>
    <w:rsid w:val="00C5118F"/>
    <w:rsid w:val="00C53354"/>
    <w:rsid w:val="00C54FFF"/>
    <w:rsid w:val="00C57158"/>
    <w:rsid w:val="00C606F4"/>
    <w:rsid w:val="00C61E50"/>
    <w:rsid w:val="00C651DA"/>
    <w:rsid w:val="00C65894"/>
    <w:rsid w:val="00C71BC0"/>
    <w:rsid w:val="00C73C7E"/>
    <w:rsid w:val="00C754CA"/>
    <w:rsid w:val="00C75E94"/>
    <w:rsid w:val="00C76869"/>
    <w:rsid w:val="00C76E2C"/>
    <w:rsid w:val="00C7714F"/>
    <w:rsid w:val="00C77C31"/>
    <w:rsid w:val="00C77CAA"/>
    <w:rsid w:val="00C77EA3"/>
    <w:rsid w:val="00C80276"/>
    <w:rsid w:val="00C80A71"/>
    <w:rsid w:val="00C80F40"/>
    <w:rsid w:val="00C82500"/>
    <w:rsid w:val="00C82C9B"/>
    <w:rsid w:val="00C8526F"/>
    <w:rsid w:val="00C85B57"/>
    <w:rsid w:val="00C868F6"/>
    <w:rsid w:val="00C87CB4"/>
    <w:rsid w:val="00C90439"/>
    <w:rsid w:val="00C90DC0"/>
    <w:rsid w:val="00C9150A"/>
    <w:rsid w:val="00C92768"/>
    <w:rsid w:val="00C927AB"/>
    <w:rsid w:val="00C9289C"/>
    <w:rsid w:val="00C93BA4"/>
    <w:rsid w:val="00C94012"/>
    <w:rsid w:val="00C943F7"/>
    <w:rsid w:val="00C94607"/>
    <w:rsid w:val="00C957F4"/>
    <w:rsid w:val="00C9671C"/>
    <w:rsid w:val="00C97C72"/>
    <w:rsid w:val="00CA043A"/>
    <w:rsid w:val="00CA05EC"/>
    <w:rsid w:val="00CA1413"/>
    <w:rsid w:val="00CA306B"/>
    <w:rsid w:val="00CA397A"/>
    <w:rsid w:val="00CA48A5"/>
    <w:rsid w:val="00CA627F"/>
    <w:rsid w:val="00CA6F6A"/>
    <w:rsid w:val="00CB055A"/>
    <w:rsid w:val="00CB1531"/>
    <w:rsid w:val="00CB2106"/>
    <w:rsid w:val="00CB4B1C"/>
    <w:rsid w:val="00CB5EBA"/>
    <w:rsid w:val="00CC06DD"/>
    <w:rsid w:val="00CC183B"/>
    <w:rsid w:val="00CC1B3F"/>
    <w:rsid w:val="00CC1EBC"/>
    <w:rsid w:val="00CC26F8"/>
    <w:rsid w:val="00CC39CA"/>
    <w:rsid w:val="00CC5CA9"/>
    <w:rsid w:val="00CC5E81"/>
    <w:rsid w:val="00CC642C"/>
    <w:rsid w:val="00CD207C"/>
    <w:rsid w:val="00CD323F"/>
    <w:rsid w:val="00CD4376"/>
    <w:rsid w:val="00CD548B"/>
    <w:rsid w:val="00CD69DA"/>
    <w:rsid w:val="00CD7586"/>
    <w:rsid w:val="00CE0F8F"/>
    <w:rsid w:val="00CE10BD"/>
    <w:rsid w:val="00CE192C"/>
    <w:rsid w:val="00CE1F85"/>
    <w:rsid w:val="00CE205B"/>
    <w:rsid w:val="00CE27B3"/>
    <w:rsid w:val="00CE503B"/>
    <w:rsid w:val="00CE5216"/>
    <w:rsid w:val="00CE5467"/>
    <w:rsid w:val="00CE6332"/>
    <w:rsid w:val="00CE6529"/>
    <w:rsid w:val="00CE7850"/>
    <w:rsid w:val="00CF1508"/>
    <w:rsid w:val="00CF1CAF"/>
    <w:rsid w:val="00CF1CEC"/>
    <w:rsid w:val="00CF1F47"/>
    <w:rsid w:val="00CF2577"/>
    <w:rsid w:val="00CF57CB"/>
    <w:rsid w:val="00CF62FA"/>
    <w:rsid w:val="00CF6EE8"/>
    <w:rsid w:val="00CF7FCA"/>
    <w:rsid w:val="00D001F1"/>
    <w:rsid w:val="00D00A05"/>
    <w:rsid w:val="00D00AAD"/>
    <w:rsid w:val="00D01DA8"/>
    <w:rsid w:val="00D0208D"/>
    <w:rsid w:val="00D024E4"/>
    <w:rsid w:val="00D030A7"/>
    <w:rsid w:val="00D04797"/>
    <w:rsid w:val="00D06927"/>
    <w:rsid w:val="00D06EEA"/>
    <w:rsid w:val="00D07A03"/>
    <w:rsid w:val="00D07F3A"/>
    <w:rsid w:val="00D106DB"/>
    <w:rsid w:val="00D10788"/>
    <w:rsid w:val="00D10878"/>
    <w:rsid w:val="00D12E3B"/>
    <w:rsid w:val="00D14E29"/>
    <w:rsid w:val="00D15C89"/>
    <w:rsid w:val="00D15E27"/>
    <w:rsid w:val="00D168BB"/>
    <w:rsid w:val="00D17D14"/>
    <w:rsid w:val="00D17DB2"/>
    <w:rsid w:val="00D24C61"/>
    <w:rsid w:val="00D26C89"/>
    <w:rsid w:val="00D26CC4"/>
    <w:rsid w:val="00D3079F"/>
    <w:rsid w:val="00D31184"/>
    <w:rsid w:val="00D31AD5"/>
    <w:rsid w:val="00D33760"/>
    <w:rsid w:val="00D3438A"/>
    <w:rsid w:val="00D346A2"/>
    <w:rsid w:val="00D34726"/>
    <w:rsid w:val="00D35304"/>
    <w:rsid w:val="00D35356"/>
    <w:rsid w:val="00D3689E"/>
    <w:rsid w:val="00D36FA3"/>
    <w:rsid w:val="00D40E1B"/>
    <w:rsid w:val="00D411B0"/>
    <w:rsid w:val="00D42D12"/>
    <w:rsid w:val="00D431B7"/>
    <w:rsid w:val="00D43D80"/>
    <w:rsid w:val="00D44128"/>
    <w:rsid w:val="00D44A0C"/>
    <w:rsid w:val="00D4583F"/>
    <w:rsid w:val="00D45A4D"/>
    <w:rsid w:val="00D471DD"/>
    <w:rsid w:val="00D47B25"/>
    <w:rsid w:val="00D47CA9"/>
    <w:rsid w:val="00D47E81"/>
    <w:rsid w:val="00D511F5"/>
    <w:rsid w:val="00D5177F"/>
    <w:rsid w:val="00D57508"/>
    <w:rsid w:val="00D57801"/>
    <w:rsid w:val="00D57A0B"/>
    <w:rsid w:val="00D60C02"/>
    <w:rsid w:val="00D60E23"/>
    <w:rsid w:val="00D651A5"/>
    <w:rsid w:val="00D65BFE"/>
    <w:rsid w:val="00D65EB9"/>
    <w:rsid w:val="00D66A03"/>
    <w:rsid w:val="00D66BE6"/>
    <w:rsid w:val="00D70160"/>
    <w:rsid w:val="00D702F2"/>
    <w:rsid w:val="00D720C8"/>
    <w:rsid w:val="00D72520"/>
    <w:rsid w:val="00D7272D"/>
    <w:rsid w:val="00D72B24"/>
    <w:rsid w:val="00D73953"/>
    <w:rsid w:val="00D7399F"/>
    <w:rsid w:val="00D74E32"/>
    <w:rsid w:val="00D75BBF"/>
    <w:rsid w:val="00D7679C"/>
    <w:rsid w:val="00D80BEF"/>
    <w:rsid w:val="00D815E9"/>
    <w:rsid w:val="00D82A7C"/>
    <w:rsid w:val="00D83901"/>
    <w:rsid w:val="00D846F7"/>
    <w:rsid w:val="00D8509C"/>
    <w:rsid w:val="00D867FF"/>
    <w:rsid w:val="00D87B94"/>
    <w:rsid w:val="00D87E54"/>
    <w:rsid w:val="00D913C7"/>
    <w:rsid w:val="00D922AF"/>
    <w:rsid w:val="00D93ECB"/>
    <w:rsid w:val="00D95A37"/>
    <w:rsid w:val="00D97CA5"/>
    <w:rsid w:val="00DA105B"/>
    <w:rsid w:val="00DA1CC2"/>
    <w:rsid w:val="00DA1D35"/>
    <w:rsid w:val="00DA4C37"/>
    <w:rsid w:val="00DA7C00"/>
    <w:rsid w:val="00DA7D48"/>
    <w:rsid w:val="00DB1C15"/>
    <w:rsid w:val="00DB3496"/>
    <w:rsid w:val="00DB3636"/>
    <w:rsid w:val="00DB43F1"/>
    <w:rsid w:val="00DB4A4F"/>
    <w:rsid w:val="00DB4D59"/>
    <w:rsid w:val="00DB592D"/>
    <w:rsid w:val="00DC2200"/>
    <w:rsid w:val="00DC2730"/>
    <w:rsid w:val="00DC2F59"/>
    <w:rsid w:val="00DC4440"/>
    <w:rsid w:val="00DC4791"/>
    <w:rsid w:val="00DC49CE"/>
    <w:rsid w:val="00DC4F45"/>
    <w:rsid w:val="00DC65BC"/>
    <w:rsid w:val="00DC7EF3"/>
    <w:rsid w:val="00DD0219"/>
    <w:rsid w:val="00DD2442"/>
    <w:rsid w:val="00DD36B4"/>
    <w:rsid w:val="00DD394F"/>
    <w:rsid w:val="00DD3F36"/>
    <w:rsid w:val="00DD47CB"/>
    <w:rsid w:val="00DD52A7"/>
    <w:rsid w:val="00DD5837"/>
    <w:rsid w:val="00DD5FE5"/>
    <w:rsid w:val="00DD7E6B"/>
    <w:rsid w:val="00DE1E9C"/>
    <w:rsid w:val="00DE1F4B"/>
    <w:rsid w:val="00DE2E26"/>
    <w:rsid w:val="00DE406A"/>
    <w:rsid w:val="00DE4FBE"/>
    <w:rsid w:val="00DE56E4"/>
    <w:rsid w:val="00DE6962"/>
    <w:rsid w:val="00DF0F98"/>
    <w:rsid w:val="00DF2C93"/>
    <w:rsid w:val="00DF3832"/>
    <w:rsid w:val="00DF3E59"/>
    <w:rsid w:val="00DF4CA6"/>
    <w:rsid w:val="00DF5DB5"/>
    <w:rsid w:val="00DF600A"/>
    <w:rsid w:val="00DF70D5"/>
    <w:rsid w:val="00E0001A"/>
    <w:rsid w:val="00E007AD"/>
    <w:rsid w:val="00E0154F"/>
    <w:rsid w:val="00E0264E"/>
    <w:rsid w:val="00E05E1D"/>
    <w:rsid w:val="00E06581"/>
    <w:rsid w:val="00E06BD9"/>
    <w:rsid w:val="00E06C7F"/>
    <w:rsid w:val="00E07F34"/>
    <w:rsid w:val="00E10C13"/>
    <w:rsid w:val="00E11243"/>
    <w:rsid w:val="00E1159E"/>
    <w:rsid w:val="00E1169C"/>
    <w:rsid w:val="00E1201C"/>
    <w:rsid w:val="00E140E9"/>
    <w:rsid w:val="00E15490"/>
    <w:rsid w:val="00E17712"/>
    <w:rsid w:val="00E204B5"/>
    <w:rsid w:val="00E21039"/>
    <w:rsid w:val="00E2150C"/>
    <w:rsid w:val="00E21B5E"/>
    <w:rsid w:val="00E231A5"/>
    <w:rsid w:val="00E26859"/>
    <w:rsid w:val="00E26E97"/>
    <w:rsid w:val="00E273C3"/>
    <w:rsid w:val="00E273D8"/>
    <w:rsid w:val="00E3043C"/>
    <w:rsid w:val="00E338BD"/>
    <w:rsid w:val="00E344D1"/>
    <w:rsid w:val="00E3476C"/>
    <w:rsid w:val="00E34BAA"/>
    <w:rsid w:val="00E35CE9"/>
    <w:rsid w:val="00E3630D"/>
    <w:rsid w:val="00E36B3B"/>
    <w:rsid w:val="00E36D08"/>
    <w:rsid w:val="00E37FDD"/>
    <w:rsid w:val="00E4224D"/>
    <w:rsid w:val="00E42927"/>
    <w:rsid w:val="00E4358C"/>
    <w:rsid w:val="00E443B2"/>
    <w:rsid w:val="00E44CA0"/>
    <w:rsid w:val="00E474B6"/>
    <w:rsid w:val="00E47A01"/>
    <w:rsid w:val="00E52A81"/>
    <w:rsid w:val="00E5575E"/>
    <w:rsid w:val="00E55F13"/>
    <w:rsid w:val="00E56457"/>
    <w:rsid w:val="00E56E8D"/>
    <w:rsid w:val="00E5743F"/>
    <w:rsid w:val="00E57C7D"/>
    <w:rsid w:val="00E6111B"/>
    <w:rsid w:val="00E627E3"/>
    <w:rsid w:val="00E6313F"/>
    <w:rsid w:val="00E63A46"/>
    <w:rsid w:val="00E64841"/>
    <w:rsid w:val="00E657B3"/>
    <w:rsid w:val="00E660EC"/>
    <w:rsid w:val="00E6696E"/>
    <w:rsid w:val="00E675DE"/>
    <w:rsid w:val="00E67C65"/>
    <w:rsid w:val="00E7267B"/>
    <w:rsid w:val="00E7275F"/>
    <w:rsid w:val="00E73C77"/>
    <w:rsid w:val="00E74C1A"/>
    <w:rsid w:val="00E75A62"/>
    <w:rsid w:val="00E76B2B"/>
    <w:rsid w:val="00E779F9"/>
    <w:rsid w:val="00E8014D"/>
    <w:rsid w:val="00E80711"/>
    <w:rsid w:val="00E80CDE"/>
    <w:rsid w:val="00E81C88"/>
    <w:rsid w:val="00E82EC8"/>
    <w:rsid w:val="00E84CCA"/>
    <w:rsid w:val="00E85219"/>
    <w:rsid w:val="00E86637"/>
    <w:rsid w:val="00E86C2E"/>
    <w:rsid w:val="00E86D51"/>
    <w:rsid w:val="00E87180"/>
    <w:rsid w:val="00E91ACF"/>
    <w:rsid w:val="00E92766"/>
    <w:rsid w:val="00E93C3E"/>
    <w:rsid w:val="00E93C54"/>
    <w:rsid w:val="00E94C9F"/>
    <w:rsid w:val="00E95176"/>
    <w:rsid w:val="00E95B15"/>
    <w:rsid w:val="00E96374"/>
    <w:rsid w:val="00E97738"/>
    <w:rsid w:val="00EA0153"/>
    <w:rsid w:val="00EA0304"/>
    <w:rsid w:val="00EA1D79"/>
    <w:rsid w:val="00EA273A"/>
    <w:rsid w:val="00EA4413"/>
    <w:rsid w:val="00EA4919"/>
    <w:rsid w:val="00EA5D38"/>
    <w:rsid w:val="00EA5E38"/>
    <w:rsid w:val="00EA6AA1"/>
    <w:rsid w:val="00EA7AD7"/>
    <w:rsid w:val="00EB1F0E"/>
    <w:rsid w:val="00EB20D0"/>
    <w:rsid w:val="00EB43D7"/>
    <w:rsid w:val="00EB4E0C"/>
    <w:rsid w:val="00EB520B"/>
    <w:rsid w:val="00EB6611"/>
    <w:rsid w:val="00EB6F53"/>
    <w:rsid w:val="00EC029A"/>
    <w:rsid w:val="00EC133B"/>
    <w:rsid w:val="00EC2BBE"/>
    <w:rsid w:val="00EC36CB"/>
    <w:rsid w:val="00EC7A77"/>
    <w:rsid w:val="00ED0575"/>
    <w:rsid w:val="00ED0C81"/>
    <w:rsid w:val="00ED1B12"/>
    <w:rsid w:val="00ED250C"/>
    <w:rsid w:val="00ED28A7"/>
    <w:rsid w:val="00ED3855"/>
    <w:rsid w:val="00ED47C4"/>
    <w:rsid w:val="00ED48F3"/>
    <w:rsid w:val="00ED584B"/>
    <w:rsid w:val="00ED5ACD"/>
    <w:rsid w:val="00ED6264"/>
    <w:rsid w:val="00ED6710"/>
    <w:rsid w:val="00EE1526"/>
    <w:rsid w:val="00EE1ADC"/>
    <w:rsid w:val="00EE2872"/>
    <w:rsid w:val="00EE3086"/>
    <w:rsid w:val="00EE427C"/>
    <w:rsid w:val="00EE4ABB"/>
    <w:rsid w:val="00EE52D9"/>
    <w:rsid w:val="00EE73A6"/>
    <w:rsid w:val="00EE798E"/>
    <w:rsid w:val="00EF0B73"/>
    <w:rsid w:val="00EF1BFD"/>
    <w:rsid w:val="00EF21B1"/>
    <w:rsid w:val="00EF3485"/>
    <w:rsid w:val="00EF4FBD"/>
    <w:rsid w:val="00EF5A60"/>
    <w:rsid w:val="00EF60DF"/>
    <w:rsid w:val="00EF6833"/>
    <w:rsid w:val="00EF6C83"/>
    <w:rsid w:val="00EF7199"/>
    <w:rsid w:val="00EF72F2"/>
    <w:rsid w:val="00EF79F4"/>
    <w:rsid w:val="00EF7CA3"/>
    <w:rsid w:val="00F00AAC"/>
    <w:rsid w:val="00F00C6D"/>
    <w:rsid w:val="00F00CF6"/>
    <w:rsid w:val="00F02D1B"/>
    <w:rsid w:val="00F060E4"/>
    <w:rsid w:val="00F07607"/>
    <w:rsid w:val="00F07CE9"/>
    <w:rsid w:val="00F1032B"/>
    <w:rsid w:val="00F11D99"/>
    <w:rsid w:val="00F12384"/>
    <w:rsid w:val="00F13518"/>
    <w:rsid w:val="00F14E4B"/>
    <w:rsid w:val="00F16549"/>
    <w:rsid w:val="00F1671B"/>
    <w:rsid w:val="00F16992"/>
    <w:rsid w:val="00F20CBA"/>
    <w:rsid w:val="00F23DBB"/>
    <w:rsid w:val="00F246EC"/>
    <w:rsid w:val="00F24A83"/>
    <w:rsid w:val="00F2545E"/>
    <w:rsid w:val="00F26B14"/>
    <w:rsid w:val="00F26F41"/>
    <w:rsid w:val="00F27379"/>
    <w:rsid w:val="00F27818"/>
    <w:rsid w:val="00F27DAA"/>
    <w:rsid w:val="00F302EF"/>
    <w:rsid w:val="00F30F2D"/>
    <w:rsid w:val="00F30FA9"/>
    <w:rsid w:val="00F3107C"/>
    <w:rsid w:val="00F320B3"/>
    <w:rsid w:val="00F321F2"/>
    <w:rsid w:val="00F325BE"/>
    <w:rsid w:val="00F33D02"/>
    <w:rsid w:val="00F33D94"/>
    <w:rsid w:val="00F3488F"/>
    <w:rsid w:val="00F3496A"/>
    <w:rsid w:val="00F34E5C"/>
    <w:rsid w:val="00F35709"/>
    <w:rsid w:val="00F370C5"/>
    <w:rsid w:val="00F407F8"/>
    <w:rsid w:val="00F40E84"/>
    <w:rsid w:val="00F41496"/>
    <w:rsid w:val="00F4158C"/>
    <w:rsid w:val="00F42E06"/>
    <w:rsid w:val="00F4396B"/>
    <w:rsid w:val="00F441D3"/>
    <w:rsid w:val="00F447EC"/>
    <w:rsid w:val="00F44E3C"/>
    <w:rsid w:val="00F45AAE"/>
    <w:rsid w:val="00F520E3"/>
    <w:rsid w:val="00F52886"/>
    <w:rsid w:val="00F540F3"/>
    <w:rsid w:val="00F552B5"/>
    <w:rsid w:val="00F5744D"/>
    <w:rsid w:val="00F60475"/>
    <w:rsid w:val="00F60770"/>
    <w:rsid w:val="00F612AB"/>
    <w:rsid w:val="00F619D1"/>
    <w:rsid w:val="00F62392"/>
    <w:rsid w:val="00F62734"/>
    <w:rsid w:val="00F628FF"/>
    <w:rsid w:val="00F63787"/>
    <w:rsid w:val="00F650CD"/>
    <w:rsid w:val="00F65C3B"/>
    <w:rsid w:val="00F66304"/>
    <w:rsid w:val="00F6739C"/>
    <w:rsid w:val="00F72EC3"/>
    <w:rsid w:val="00F730E1"/>
    <w:rsid w:val="00F7377B"/>
    <w:rsid w:val="00F74F76"/>
    <w:rsid w:val="00F7524B"/>
    <w:rsid w:val="00F762FC"/>
    <w:rsid w:val="00F77D15"/>
    <w:rsid w:val="00F77F02"/>
    <w:rsid w:val="00F80DE8"/>
    <w:rsid w:val="00F80F15"/>
    <w:rsid w:val="00F815AF"/>
    <w:rsid w:val="00F82CB9"/>
    <w:rsid w:val="00F830DD"/>
    <w:rsid w:val="00F8475B"/>
    <w:rsid w:val="00F84F33"/>
    <w:rsid w:val="00F86C4F"/>
    <w:rsid w:val="00F90613"/>
    <w:rsid w:val="00F91504"/>
    <w:rsid w:val="00F9173A"/>
    <w:rsid w:val="00F91A0F"/>
    <w:rsid w:val="00F92561"/>
    <w:rsid w:val="00F94742"/>
    <w:rsid w:val="00F95137"/>
    <w:rsid w:val="00F97EAE"/>
    <w:rsid w:val="00FA0621"/>
    <w:rsid w:val="00FA19C5"/>
    <w:rsid w:val="00FA1BC5"/>
    <w:rsid w:val="00FB0B54"/>
    <w:rsid w:val="00FB2E4E"/>
    <w:rsid w:val="00FB37B4"/>
    <w:rsid w:val="00FB49D6"/>
    <w:rsid w:val="00FB4AB0"/>
    <w:rsid w:val="00FB4BE9"/>
    <w:rsid w:val="00FB5DC0"/>
    <w:rsid w:val="00FB7666"/>
    <w:rsid w:val="00FC1480"/>
    <w:rsid w:val="00FC1BB9"/>
    <w:rsid w:val="00FC2B4B"/>
    <w:rsid w:val="00FC3085"/>
    <w:rsid w:val="00FC347C"/>
    <w:rsid w:val="00FC3942"/>
    <w:rsid w:val="00FC4ACE"/>
    <w:rsid w:val="00FC59ED"/>
    <w:rsid w:val="00FC7A20"/>
    <w:rsid w:val="00FD0B45"/>
    <w:rsid w:val="00FD3B25"/>
    <w:rsid w:val="00FD4C7D"/>
    <w:rsid w:val="00FD53EB"/>
    <w:rsid w:val="00FD6D91"/>
    <w:rsid w:val="00FD6E1D"/>
    <w:rsid w:val="00FD7604"/>
    <w:rsid w:val="00FD789D"/>
    <w:rsid w:val="00FE2185"/>
    <w:rsid w:val="00FE225E"/>
    <w:rsid w:val="00FE2B64"/>
    <w:rsid w:val="00FE4C2E"/>
    <w:rsid w:val="00FE5818"/>
    <w:rsid w:val="00FE5901"/>
    <w:rsid w:val="00FE6A8F"/>
    <w:rsid w:val="00FE7D4D"/>
    <w:rsid w:val="00FF0E53"/>
    <w:rsid w:val="00FF1281"/>
    <w:rsid w:val="00FF1548"/>
    <w:rsid w:val="00FF3342"/>
    <w:rsid w:val="00FF3D57"/>
    <w:rsid w:val="00FF3F50"/>
    <w:rsid w:val="00FF466A"/>
    <w:rsid w:val="00FF4A11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1EB8"/>
  <w15:docId w15:val="{7B4A1B68-9EBE-44A4-BFF3-C8299FDF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B3"/>
    <w:pPr>
      <w:jc w:val="both"/>
    </w:pPr>
    <w:rPr>
      <w:rFonts w:ascii="Cambria" w:eastAsia="Times New Roman" w:hAnsi="Cambria"/>
      <w:sz w:val="22"/>
      <w:szCs w:val="24"/>
      <w:lang w:val="ru-RU" w:eastAsia="ru-RU"/>
    </w:rPr>
  </w:style>
  <w:style w:type="paragraph" w:styleId="1">
    <w:name w:val="heading 1"/>
    <w:basedOn w:val="10"/>
    <w:next w:val="a"/>
    <w:link w:val="11"/>
    <w:autoRedefine/>
    <w:uiPriority w:val="99"/>
    <w:qFormat/>
    <w:rsid w:val="00C943F7"/>
    <w:pPr>
      <w:keepNext/>
      <w:spacing w:before="180" w:after="180"/>
      <w:ind w:firstLine="0"/>
      <w:jc w:val="center"/>
      <w:outlineLvl w:val="0"/>
    </w:pPr>
    <w:rPr>
      <w:rFonts w:asciiTheme="majorHAnsi" w:hAnsiTheme="majorHAnsi"/>
      <w:b/>
      <w:bCs/>
      <w:caps/>
      <w:lang w:val="uk-UA" w:eastAsia="uk-UA"/>
    </w:rPr>
  </w:style>
  <w:style w:type="paragraph" w:styleId="2">
    <w:name w:val="heading 2"/>
    <w:basedOn w:val="a"/>
    <w:next w:val="a"/>
    <w:link w:val="20"/>
    <w:autoRedefine/>
    <w:uiPriority w:val="99"/>
    <w:qFormat/>
    <w:rsid w:val="00AA1F53"/>
    <w:pPr>
      <w:keepNext/>
      <w:spacing w:before="240" w:after="120"/>
      <w:jc w:val="center"/>
      <w:outlineLvl w:val="1"/>
    </w:pPr>
    <w:rPr>
      <w:rFonts w:asciiTheme="majorHAnsi" w:hAnsiTheme="majorHAnsi"/>
      <w:b/>
      <w:bCs/>
      <w:i/>
      <w:iCs/>
      <w:sz w:val="24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342BC"/>
    <w:pPr>
      <w:keepNext/>
      <w:keepLines/>
      <w:spacing w:before="240" w:after="120"/>
      <w:jc w:val="center"/>
      <w:outlineLvl w:val="2"/>
    </w:pPr>
    <w:rPr>
      <w:b/>
      <w:bCs/>
      <w:spacing w:val="4"/>
      <w:sz w:val="24"/>
      <w:szCs w:val="28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5C1C05"/>
    <w:pPr>
      <w:keepNext/>
      <w:spacing w:before="120" w:after="120"/>
      <w:ind w:left="709"/>
      <w:outlineLvl w:val="3"/>
    </w:pPr>
    <w:rPr>
      <w:rFonts w:cs="Cambria"/>
      <w:i/>
      <w:i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31B5D"/>
    <w:pPr>
      <w:keepNext/>
      <w:jc w:val="center"/>
      <w:outlineLvl w:val="4"/>
    </w:pPr>
    <w:rPr>
      <w:b/>
      <w:bCs/>
      <w:smallCap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31B5D"/>
    <w:pPr>
      <w:keepNext/>
      <w:spacing w:before="120" w:after="120"/>
      <w:jc w:val="center"/>
      <w:outlineLvl w:val="5"/>
    </w:pPr>
    <w:rPr>
      <w:b/>
      <w:bCs/>
      <w:smallCap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0D29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631B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C943F7"/>
    <w:rPr>
      <w:rFonts w:asciiTheme="majorHAnsi" w:eastAsia="Times New Roman" w:hAnsiTheme="majorHAnsi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A1F53"/>
    <w:rPr>
      <w:rFonts w:asciiTheme="majorHAnsi" w:eastAsia="Times New Roman" w:hAnsiTheme="majorHAnsi"/>
      <w:b/>
      <w:bCs/>
      <w:i/>
      <w:iCs/>
      <w:sz w:val="24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342BC"/>
    <w:rPr>
      <w:rFonts w:ascii="Cambria" w:eastAsia="Times New Roman" w:hAnsi="Cambria"/>
      <w:b/>
      <w:bCs/>
      <w:spacing w:val="4"/>
      <w:sz w:val="24"/>
      <w:szCs w:val="28"/>
      <w:lang w:val="ru-RU"/>
    </w:rPr>
  </w:style>
  <w:style w:type="character" w:customStyle="1" w:styleId="40">
    <w:name w:val="Заголовок 4 Знак"/>
    <w:link w:val="4"/>
    <w:uiPriority w:val="99"/>
    <w:locked/>
    <w:rsid w:val="005C1C05"/>
    <w:rPr>
      <w:rFonts w:ascii="Cambria" w:hAnsi="Cambria" w:cs="Cambria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631B5D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31B5D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31B5D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10">
    <w:name w:val="Стиль1"/>
    <w:basedOn w:val="a"/>
    <w:next w:val="a3"/>
    <w:link w:val="12"/>
    <w:uiPriority w:val="99"/>
    <w:rsid w:val="005C1C05"/>
    <w:pPr>
      <w:spacing w:before="60" w:after="60"/>
      <w:ind w:firstLine="706"/>
    </w:pPr>
    <w:rPr>
      <w:sz w:val="28"/>
      <w:szCs w:val="28"/>
    </w:rPr>
  </w:style>
  <w:style w:type="character" w:customStyle="1" w:styleId="12">
    <w:name w:val="Стиль1 Знак"/>
    <w:link w:val="10"/>
    <w:uiPriority w:val="99"/>
    <w:locked/>
    <w:rsid w:val="005C1C05"/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C1C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C1C05"/>
  </w:style>
  <w:style w:type="paragraph" w:customStyle="1" w:styleId="21">
    <w:name w:val="Стиль2"/>
    <w:basedOn w:val="10"/>
    <w:link w:val="22"/>
    <w:uiPriority w:val="99"/>
    <w:rsid w:val="005C1C05"/>
    <w:rPr>
      <w:b/>
      <w:bCs/>
    </w:rPr>
  </w:style>
  <w:style w:type="character" w:customStyle="1" w:styleId="22">
    <w:name w:val="Стиль2 Знак"/>
    <w:link w:val="21"/>
    <w:uiPriority w:val="99"/>
    <w:locked/>
    <w:rsid w:val="005C1C05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31B5D"/>
    <w:pPr>
      <w:ind w:firstLine="567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locked/>
    <w:rsid w:val="00631B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31B5D"/>
    <w:pPr>
      <w:ind w:right="651" w:firstLine="851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631B5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631B5D"/>
    <w:rPr>
      <w:rFonts w:ascii="Times New Roman" w:eastAsia="Times New Roman" w:hAnsi="Times New Roman"/>
      <w:lang w:eastAsia="ru-RU"/>
    </w:rPr>
  </w:style>
  <w:style w:type="paragraph" w:styleId="a7">
    <w:name w:val="Title"/>
    <w:basedOn w:val="a"/>
    <w:link w:val="a8"/>
    <w:uiPriority w:val="99"/>
    <w:qFormat/>
    <w:rsid w:val="00631B5D"/>
    <w:pPr>
      <w:spacing w:before="120" w:after="120"/>
      <w:jc w:val="center"/>
    </w:pPr>
    <w:rPr>
      <w:rFonts w:cs="Cambria"/>
      <w:smallCaps/>
      <w:sz w:val="28"/>
      <w:szCs w:val="28"/>
      <w:lang w:val="uk-UA"/>
    </w:rPr>
  </w:style>
  <w:style w:type="character" w:customStyle="1" w:styleId="a8">
    <w:name w:val="Заголовок Знак"/>
    <w:link w:val="a7"/>
    <w:uiPriority w:val="99"/>
    <w:locked/>
    <w:rsid w:val="00631B5D"/>
    <w:rPr>
      <w:rFonts w:ascii="Cambria" w:hAnsi="Cambria" w:cs="Cambria"/>
      <w:smallCap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631B5D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631B5D"/>
    <w:rPr>
      <w:rFonts w:ascii="Times New Roman" w:hAnsi="Times New Roman" w:cs="Times New Roman"/>
      <w:sz w:val="20"/>
      <w:szCs w:val="20"/>
      <w:lang w:val="ru-RU" w:eastAsia="ru-RU"/>
    </w:rPr>
  </w:style>
  <w:style w:type="character" w:styleId="ab">
    <w:name w:val="footnote reference"/>
    <w:uiPriority w:val="99"/>
    <w:semiHidden/>
    <w:rsid w:val="00631B5D"/>
    <w:rPr>
      <w:vertAlign w:val="superscript"/>
    </w:rPr>
  </w:style>
  <w:style w:type="paragraph" w:styleId="31">
    <w:name w:val="Body Text Indent 3"/>
    <w:basedOn w:val="a"/>
    <w:link w:val="32"/>
    <w:uiPriority w:val="99"/>
    <w:rsid w:val="00631B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31B5D"/>
    <w:rPr>
      <w:rFonts w:ascii="Times New Roman" w:hAnsi="Times New Roman" w:cs="Times New Roman"/>
      <w:sz w:val="16"/>
      <w:szCs w:val="16"/>
      <w:lang w:val="ru-RU" w:eastAsia="ru-RU"/>
    </w:rPr>
  </w:style>
  <w:style w:type="paragraph" w:styleId="ac">
    <w:name w:val="footer"/>
    <w:basedOn w:val="a"/>
    <w:link w:val="ad"/>
    <w:uiPriority w:val="99"/>
    <w:rsid w:val="00631B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31B5D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631B5D"/>
  </w:style>
  <w:style w:type="paragraph" w:styleId="33">
    <w:name w:val="Body Text 3"/>
    <w:basedOn w:val="a"/>
    <w:link w:val="34"/>
    <w:uiPriority w:val="99"/>
    <w:rsid w:val="00631B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31B5D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normaltext1">
    <w:name w:val="normal_text1"/>
    <w:uiPriority w:val="99"/>
    <w:rsid w:val="00631B5D"/>
    <w:rPr>
      <w:rFonts w:ascii="Arial" w:hAnsi="Arial" w:cs="Arial"/>
      <w:sz w:val="28"/>
      <w:szCs w:val="28"/>
    </w:rPr>
  </w:style>
  <w:style w:type="table" w:styleId="af">
    <w:name w:val="Table Grid"/>
    <w:basedOn w:val="a1"/>
    <w:uiPriority w:val="99"/>
    <w:rsid w:val="00631B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uiPriority w:val="99"/>
    <w:rsid w:val="00631B5D"/>
    <w:pPr>
      <w:ind w:left="567" w:right="1132"/>
    </w:pPr>
    <w:rPr>
      <w:sz w:val="28"/>
      <w:szCs w:val="28"/>
      <w:lang w:val="uk-UA"/>
    </w:rPr>
  </w:style>
  <w:style w:type="paragraph" w:styleId="af1">
    <w:name w:val="Normal (Web)"/>
    <w:basedOn w:val="a"/>
    <w:uiPriority w:val="99"/>
    <w:rsid w:val="00631B5D"/>
    <w:pPr>
      <w:spacing w:before="100" w:beforeAutospacing="1" w:after="100" w:afterAutospacing="1"/>
    </w:pPr>
  </w:style>
  <w:style w:type="character" w:customStyle="1" w:styleId="linksel1">
    <w:name w:val="linksel1"/>
    <w:uiPriority w:val="99"/>
    <w:rsid w:val="00631B5D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character" w:styleId="af2">
    <w:name w:val="Strong"/>
    <w:uiPriority w:val="99"/>
    <w:qFormat/>
    <w:rsid w:val="00631B5D"/>
    <w:rPr>
      <w:b/>
      <w:bCs/>
    </w:rPr>
  </w:style>
  <w:style w:type="paragraph" w:styleId="af3">
    <w:name w:val="Balloon Text"/>
    <w:basedOn w:val="a"/>
    <w:link w:val="af4"/>
    <w:uiPriority w:val="99"/>
    <w:semiHidden/>
    <w:rsid w:val="00631B5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31B5D"/>
    <w:rPr>
      <w:rFonts w:ascii="Tahoma" w:hAnsi="Tahoma" w:cs="Tahoma"/>
      <w:sz w:val="16"/>
      <w:szCs w:val="16"/>
      <w:lang w:val="ru-RU" w:eastAsia="ru-RU"/>
    </w:rPr>
  </w:style>
  <w:style w:type="paragraph" w:styleId="af5">
    <w:name w:val="List Paragraph"/>
    <w:basedOn w:val="a"/>
    <w:uiPriority w:val="34"/>
    <w:qFormat/>
    <w:rsid w:val="00A43199"/>
    <w:pPr>
      <w:spacing w:after="200"/>
      <w:ind w:left="720"/>
    </w:pPr>
    <w:rPr>
      <w:rFonts w:asciiTheme="majorHAnsi" w:hAnsiTheme="majorHAnsi" w:cs="Calibri"/>
      <w:szCs w:val="22"/>
    </w:rPr>
  </w:style>
  <w:style w:type="character" w:customStyle="1" w:styleId="header21">
    <w:name w:val="header21"/>
    <w:uiPriority w:val="99"/>
    <w:rsid w:val="00631B5D"/>
    <w:rPr>
      <w:rFonts w:ascii="Tahoma" w:hAnsi="Tahoma" w:cs="Tahoma"/>
      <w:b/>
      <w:bCs/>
      <w:color w:val="auto"/>
      <w:sz w:val="15"/>
      <w:szCs w:val="15"/>
      <w:u w:val="none"/>
      <w:effect w:val="none"/>
    </w:rPr>
  </w:style>
  <w:style w:type="character" w:customStyle="1" w:styleId="header1">
    <w:name w:val="header1"/>
    <w:uiPriority w:val="99"/>
    <w:rsid w:val="00631B5D"/>
    <w:rPr>
      <w:rFonts w:ascii="Tahoma" w:hAnsi="Tahoma" w:cs="Tahoma"/>
      <w:b/>
      <w:bCs/>
      <w:color w:val="auto"/>
      <w:sz w:val="15"/>
      <w:szCs w:val="15"/>
      <w:u w:val="none"/>
      <w:effect w:val="none"/>
    </w:rPr>
  </w:style>
  <w:style w:type="character" w:styleId="af6">
    <w:name w:val="Emphasis"/>
    <w:uiPriority w:val="20"/>
    <w:qFormat/>
    <w:rsid w:val="00631B5D"/>
    <w:rPr>
      <w:i/>
      <w:iCs/>
    </w:rPr>
  </w:style>
  <w:style w:type="paragraph" w:styleId="af7">
    <w:name w:val="header"/>
    <w:basedOn w:val="a"/>
    <w:link w:val="af8"/>
    <w:uiPriority w:val="99"/>
    <w:rsid w:val="00631B5D"/>
    <w:pPr>
      <w:tabs>
        <w:tab w:val="center" w:pos="4153"/>
        <w:tab w:val="right" w:pos="8306"/>
      </w:tabs>
    </w:pPr>
    <w:rPr>
      <w:sz w:val="28"/>
      <w:szCs w:val="28"/>
      <w:lang w:val="uk-UA"/>
    </w:rPr>
  </w:style>
  <w:style w:type="character" w:customStyle="1" w:styleId="af8">
    <w:name w:val="Верхний колонтитул Знак"/>
    <w:link w:val="af7"/>
    <w:uiPriority w:val="99"/>
    <w:locked/>
    <w:rsid w:val="00631B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uiPriority w:val="99"/>
    <w:rsid w:val="00631B5D"/>
  </w:style>
  <w:style w:type="character" w:customStyle="1" w:styleId="atn">
    <w:name w:val="atn"/>
    <w:uiPriority w:val="99"/>
    <w:rsid w:val="00631B5D"/>
  </w:style>
  <w:style w:type="paragraph" w:styleId="af9">
    <w:name w:val="TOC Heading"/>
    <w:basedOn w:val="1"/>
    <w:next w:val="a"/>
    <w:uiPriority w:val="39"/>
    <w:qFormat/>
    <w:rsid w:val="00631B5D"/>
    <w:pPr>
      <w:keepLines/>
      <w:spacing w:before="240" w:after="0" w:line="259" w:lineRule="auto"/>
      <w:jc w:val="left"/>
      <w:outlineLvl w:val="9"/>
    </w:pPr>
    <w:rPr>
      <w:rFonts w:ascii="Calibri Light" w:hAnsi="Calibri Light" w:cs="Calibri Light"/>
      <w:b w:val="0"/>
      <w:bCs w:val="0"/>
      <w:smallCaps/>
      <w:color w:val="2E74B5"/>
    </w:rPr>
  </w:style>
  <w:style w:type="paragraph" w:styleId="14">
    <w:name w:val="toc 1"/>
    <w:basedOn w:val="a"/>
    <w:next w:val="a"/>
    <w:autoRedefine/>
    <w:uiPriority w:val="39"/>
    <w:rsid w:val="00500AF3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631B5D"/>
    <w:pPr>
      <w:spacing w:before="120"/>
      <w:ind w:left="22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fa">
    <w:name w:val="Hyperlink"/>
    <w:uiPriority w:val="99"/>
    <w:rsid w:val="00631B5D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631B5D"/>
  </w:style>
  <w:style w:type="character" w:styleId="afb">
    <w:name w:val="FollowedHyperlink"/>
    <w:uiPriority w:val="99"/>
    <w:semiHidden/>
    <w:rsid w:val="00631B5D"/>
    <w:rPr>
      <w:color w:val="auto"/>
      <w:u w:val="single"/>
    </w:rPr>
  </w:style>
  <w:style w:type="paragraph" w:styleId="35">
    <w:name w:val="toc 3"/>
    <w:basedOn w:val="a"/>
    <w:next w:val="a"/>
    <w:autoRedefine/>
    <w:uiPriority w:val="39"/>
    <w:rsid w:val="00A81095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snmenutitle">
    <w:name w:val="sn_menu_title"/>
    <w:basedOn w:val="a0"/>
    <w:uiPriority w:val="99"/>
    <w:rsid w:val="001E26AE"/>
  </w:style>
  <w:style w:type="paragraph" w:styleId="HTML">
    <w:name w:val="HTML Preformatted"/>
    <w:basedOn w:val="a"/>
    <w:link w:val="HTML0"/>
    <w:uiPriority w:val="99"/>
    <w:semiHidden/>
    <w:rsid w:val="00E06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E06C7F"/>
    <w:rPr>
      <w:rFonts w:ascii="Courier New" w:hAnsi="Courier New" w:cs="Courier New"/>
      <w:sz w:val="20"/>
      <w:szCs w:val="20"/>
      <w:lang w:eastAsia="uk-UA"/>
    </w:rPr>
  </w:style>
  <w:style w:type="paragraph" w:styleId="afc">
    <w:name w:val="Plain Text"/>
    <w:basedOn w:val="a"/>
    <w:link w:val="afd"/>
    <w:uiPriority w:val="99"/>
    <w:semiHidden/>
    <w:rsid w:val="00E0001A"/>
    <w:pPr>
      <w:keepNext/>
      <w:spacing w:after="120"/>
      <w:ind w:left="113"/>
    </w:pPr>
    <w:rPr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E0001A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0D29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st">
    <w:name w:val="st"/>
    <w:basedOn w:val="a0"/>
    <w:rsid w:val="008E2DE1"/>
  </w:style>
  <w:style w:type="paragraph" w:styleId="afe">
    <w:name w:val="No Spacing"/>
    <w:aliases w:val="текст основний"/>
    <w:link w:val="aff"/>
    <w:autoRedefine/>
    <w:uiPriority w:val="1"/>
    <w:qFormat/>
    <w:rsid w:val="00CE7850"/>
    <w:pPr>
      <w:spacing w:before="120" w:after="120"/>
      <w:ind w:firstLine="709"/>
      <w:jc w:val="both"/>
    </w:pPr>
    <w:rPr>
      <w:rFonts w:ascii="Cambria" w:eastAsia="Times New Roman" w:hAnsi="Cambria"/>
      <w:sz w:val="22"/>
      <w:szCs w:val="24"/>
      <w:lang w:val="ru-RU" w:eastAsia="ru-RU"/>
    </w:rPr>
  </w:style>
  <w:style w:type="character" w:styleId="aff0">
    <w:name w:val="Subtle Emphasis"/>
    <w:basedOn w:val="a0"/>
    <w:uiPriority w:val="19"/>
    <w:qFormat/>
    <w:rsid w:val="002A7DE5"/>
    <w:rPr>
      <w:i/>
      <w:iCs/>
      <w:color w:val="404040" w:themeColor="text1" w:themeTint="BF"/>
    </w:rPr>
  </w:style>
  <w:style w:type="paragraph" w:styleId="aff1">
    <w:name w:val="endnote text"/>
    <w:basedOn w:val="a"/>
    <w:link w:val="aff2"/>
    <w:uiPriority w:val="99"/>
    <w:semiHidden/>
    <w:unhideWhenUsed/>
    <w:locked/>
    <w:rsid w:val="00C77EA3"/>
    <w:pPr>
      <w:jc w:val="left"/>
    </w:pPr>
    <w:rPr>
      <w:rFonts w:ascii="Times New Roman" w:hAnsi="Times New Roman"/>
      <w:noProof/>
      <w:sz w:val="20"/>
      <w:szCs w:val="20"/>
      <w:lang w:val="uk-UA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77EA3"/>
    <w:rPr>
      <w:rFonts w:ascii="Times New Roman" w:eastAsia="Times New Roman" w:hAnsi="Times New Roman"/>
      <w:noProof/>
      <w:lang w:eastAsia="ru-RU"/>
    </w:rPr>
  </w:style>
  <w:style w:type="paragraph" w:customStyle="1" w:styleId="15">
    <w:name w:val="Абзац списка1"/>
    <w:basedOn w:val="a"/>
    <w:uiPriority w:val="34"/>
    <w:qFormat/>
    <w:rsid w:val="00C77EA3"/>
    <w:pPr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to-cite-box">
    <w:name w:val="to-cite-box"/>
    <w:rsid w:val="008F16EB"/>
  </w:style>
  <w:style w:type="character" w:customStyle="1" w:styleId="FontStyle33">
    <w:name w:val="Font Style33"/>
    <w:basedOn w:val="a0"/>
    <w:uiPriority w:val="99"/>
    <w:rsid w:val="00AC415B"/>
    <w:rPr>
      <w:rFonts w:ascii="Times New Roman" w:hAnsi="Times New Roman" w:cs="Times New Roman" w:hint="default"/>
      <w:spacing w:val="20"/>
      <w:sz w:val="18"/>
      <w:szCs w:val="18"/>
    </w:rPr>
  </w:style>
  <w:style w:type="table" w:customStyle="1" w:styleId="16">
    <w:name w:val="Обычная таблица1"/>
    <w:uiPriority w:val="99"/>
    <w:semiHidden/>
    <w:rsid w:val="00500AF3"/>
    <w:rPr>
      <w:rFonts w:ascii="Times New Roman" w:eastAsia="Times New Roman" w:hAnsi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713153"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unhideWhenUsed/>
    <w:locked/>
    <w:rsid w:val="00C26BC7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locked/>
    <w:rsid w:val="00C26BC7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locked/>
    <w:rsid w:val="00C26BC7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locked/>
    <w:rsid w:val="00C26BC7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locked/>
    <w:rsid w:val="00C26BC7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locked/>
    <w:rsid w:val="00C26BC7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apple-tab-span">
    <w:name w:val="apple-tab-span"/>
    <w:basedOn w:val="a0"/>
    <w:rsid w:val="005A3D07"/>
  </w:style>
  <w:style w:type="paragraph" w:customStyle="1" w:styleId="aff3">
    <w:name w:val="таблиця"/>
    <w:basedOn w:val="afe"/>
    <w:link w:val="aff4"/>
    <w:qFormat/>
    <w:rsid w:val="00C943F7"/>
    <w:pPr>
      <w:spacing w:before="0" w:after="0"/>
      <w:ind w:firstLine="0"/>
    </w:pPr>
    <w:rPr>
      <w:lang w:val="en-US" w:eastAsia="en-US"/>
    </w:rPr>
  </w:style>
  <w:style w:type="character" w:customStyle="1" w:styleId="aff">
    <w:name w:val="Без интервала Знак"/>
    <w:aliases w:val="текст основний Знак"/>
    <w:basedOn w:val="a0"/>
    <w:link w:val="afe"/>
    <w:uiPriority w:val="1"/>
    <w:rsid w:val="00C943F7"/>
    <w:rPr>
      <w:rFonts w:ascii="Cambria" w:eastAsia="Times New Roman" w:hAnsi="Cambria"/>
      <w:sz w:val="22"/>
      <w:szCs w:val="24"/>
      <w:lang w:val="ru-RU" w:eastAsia="ru-RU"/>
    </w:rPr>
  </w:style>
  <w:style w:type="character" w:customStyle="1" w:styleId="aff4">
    <w:name w:val="таблиця Знак"/>
    <w:basedOn w:val="aff"/>
    <w:link w:val="aff3"/>
    <w:rsid w:val="00C943F7"/>
    <w:rPr>
      <w:rFonts w:ascii="Cambria" w:eastAsia="Times New Roman" w:hAnsi="Cambria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4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511/slrtp.9(1).2019.07" TargetMode="External"/><Relationship Id="rId13" Type="http://schemas.openxmlformats.org/officeDocument/2006/relationships/hyperlink" Target="http://do-m.kneu.kiev.ua/course/view.php?id=193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5373/22778179/feb2013/66" TargetMode="External"/><Relationship Id="rId17" Type="http://schemas.openxmlformats.org/officeDocument/2006/relationships/hyperlink" Target="https://www.hrtechnologis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drovik.u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755/j01.ee.25.2.45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liga.com/" TargetMode="External"/><Relationship Id="rId10" Type="http://schemas.openxmlformats.org/officeDocument/2006/relationships/hyperlink" Target="https://doi.org/10.1007/978-3-662-56509-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32782/2524-0072/2021-26-73" TargetMode="External"/><Relationship Id="rId14" Type="http://schemas.openxmlformats.org/officeDocument/2006/relationships/hyperlink" Target="https://www.facebook.com/groups/1788084568092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FB00-52AD-480E-937B-43E7326F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15</Pages>
  <Words>6696</Words>
  <Characters>38173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Kravchuk</dc:creator>
  <cp:keywords/>
  <dc:description/>
  <cp:lastModifiedBy>Васильков Володимир Георгійович</cp:lastModifiedBy>
  <cp:revision>11</cp:revision>
  <cp:lastPrinted>2016-06-09T17:42:00Z</cp:lastPrinted>
  <dcterms:created xsi:type="dcterms:W3CDTF">2021-09-26T09:35:00Z</dcterms:created>
  <dcterms:modified xsi:type="dcterms:W3CDTF">2021-09-30T17:48:00Z</dcterms:modified>
</cp:coreProperties>
</file>