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tabs>
          <w:tab w:val="left" w:pos="851"/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outlineLvl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Рекомендована тематика кваліфікаційних бакалаврських робіт</w:t>
      </w:r>
    </w:p>
    <w:p>
      <w:pPr>
        <w:pStyle w:val="5"/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освітньо-професійною програмою «Маркетинг» </w:t>
      </w:r>
    </w:p>
    <w:p>
      <w:pPr>
        <w:pStyle w:val="5"/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спеціальності 075 «Маркетинг»</w:t>
      </w:r>
    </w:p>
    <w:p>
      <w:pPr>
        <w:keepNext w:val="0"/>
        <w:keepLines w:val="0"/>
        <w:pageBreakBefore w:val="0"/>
        <w:widowControl/>
        <w:tabs>
          <w:tab w:val="left" w:pos="851"/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outlineLvl w:val="9"/>
        <w:rPr>
          <w:rFonts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851"/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240" w:lineRule="auto"/>
        <w:ind w:firstLine="709"/>
        <w:jc w:val="center"/>
        <w:textAlignment w:val="auto"/>
        <w:outlineLvl w:val="9"/>
        <w:rPr>
          <w:rFonts w:ascii="Times New Roman" w:hAnsi="Times New Roman" w:cs="Times New Roman"/>
          <w:b/>
          <w:sz w:val="12"/>
          <w:szCs w:val="1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Маркетингове управління як стратегія ефективного розвитку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у бізнесовій діяльності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в управлінні бізнес-діяльністю на В2В</w:t>
      </w:r>
      <w:r>
        <w:rPr>
          <w:rFonts w:ascii="Times New Roman" w:hAnsi="Times New Roman" w:cs="Times New Roman"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</w:rPr>
        <w:t>ринку.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Маркетинг на ринку інноваційних товарів.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промислового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сервісного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торговельного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діяльність підприємств в умовах глобалізації.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Соціально-етичний маркетинг у діяльності  промислового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Соціально-відповідальний маркетинг та особливості його застосування в сучасних умовах.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Екологічний маркетинг та особливості його застосування в сучасних умовах.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Екологічний маркетинг в системі управління сталим розвитком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Холістичний маркетинг в управлінні ринковою діяльністю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Цифровий маркетинг в управлінні діяльністю підприємства на ринку.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Інтернет-маркетинг в управлінні діяльністю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Мережевий маркетинг та особливості його застосування в сучасних умовах.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маркетингу підприємства та його інструментальна структура.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маркетинговим комплексом промислового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маркетинговим комплексом сервісного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маркетинговим комплексом торговельного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в управлінні формуванням споживчих переваг.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в управлінні конкурентоспроможністю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Маркетингове забезпечення конкурентоспроможності промислового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маркетинговою діяльністю промислових підприємств.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у закупівельній діяльності підприємств.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100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Маркетингове управління інноваційними процесами на підприємстві (організації).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Сучасні Інтернет-технології в управлінні маркетинговою діяльністю 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ризиками в маркетинговій діяльності промислових підприємств. 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Інформаційне забезпечення маркетингової діяльності підприємств.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Зовнішнє і внутрішнє середовище підприємства та їх вплив на управління його маркетинговою діяльністю.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маркетингових досліджень підприємства та шляхи її розвитку.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Кон'юнктура товарного ринку та маркетингова діяльність промислового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Маркетингові дослідження кон’юнктури товарного ринку.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 ринку товарів/послуг промислового призначення в Україні.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 ринку маркетингових послуг в Україні.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Бенчмаркінг у системі управління маркетинговою діяльністю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Сегментування товарного ринку в маркетинговій діяльності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Сегментування споживчого ринку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Сегментування ринку товарів/послуг промислового призначення.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Конкуренція та її вплив на маркетингову діяльність промислового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Маркетингові дослідження споживчого сприйняття у брендингу.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Маркетингові дослідження поведінки споживачів підприємства на ринку.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Маркетингові дослідження в ціноутворенні на підприємстві.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Маркетингові дослідження в каналах розподілу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Поведінка споживача на ринку товарів/послуг промислового призначення.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Поведінка споживача на ринку споживчих товарів</w:t>
      </w:r>
      <w:r>
        <w:rPr>
          <w:rFonts w:ascii="Times New Roman" w:hAnsi="Times New Roman" w:cs="Times New Roman"/>
          <w:sz w:val="28"/>
          <w:szCs w:val="28"/>
          <w:lang w:val="uk-UA"/>
        </w:rPr>
        <w:t>/послуг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CR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de-DE"/>
        </w:rPr>
        <w:t>-</w:t>
      </w:r>
      <w:r>
        <w:rPr>
          <w:rFonts w:ascii="Times New Roman" w:hAnsi="Times New Roman" w:cs="Times New Roman"/>
          <w:sz w:val="28"/>
          <w:szCs w:val="28"/>
        </w:rPr>
        <w:t>система в управлінні взаємозв’язками зі споживачами.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програмами лояльності споживачів.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Стратегічне планування маркетингової діяльності підприємств в умовах інформатизації суспільства.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100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Стратегічне планування маркетинг</w:t>
      </w:r>
      <w:r>
        <w:rPr>
          <w:rFonts w:ascii="Times New Roman" w:hAnsi="Times New Roman" w:cs="Times New Roman"/>
          <w:sz w:val="28"/>
          <w:szCs w:val="28"/>
          <w:lang w:val="uk-UA"/>
        </w:rPr>
        <w:t>ової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 промислових підприємств.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Маркетингове стратегічне та оперативне планування у закупівельній діяльності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Маркетингові стратегії в управлінні підприємством.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Операційний маркетинг промислового підприємства та шляхи його розвитку в сучасних умовах.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>Планування ін</w:t>
      </w:r>
      <w:r>
        <w:rPr>
          <w:rFonts w:ascii="Times New Roman" w:hAnsi="Times New Roman" w:cs="Times New Roman"/>
          <w:sz w:val="28"/>
          <w:szCs w:val="28"/>
          <w:highlight w:val="none"/>
        </w:rPr>
        <w:t>новаційної маркетингової діяльності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Планування маркетингової діяльності підприємства в Інтернет</w:t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  <w:t>-середовищі.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Гнучке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highlight w:val="none"/>
          <w:lang w:val="pl-PL"/>
        </w:rPr>
        <w:t>Ag</w:t>
      </w:r>
      <w:r>
        <w:rPr>
          <w:rFonts w:ascii="Times New Roman" w:hAnsi="Times New Roman" w:cs="Times New Roman"/>
          <w:sz w:val="28"/>
          <w:szCs w:val="28"/>
          <w:highlight w:val="non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highlight w:val="none"/>
          <w:lang w:val="pl-PL"/>
        </w:rPr>
        <w:t>le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  <w:highlight w:val="none"/>
        </w:rPr>
        <w:t>ування в управлін</w:t>
      </w:r>
      <w:r>
        <w:rPr>
          <w:rFonts w:ascii="Times New Roman" w:hAnsi="Times New Roman" w:cs="Times New Roman"/>
          <w:sz w:val="28"/>
          <w:szCs w:val="28"/>
        </w:rPr>
        <w:t>ні маркетингом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Прогнозування обсягів виробництва та продажу товарів у маркетинговій діяльності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Позиціонування вітчизняних брендів і товарів на міжнародних ринках.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товарна політика сервісного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товарна політика торговельного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товарна політика промислового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товарно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політик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промислового підприємства на ринку.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Маркетингове забезпечення якості товарів/послуг промислового призначення.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Маркетингове забезпечення якості товарів/послуг на ринку споживчих товарів.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Упаковка товарів 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її м</w:t>
      </w:r>
      <w:r>
        <w:rPr>
          <w:rFonts w:ascii="Times New Roman" w:hAnsi="Times New Roman" w:cs="Times New Roman"/>
          <w:sz w:val="28"/>
          <w:szCs w:val="28"/>
        </w:rPr>
        <w:t>ісце в товарній політиці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торгівельними марками в сучасних умовах.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номенклатурою і товарним асортиментом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конкурентоспроможністю товарів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послуг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інноваційної діяльності промислового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товарно-інноваційна політика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Цінова політика в маркетинговій діяльності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Маркетингове управління цінами на підприємстві.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маркетинговою ціновою політикою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цінова політика промислового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цінова політика сервісного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цінова політика торговельного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Маркетингові стратегії ціноутворення на ринку товарів і послуг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Маркетингове ціноутворення на промисловому підприємстві та шляхи його вдосконалення.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Маркетингові ціноутворення для інноваційних товарів.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Маркетингове ціноутворення у сфері послуг.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Маркетингові комунікації в системі управління підприємством.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комунікаційна політика промислового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комунікаційна політика сервісного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Маркетингова комунікаційна політика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</w:rPr>
        <w:t>орговельного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Упаковка в системі маркетингового просування товарів.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Маркетингове просування товарів/послуг/підприємства в мережі Інтернет.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Маркетингове просування товарів/послуг/підприємства в соціальних мережах (</w:t>
      </w:r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Пошукова оптимізація (</w:t>
      </w:r>
      <w:r>
        <w:rPr>
          <w:rFonts w:ascii="Times New Roman" w:hAnsi="Times New Roman" w:cs="Times New Roman"/>
          <w:sz w:val="28"/>
          <w:szCs w:val="28"/>
          <w:lang w:val="de-DE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ЕО)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Інтернет-маркетингу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Інформаційно-комунікаційні технології в маркетинговій діяльності промислових підприємств.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комунікаційної діяльності промислових підприємств у Інтернет-середовищі.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Інтернет-маркетинг у просуванні продукції промислового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Стимулювання продаж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>/збуту в маркетинговій політиці комунікацій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процесом просування торгової марки на зовнішніх ринках.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Івент-маркетинг (маркетинг подій/подієвий маркетинг) в системі комунікаційної діяльності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Виставково-ярмаркова діяльність підприємств та її ефективність.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Виставково-ярмаркова діяльність в системі маркетингу промислових підприємств.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Брендинг у маркетинговій діяльності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Бренд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брендинг у комунікаційній діяльності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Брендинг у забезпеченні конкурентоспроможності підприємства та його товарів.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Брендинг у формуванні довгострокових відносин зі споживачами.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Вплив бренда на споживчу поведінку і на формування партнерських відносин.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та розвиток ідентичності бренда.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Стратегія створення і розвитку бренда.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Стратегія позиціонування бренда.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Стратегія розвитку корпоративного бренда.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та розвиток бренду промислового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портфелем брендів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Просування бренду підприємства в мережі Інтернет.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політика розподілу продукції промислового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політика розподілу продукції сервісного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політика розподілу продукції торговельного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каналами продажу товарів споживчого попиту.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каналами збуту товарів промислового призначення.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процесом продажу на підприємстві.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Маркетингове управління продажем торговельно-посередницького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стратегія та політика управління продажем товарів та послуг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Стратегія охоплення ринку товарів/послуг промислового призначення.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у діяльності посередницького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мерчандайзингом у роздрібній торгівлі.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товарними запасами підприємства та його ефективність.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запасами готової продукції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та управління маркетинговою діяльністю на підприємстві в сучасних умовах.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аналіз маркетингової діяльності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Маркетинговий аудит в системі контролю ринкової діяльності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Ефективність маркетингової діяльності промислового підприємства.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51"/>
          <w:tab w:val="left" w:pos="1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709" w:firstLineChars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ефективністю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маркетингової </w:t>
      </w:r>
      <w:r>
        <w:rPr>
          <w:rFonts w:ascii="Times New Roman" w:hAnsi="Times New Roman" w:cs="Times New Roman"/>
          <w:sz w:val="28"/>
          <w:szCs w:val="28"/>
        </w:rPr>
        <w:t>діяльності промислового підприємства в процесі створення споживчої цінності.</w:t>
      </w: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Напрямки наукової роботи в процесі виконання кваліфікаційної бакалаврської роботи </w:t>
      </w:r>
      <w:r>
        <w:rPr>
          <w:rFonts w:ascii="Times New Roman" w:hAnsi="Times New Roman"/>
          <w:b/>
          <w:sz w:val="28"/>
          <w:szCs w:val="28"/>
        </w:rPr>
        <w:t>за освітньо-професійною програмою «Маркетинг»</w:t>
      </w:r>
    </w:p>
    <w:p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виконання кваліфікаційної бакалаврської роботи </w:t>
      </w:r>
      <w:r>
        <w:rPr>
          <w:rFonts w:ascii="Times New Roman" w:hAnsi="Times New Roman"/>
          <w:sz w:val="28"/>
          <w:szCs w:val="28"/>
        </w:rPr>
        <w:t>визначається в межах напрямів досліджень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>
      <w:pPr>
        <w:pStyle w:val="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Маркетингове управління розвитком підприємства.</w:t>
      </w:r>
    </w:p>
    <w:p>
      <w:pPr>
        <w:pStyle w:val="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Холістичний маркетинг в діяльності підприємств і організацій.</w:t>
      </w:r>
    </w:p>
    <w:p>
      <w:pPr>
        <w:pStyle w:val="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маркетинговою діяльністю підприємств за комплексом маркетингу.</w:t>
      </w:r>
    </w:p>
    <w:p>
      <w:pPr>
        <w:pStyle w:val="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Маркетингові дослідження та їх інформаційне забезпечення.</w:t>
      </w:r>
    </w:p>
    <w:p>
      <w:pPr>
        <w:pStyle w:val="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Бенчмаркінг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консалтинг у маркетинговій діяльності підприємства.</w:t>
      </w:r>
    </w:p>
    <w:p>
      <w:pPr>
        <w:pStyle w:val="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Маркетингове стратегічне і операційне планування діяльності підприємства.</w:t>
      </w:r>
    </w:p>
    <w:p>
      <w:pPr>
        <w:pStyle w:val="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Маркетингове забезпечення інноваційної діяльності підприємства.</w:t>
      </w:r>
    </w:p>
    <w:p>
      <w:pPr>
        <w:pStyle w:val="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Маркетингова взаємодія з діловими партнерами та споживачами.</w:t>
      </w:r>
    </w:p>
    <w:p>
      <w:pPr>
        <w:pStyle w:val="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маркетингової діяльності на підприємстві.</w:t>
      </w:r>
    </w:p>
    <w:p>
      <w:pPr>
        <w:pStyle w:val="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Маркетинг в управлінні продажем.</w:t>
      </w:r>
    </w:p>
    <w:p>
      <w:pPr>
        <w:pStyle w:val="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Логістичні системи і процеси та маркетинг.</w:t>
      </w:r>
    </w:p>
    <w:p>
      <w:pPr>
        <w:pStyle w:val="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оцінка ефективності маркетингової та логістичної діяльності.</w:t>
      </w:r>
    </w:p>
    <w:p>
      <w:pPr>
        <w:pStyle w:val="4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Інтернет-маркетинг і особливості його застосування в діяльності підприємства.</w:t>
      </w:r>
    </w:p>
    <w:p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має бути спрямована на розкриття і конкретизацію узагальненого об’єкта спеціальності та спеціалізованого об’єкта діяльності. Конкретні теми формулюються у діалозі між науковим керівником і здобувачем вищої освіти.</w:t>
      </w:r>
    </w:p>
    <w:p>
      <w:pPr>
        <w:spacing w:line="240" w:lineRule="auto"/>
      </w:pPr>
    </w:p>
    <w:sectPr>
      <w:pgSz w:w="11850" w:h="16783"/>
      <w:pgMar w:top="1134" w:right="1134" w:bottom="1134" w:left="1134" w:header="720" w:footer="720" w:gutter="0"/>
      <w:lnNumType w:countBy="0" w:distance="36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F47"/>
    <w:multiLevelType w:val="multilevel"/>
    <w:tmpl w:val="18397F47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BD104D"/>
    <w:multiLevelType w:val="multilevel"/>
    <w:tmpl w:val="5FBD104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114B0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25E1DD6"/>
    <w:rsid w:val="0A2114B0"/>
    <w:rsid w:val="2B364391"/>
    <w:rsid w:val="376F0B98"/>
    <w:rsid w:val="3D2E204C"/>
    <w:rsid w:val="4C965688"/>
    <w:rsid w:val="4F4F67F5"/>
    <w:rsid w:val="53B5007E"/>
    <w:rsid w:val="761B3404"/>
    <w:rsid w:val="7DF8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2.2."/>
    <w:basedOn w:val="1"/>
    <w:qFormat/>
    <w:uiPriority w:val="0"/>
    <w:pPr>
      <w:spacing w:after="0" w:line="230" w:lineRule="exact"/>
      <w:jc w:val="center"/>
    </w:pPr>
    <w:rPr>
      <w:rFonts w:ascii="Arial" w:hAnsi="Arial" w:eastAsia="Times New Roman" w:cs="Times New Roman"/>
      <w:b/>
      <w:sz w:val="23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2020-01-16T21:31:00Z</dcterms:created>
  <dc:creator>Natalia Vasilkova</dc:creator>
  <cp:lastModifiedBy>Natalia Vasilkova</cp:lastModifiedBy>
  <dcterms:modified xsi:type="dcterms:W3CDTF">2020-01-16T21:34:47Z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