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55" w:rsidRDefault="000C6C55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"/>
        </w:rPr>
      </w:pPr>
    </w:p>
    <w:p w:rsidR="000C6C55" w:rsidRDefault="000C6C55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"/>
        </w:rPr>
      </w:pPr>
    </w:p>
    <w:p w:rsidR="00340858" w:rsidRPr="000C6C55" w:rsidRDefault="000C7CA3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"/>
        </w:rPr>
      </w:pPr>
      <w:r w:rsidRPr="000C6C55">
        <w:rPr>
          <w:rFonts w:ascii="Times New Roman" w:hAnsi="Times New Roman" w:cs="Times New Roman"/>
          <w:sz w:val="20"/>
          <w:szCs w:val="20"/>
          <w:lang w:val="en"/>
        </w:rPr>
        <w:t>Ministry of Education and Science of Ukraine</w:t>
      </w:r>
    </w:p>
    <w:p w:rsidR="000C6C55" w:rsidRDefault="0061120A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"/>
        </w:rPr>
      </w:pPr>
      <w:proofErr w:type="spellStart"/>
      <w:proofErr w:type="gramStart"/>
      <w:r w:rsidRPr="000C6C55">
        <w:rPr>
          <w:rFonts w:ascii="Times New Roman" w:hAnsi="Times New Roman" w:cs="Times New Roman"/>
          <w:sz w:val="20"/>
          <w:szCs w:val="20"/>
          <w:lang w:val="en"/>
        </w:rPr>
        <w:t>Vadym</w:t>
      </w:r>
      <w:proofErr w:type="spellEnd"/>
      <w:r w:rsidRPr="000C6C55">
        <w:rPr>
          <w:rFonts w:ascii="Times New Roman" w:hAnsi="Times New Roman" w:cs="Times New Roman"/>
          <w:sz w:val="20"/>
          <w:szCs w:val="20"/>
          <w:lang w:val="en"/>
        </w:rPr>
        <w:t xml:space="preserve"> Hetman 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Ky</w:t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>iv National Economic</w:t>
      </w:r>
      <w:r w:rsidRPr="000C6C55">
        <w:rPr>
          <w:rFonts w:ascii="Times New Roman" w:hAnsi="Times New Roman" w:cs="Times New Roman"/>
          <w:sz w:val="20"/>
          <w:szCs w:val="20"/>
          <w:lang w:val="en"/>
        </w:rPr>
        <w:t>s</w:t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 xml:space="preserve"> University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</w:r>
      <w:proofErr w:type="spellStart"/>
      <w:r w:rsidRPr="000C6C55">
        <w:rPr>
          <w:rFonts w:ascii="Times New Roman" w:hAnsi="Times New Roman" w:cs="Times New Roman"/>
          <w:sz w:val="20"/>
          <w:szCs w:val="20"/>
          <w:lang w:val="en"/>
        </w:rPr>
        <w:t>Taras</w:t>
      </w:r>
      <w:proofErr w:type="spellEnd"/>
      <w:r w:rsidRPr="000C6C55">
        <w:rPr>
          <w:rFonts w:ascii="Times New Roman" w:hAnsi="Times New Roman" w:cs="Times New Roman"/>
          <w:sz w:val="20"/>
          <w:szCs w:val="20"/>
          <w:lang w:val="en"/>
        </w:rPr>
        <w:t xml:space="preserve"> Shevchenko </w:t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 xml:space="preserve">Kyiv National University 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  <w:t>Kyiv National University of Trade and Economics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</w:r>
      <w:proofErr w:type="spellStart"/>
      <w:r w:rsidRPr="000C6C55">
        <w:rPr>
          <w:rFonts w:ascii="Times New Roman" w:hAnsi="Times New Roman" w:cs="Times New Roman"/>
          <w:sz w:val="20"/>
          <w:szCs w:val="20"/>
          <w:lang w:val="en"/>
        </w:rPr>
        <w:t>Yury</w:t>
      </w:r>
      <w:proofErr w:type="spellEnd"/>
      <w:r w:rsidRPr="000C6C55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proofErr w:type="spellStart"/>
      <w:r w:rsidRPr="000C6C55">
        <w:rPr>
          <w:rFonts w:ascii="Times New Roman" w:hAnsi="Times New Roman" w:cs="Times New Roman"/>
          <w:sz w:val="20"/>
          <w:szCs w:val="20"/>
          <w:lang w:val="en"/>
        </w:rPr>
        <w:t>Fedkovych</w:t>
      </w:r>
      <w:proofErr w:type="spellEnd"/>
      <w:r w:rsidRPr="000C6C55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proofErr w:type="spellStart"/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Chernivtsi</w:t>
      </w:r>
      <w:proofErr w:type="spellEnd"/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DB4C03" w:rsidRPr="000C6C55">
        <w:rPr>
          <w:rFonts w:ascii="Times New Roman" w:hAnsi="Times New Roman" w:cs="Times New Roman"/>
          <w:sz w:val="20"/>
          <w:szCs w:val="20"/>
          <w:lang w:val="en"/>
        </w:rPr>
        <w:t xml:space="preserve">National 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University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  <w:t>Uk</w:t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>rainian Catholic University (</w:t>
      </w:r>
      <w:proofErr w:type="spellStart"/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Lviv</w:t>
      </w:r>
      <w:proofErr w:type="spellEnd"/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)</w:t>
      </w:r>
      <w:r w:rsidRPr="000C6C55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</w:r>
      <w:r w:rsidR="00DB4C03" w:rsidRPr="000C6C55">
        <w:rPr>
          <w:rFonts w:ascii="Times New Roman" w:hAnsi="Times New Roman" w:cs="Times New Roman"/>
          <w:sz w:val="20"/>
          <w:szCs w:val="20"/>
          <w:lang w:val="en"/>
        </w:rPr>
        <w:t xml:space="preserve">The 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 xml:space="preserve">Institute of Economics and Forecasting of </w:t>
      </w:r>
      <w:r w:rsidRPr="000C6C55">
        <w:rPr>
          <w:rFonts w:ascii="Times New Roman" w:hAnsi="Times New Roman" w:cs="Times New Roman"/>
          <w:sz w:val="20"/>
          <w:szCs w:val="20"/>
          <w:lang w:val="en"/>
        </w:rPr>
        <w:t xml:space="preserve">the 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NAS of Ukraine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  <w:t>Ukrainian Association of Political Economy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  <w:t>Belarusi</w:t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>an State Economic</w:t>
      </w:r>
      <w:r w:rsidRPr="000C6C55">
        <w:rPr>
          <w:rFonts w:ascii="Times New Roman" w:hAnsi="Times New Roman" w:cs="Times New Roman"/>
          <w:sz w:val="20"/>
          <w:szCs w:val="20"/>
          <w:lang w:val="en"/>
        </w:rPr>
        <w:t>s</w:t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 xml:space="preserve"> University (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Minsk, Belarus)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</w:r>
      <w:r w:rsidRPr="000C6C55">
        <w:rPr>
          <w:rFonts w:ascii="Times New Roman" w:hAnsi="Times New Roman" w:cs="Times New Roman"/>
          <w:sz w:val="20"/>
          <w:szCs w:val="20"/>
          <w:lang w:val="en"/>
        </w:rPr>
        <w:t xml:space="preserve">The </w:t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>University of Economics (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Bratislava, Slovakia)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</w:r>
      <w:r w:rsidRPr="000C6C55">
        <w:rPr>
          <w:rFonts w:ascii="Times New Roman" w:hAnsi="Times New Roman" w:cs="Times New Roman"/>
          <w:sz w:val="20"/>
          <w:szCs w:val="20"/>
          <w:lang w:val="en"/>
        </w:rPr>
        <w:t xml:space="preserve">The </w:t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>Norwegian Institute of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 xml:space="preserve"> Urban and Regional Stu</w:t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>dies (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Oslo, Norway)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</w:r>
      <w:proofErr w:type="spellStart"/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Ni</w:t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>colos</w:t>
      </w:r>
      <w:proofErr w:type="spellEnd"/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 xml:space="preserve"> Copernicus University (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Torun, Poland)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 xml:space="preserve">The 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University of Lodz (m. Lodz, Poland)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>The University of Malmo (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Malmo Sweden)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>The University of Bergen (Berg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en, Norway)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>The University of Zagreb (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Zagreb, Croatia)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  <w:t>Lawrence University (</w:t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 xml:space="preserve">the 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USA)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 xml:space="preserve">The 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University of Hong Kong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</w:r>
      <w:r w:rsidR="00DB4C03" w:rsidRPr="000C6C55">
        <w:rPr>
          <w:rFonts w:ascii="Times New Roman" w:hAnsi="Times New Roman" w:cs="Times New Roman"/>
          <w:sz w:val="20"/>
          <w:szCs w:val="20"/>
          <w:lang w:val="en"/>
        </w:rPr>
        <w:t xml:space="preserve">Michal </w:t>
      </w:r>
      <w:proofErr w:type="spellStart"/>
      <w:r w:rsidR="00DB4C03" w:rsidRPr="000C6C55">
        <w:rPr>
          <w:rFonts w:ascii="Times New Roman" w:hAnsi="Times New Roman" w:cs="Times New Roman"/>
          <w:sz w:val="20"/>
          <w:szCs w:val="20"/>
          <w:lang w:val="en"/>
        </w:rPr>
        <w:t>Balud</w:t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>ansky</w:t>
      </w:r>
      <w:proofErr w:type="spellEnd"/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 xml:space="preserve"> Academic Society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 xml:space="preserve"> (Slovakia)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</w:r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>All-Ukrainian NGO "</w:t>
      </w:r>
      <w:proofErr w:type="spellStart"/>
      <w:r w:rsidR="00340858" w:rsidRPr="000C6C55">
        <w:rPr>
          <w:rFonts w:ascii="Times New Roman" w:hAnsi="Times New Roman" w:cs="Times New Roman"/>
          <w:sz w:val="20"/>
          <w:szCs w:val="20"/>
          <w:lang w:val="en"/>
        </w:rPr>
        <w:t>Poruch</w:t>
      </w:r>
      <w:proofErr w:type="spellEnd"/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t>"</w:t>
      </w:r>
      <w:r w:rsidR="000C7CA3" w:rsidRPr="000C6C55">
        <w:rPr>
          <w:rFonts w:ascii="Times New Roman" w:hAnsi="Times New Roman" w:cs="Times New Roman"/>
          <w:sz w:val="20"/>
          <w:szCs w:val="20"/>
          <w:lang w:val="en"/>
        </w:rPr>
        <w:br/>
        <w:t>"Educational Trends"</w:t>
      </w:r>
      <w:r w:rsidRPr="000C6C55">
        <w:rPr>
          <w:rFonts w:ascii="Times New Roman" w:hAnsi="Times New Roman" w:cs="Times New Roman"/>
          <w:sz w:val="20"/>
          <w:szCs w:val="20"/>
          <w:lang w:val="en"/>
        </w:rPr>
        <w:t xml:space="preserve"> website</w:t>
      </w:r>
      <w:proofErr w:type="gramEnd"/>
    </w:p>
    <w:p w:rsidR="000C6C55" w:rsidRDefault="000C6C55" w:rsidP="000C6C5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en"/>
        </w:rPr>
      </w:pPr>
    </w:p>
    <w:p w:rsidR="000C6C55" w:rsidRDefault="000C7CA3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t>II INTERNATIONAL S</w:t>
      </w:r>
      <w:r w:rsidR="00B301E4" w:rsidRPr="000C6C55">
        <w:rPr>
          <w:rFonts w:ascii="Times New Roman" w:hAnsi="Times New Roman" w:cs="Times New Roman"/>
          <w:b/>
          <w:sz w:val="24"/>
          <w:szCs w:val="24"/>
          <w:lang w:val="en"/>
        </w:rPr>
        <w:t>CIENTIFIC CONFERENCE</w:t>
      </w:r>
      <w:r w:rsidR="00B301E4" w:rsidRPr="000C6C55">
        <w:rPr>
          <w:rFonts w:ascii="Times New Roman" w:hAnsi="Times New Roman" w:cs="Times New Roman"/>
          <w:b/>
          <w:sz w:val="24"/>
          <w:szCs w:val="24"/>
          <w:lang w:val="en"/>
        </w:rPr>
        <w:br/>
      </w:r>
      <w:r w:rsidR="00B301E4" w:rsidRPr="000C6C55">
        <w:rPr>
          <w:rFonts w:ascii="Times New Roman" w:hAnsi="Times New Roman" w:cs="Times New Roman"/>
          <w:b/>
          <w:sz w:val="24"/>
          <w:szCs w:val="24"/>
          <w:lang w:val="en"/>
        </w:rPr>
        <w:br/>
        <w:t>Society, Economics and Economic Science in the Twentieth C</w:t>
      </w: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t>entury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  <w:t>21-22 A</w:t>
      </w:r>
      <w:r w:rsidR="00B301E4" w:rsidRPr="000C6C55">
        <w:rPr>
          <w:rFonts w:ascii="Times New Roman" w:hAnsi="Times New Roman" w:cs="Times New Roman"/>
          <w:sz w:val="24"/>
          <w:szCs w:val="24"/>
          <w:lang w:val="en"/>
        </w:rPr>
        <w:t>pril 2017, Kyiv, Ukraine</w:t>
      </w:r>
    </w:p>
    <w:p w:rsidR="000C6C55" w:rsidRDefault="00B301E4" w:rsidP="000C6C5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="00E92FC4" w:rsidRPr="000C6C55">
        <w:rPr>
          <w:rFonts w:ascii="Times New Roman" w:hAnsi="Times New Roman" w:cs="Times New Roman"/>
          <w:b/>
          <w:sz w:val="24"/>
          <w:szCs w:val="24"/>
          <w:lang w:val="en"/>
        </w:rPr>
        <w:t xml:space="preserve">Open </w:t>
      </w:r>
      <w:proofErr w:type="gramStart"/>
      <w:r w:rsidR="00E92FC4" w:rsidRPr="000C6C55">
        <w:rPr>
          <w:rFonts w:ascii="Times New Roman" w:hAnsi="Times New Roman" w:cs="Times New Roman"/>
          <w:b/>
          <w:sz w:val="24"/>
          <w:szCs w:val="24"/>
          <w:lang w:val="en"/>
        </w:rPr>
        <w:t>to</w:t>
      </w:r>
      <w:r w:rsidR="000C7CA3" w:rsidRPr="000C6C55">
        <w:rPr>
          <w:rFonts w:ascii="Times New Roman" w:hAnsi="Times New Roman" w:cs="Times New Roman"/>
          <w:b/>
          <w:sz w:val="24"/>
          <w:szCs w:val="24"/>
          <w:lang w:val="en"/>
        </w:rPr>
        <w:t>:</w:t>
      </w:r>
      <w:proofErr w:type="gramEnd"/>
      <w:r w:rsidR="000C6C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un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iversity professors, scientists of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research institutions, doctoral students, graduate students, representatives of state and local governments, NGOs, businesses a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nd other institutions.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t>Venue</w:t>
      </w:r>
      <w:r w:rsidR="000C7CA3" w:rsidRPr="000C6C55">
        <w:rPr>
          <w:rFonts w:ascii="Times New Roman" w:hAnsi="Times New Roman" w:cs="Times New Roman"/>
          <w:b/>
          <w:sz w:val="24"/>
          <w:szCs w:val="24"/>
          <w:lang w:val="en"/>
        </w:rPr>
        <w:t>: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1120A" w:rsidRPr="000C6C55">
        <w:rPr>
          <w:rFonts w:ascii="Times New Roman" w:hAnsi="Times New Roman" w:cs="Times New Roman"/>
          <w:sz w:val="24"/>
          <w:szCs w:val="24"/>
          <w:lang w:val="en"/>
        </w:rPr>
        <w:t>Vadym</w:t>
      </w:r>
      <w:proofErr w:type="spellEnd"/>
      <w:r w:rsidR="0061120A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Hetman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Kyiv National Economic</w:t>
      </w:r>
      <w:r w:rsidR="0061120A" w:rsidRPr="000C6C55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4064AE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University, Kyiv, </w:t>
      </w:r>
      <w:proofErr w:type="spellStart"/>
      <w:r w:rsidR="004064AE" w:rsidRPr="000C6C55">
        <w:rPr>
          <w:rFonts w:ascii="Times New Roman" w:hAnsi="Times New Roman" w:cs="Times New Roman"/>
          <w:sz w:val="24"/>
          <w:szCs w:val="24"/>
          <w:lang w:val="en"/>
        </w:rPr>
        <w:t>Peremohy</w:t>
      </w:r>
      <w:proofErr w:type="spellEnd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Ave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nue, 54/1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t>Fields</w:t>
      </w:r>
      <w:r w:rsidR="0061120A" w:rsidRPr="000C6C55">
        <w:rPr>
          <w:rFonts w:ascii="Times New Roman" w:hAnsi="Times New Roman" w:cs="Times New Roman"/>
          <w:b/>
          <w:sz w:val="24"/>
          <w:szCs w:val="24"/>
          <w:lang w:val="en"/>
        </w:rPr>
        <w:t xml:space="preserve"> of the C</w:t>
      </w:r>
      <w:r w:rsidR="000C7CA3" w:rsidRPr="000C6C55">
        <w:rPr>
          <w:rFonts w:ascii="Times New Roman" w:hAnsi="Times New Roman" w:cs="Times New Roman"/>
          <w:b/>
          <w:sz w:val="24"/>
          <w:szCs w:val="24"/>
          <w:lang w:val="en"/>
        </w:rPr>
        <w:t>onference: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  <w:t>&gt; Methodological problems of modern economic science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  <w:t>&gt; Global economic crisis and scientific reflection in the XXI century.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  <w:t xml:space="preserve">&gt; Synergetic nature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="00DB4C0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interdisciplinary approach to </w:t>
      </w:r>
      <w:r w:rsidR="0061120A" w:rsidRPr="000C6C55">
        <w:rPr>
          <w:rFonts w:ascii="Times New Roman" w:hAnsi="Times New Roman" w:cs="Times New Roman"/>
          <w:sz w:val="24"/>
          <w:szCs w:val="24"/>
          <w:lang w:val="en"/>
        </w:rPr>
        <w:t>increasing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 the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quality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theoretical studies of modern econo</w:t>
      </w:r>
      <w:r w:rsidR="0061120A" w:rsidRPr="000C6C55">
        <w:rPr>
          <w:rFonts w:ascii="Times New Roman" w:hAnsi="Times New Roman" w:cs="Times New Roman"/>
          <w:sz w:val="24"/>
          <w:szCs w:val="24"/>
          <w:lang w:val="en"/>
        </w:rPr>
        <w:t>mic science</w:t>
      </w:r>
      <w:r w:rsidR="0061120A" w:rsidRPr="000C6C55">
        <w:rPr>
          <w:rFonts w:ascii="Times New Roman" w:hAnsi="Times New Roman" w:cs="Times New Roman"/>
          <w:sz w:val="24"/>
          <w:szCs w:val="24"/>
          <w:lang w:val="en"/>
        </w:rPr>
        <w:br/>
        <w:t xml:space="preserve">&gt; Global political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economy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  <w:t xml:space="preserve">&gt; Resistance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socio-political and ecological environment in the theories of sustainable development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  <w:t xml:space="preserve">&gt; </w:t>
      </w:r>
      <w:proofErr w:type="gramStart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Civil</w:t>
      </w:r>
      <w:proofErr w:type="gramEnd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society and social responsibility, enterpris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e development issues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  <w:t>&gt; Higher e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ducation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in the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system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factors of economic development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  <w:t>Conference languages: Ukrainian, Russ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ian, English.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BB6905" w:rsidRPr="000C6C55" w:rsidRDefault="00E92FC4" w:rsidP="000C6C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t>Tentative program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  <w:t>April 21, 2017</w:t>
      </w:r>
      <w:r w:rsidR="004B6E0B" w:rsidRPr="000C6C55">
        <w:rPr>
          <w:rFonts w:ascii="Times New Roman" w:hAnsi="Times New Roman" w:cs="Times New Roman"/>
          <w:sz w:val="24"/>
          <w:szCs w:val="24"/>
          <w:lang w:val="en"/>
        </w:rPr>
        <w:t>, r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egistration, opening ceremony, p</w:t>
      </w:r>
      <w:r w:rsidR="00B301E4" w:rsidRPr="000C6C55">
        <w:rPr>
          <w:rFonts w:ascii="Times New Roman" w:hAnsi="Times New Roman" w:cs="Times New Roman"/>
          <w:sz w:val="24"/>
          <w:szCs w:val="24"/>
          <w:lang w:val="en"/>
        </w:rPr>
        <w:t xml:space="preserve">lenary session, lunch,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sessi</w:t>
      </w:r>
      <w:r w:rsidR="00BB6905" w:rsidRPr="000C6C55">
        <w:rPr>
          <w:rFonts w:ascii="Times New Roman" w:hAnsi="Times New Roman" w:cs="Times New Roman"/>
          <w:sz w:val="24"/>
          <w:szCs w:val="24"/>
          <w:lang w:val="en"/>
        </w:rPr>
        <w:t>ons</w:t>
      </w:r>
      <w:r w:rsidR="0067798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of workshops</w:t>
      </w:r>
      <w:r w:rsidR="00BB6905" w:rsidRPr="000C6C55">
        <w:rPr>
          <w:rFonts w:ascii="Times New Roman" w:hAnsi="Times New Roman" w:cs="Times New Roman"/>
          <w:sz w:val="24"/>
          <w:szCs w:val="24"/>
          <w:lang w:val="en"/>
        </w:rPr>
        <w:t xml:space="preserve">, summary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briefing, evening cultural program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  <w:t>April 22, 2017</w:t>
      </w:r>
      <w:r w:rsidR="004B6E0B" w:rsidRPr="000C6C55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sightseeing, free time, departure of participants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0C6C55" w:rsidRDefault="000C6C55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0C6C55" w:rsidRDefault="000C6C55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0C6C55" w:rsidRDefault="000C6C55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0C6C55" w:rsidRDefault="000C6C55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BB6905" w:rsidRPr="000C6C55" w:rsidRDefault="00677989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t>Submission of papers</w:t>
      </w:r>
      <w:r w:rsidR="000C7CA3" w:rsidRPr="000C6C55">
        <w:rPr>
          <w:rFonts w:ascii="Times New Roman" w:hAnsi="Times New Roman" w:cs="Times New Roman"/>
          <w:b/>
          <w:sz w:val="24"/>
          <w:szCs w:val="24"/>
          <w:lang w:val="en"/>
        </w:rPr>
        <w:t xml:space="preserve"> for participation in the conference:</w:t>
      </w:r>
    </w:p>
    <w:p w:rsidR="000C6C55" w:rsidRDefault="00677989" w:rsidP="000C6C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="000C7CA3" w:rsidRPr="000C6C55">
        <w:rPr>
          <w:rFonts w:ascii="Times New Roman" w:hAnsi="Times New Roman" w:cs="Times New Roman"/>
          <w:b/>
          <w:sz w:val="24"/>
          <w:szCs w:val="24"/>
          <w:lang w:val="en"/>
        </w:rPr>
        <w:t xml:space="preserve">March 21, </w:t>
      </w:r>
      <w:proofErr w:type="gramStart"/>
      <w:r w:rsidR="000C7CA3" w:rsidRPr="000C6C55">
        <w:rPr>
          <w:rFonts w:ascii="Times New Roman" w:hAnsi="Times New Roman" w:cs="Times New Roman"/>
          <w:b/>
          <w:sz w:val="24"/>
          <w:szCs w:val="24"/>
          <w:lang w:val="en"/>
        </w:rPr>
        <w:t>2017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 is</w:t>
      </w:r>
      <w:proofErr w:type="gramEnd"/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 the deadline for an application forms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for participation and abstra</w:t>
      </w:r>
      <w:r w:rsidR="00BB6905" w:rsidRPr="000C6C55">
        <w:rPr>
          <w:rFonts w:ascii="Times New Roman" w:hAnsi="Times New Roman" w:cs="Times New Roman"/>
          <w:sz w:val="24"/>
          <w:szCs w:val="24"/>
          <w:lang w:val="en"/>
        </w:rPr>
        <w:t>cts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 of the presentation on the conference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t>By April 10, 2017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B6905" w:rsidRPr="000C6C55">
        <w:rPr>
          <w:rFonts w:ascii="Times New Roman" w:hAnsi="Times New Roman" w:cs="Times New Roman"/>
          <w:sz w:val="24"/>
          <w:szCs w:val="24"/>
          <w:lang w:val="en"/>
        </w:rPr>
        <w:t>forward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a scanned copy of the payment receipt of the registration fee. Application</w:t>
      </w:r>
      <w:r w:rsidR="00BB6905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forms, abstracts, articles and copies of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payment receipt</w:t>
      </w:r>
      <w:r w:rsidR="004064AE" w:rsidRPr="000C6C55">
        <w:rPr>
          <w:rFonts w:ascii="Times New Roman" w:hAnsi="Times New Roman" w:cs="Times New Roman"/>
          <w:sz w:val="24"/>
          <w:szCs w:val="24"/>
          <w:lang w:val="en"/>
        </w:rPr>
        <w:t>s are to be submitted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to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the email address of the Organizing C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ommittee: kpeof@kneu.edu.ua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="000C7CA3" w:rsidRPr="000C6C55">
        <w:rPr>
          <w:rFonts w:ascii="Times New Roman" w:hAnsi="Times New Roman" w:cs="Times New Roman"/>
          <w:b/>
          <w:sz w:val="24"/>
          <w:szCs w:val="24"/>
          <w:lang w:val="en"/>
        </w:rPr>
        <w:t>Registration fee:</w:t>
      </w:r>
      <w:r w:rsidR="000C7CA3" w:rsidRPr="000C6C55">
        <w:rPr>
          <w:rFonts w:ascii="Times New Roman" w:hAnsi="Times New Roman" w:cs="Times New Roman"/>
          <w:b/>
          <w:sz w:val="24"/>
          <w:szCs w:val="24"/>
          <w:lang w:val="en"/>
        </w:rPr>
        <w:br/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Participa</w:t>
      </w:r>
      <w:r w:rsidR="00BB6905" w:rsidRPr="000C6C55">
        <w:rPr>
          <w:rFonts w:ascii="Times New Roman" w:hAnsi="Times New Roman" w:cs="Times New Roman"/>
          <w:sz w:val="24"/>
          <w:szCs w:val="24"/>
          <w:lang w:val="en"/>
        </w:rPr>
        <w:t>tion in the conference (250 UAH): printing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and distribution of invitations, printing of the conference program</w:t>
      </w:r>
      <w:r w:rsidR="00BB6905" w:rsidRPr="000C6C5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publicatio</w:t>
      </w:r>
      <w:r w:rsidR="00BB6905" w:rsidRPr="000C6C55">
        <w:rPr>
          <w:rFonts w:ascii="Times New Roman" w:hAnsi="Times New Roman" w:cs="Times New Roman"/>
          <w:sz w:val="24"/>
          <w:szCs w:val="24"/>
          <w:lang w:val="en"/>
        </w:rPr>
        <w:t xml:space="preserve">n 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>of the</w:t>
      </w:r>
      <w:r w:rsidR="00BB6905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book of abstracts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 (one author's copy),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certificates of participation in the conference, conference materials and information</w:t>
      </w:r>
      <w:r w:rsidR="00BB6905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handouts.</w:t>
      </w:r>
      <w:r w:rsidR="00A9252A" w:rsidRPr="000C6C55">
        <w:rPr>
          <w:rFonts w:ascii="Times New Roman" w:hAnsi="Times New Roman" w:cs="Times New Roman"/>
          <w:sz w:val="24"/>
          <w:szCs w:val="24"/>
          <w:lang w:val="en"/>
        </w:rPr>
        <w:br/>
        <w:t>Every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additional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copy of the 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>book of abstracts (60 UAH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) </w:t>
      </w:r>
      <w:proofErr w:type="gramStart"/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is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charged</w:t>
      </w:r>
      <w:proofErr w:type="gramEnd"/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extra.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>The a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ccount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number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for payment of the registration fee </w:t>
      </w:r>
      <w:proofErr w:type="gramStart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will be sent</w:t>
      </w:r>
      <w:proofErr w:type="gramEnd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after receivin</w:t>
      </w:r>
      <w:r w:rsidR="004064AE" w:rsidRPr="000C6C55">
        <w:rPr>
          <w:rFonts w:ascii="Times New Roman" w:hAnsi="Times New Roman" w:cs="Times New Roman"/>
          <w:sz w:val="24"/>
          <w:szCs w:val="24"/>
          <w:lang w:val="en"/>
        </w:rPr>
        <w:t>g conference application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forms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>accepting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abstracts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for publication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4064AE" w:rsidRPr="000C6C55" w:rsidRDefault="000C7CA3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t>Contact</w:t>
      </w:r>
      <w:r w:rsidR="005645F3" w:rsidRPr="000C6C55">
        <w:rPr>
          <w:rFonts w:ascii="Times New Roman" w:hAnsi="Times New Roman" w:cs="Times New Roman"/>
          <w:b/>
          <w:sz w:val="24"/>
          <w:szCs w:val="24"/>
          <w:lang w:val="en"/>
        </w:rPr>
        <w:t xml:space="preserve"> persons</w:t>
      </w: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t>:</w:t>
      </w:r>
      <w:r w:rsidR="005645F3" w:rsidRPr="000C6C55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br/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Dmitry </w:t>
      </w:r>
      <w:proofErr w:type="spellStart"/>
      <w:r w:rsidRPr="000C6C55">
        <w:rPr>
          <w:rFonts w:ascii="Times New Roman" w:hAnsi="Times New Roman" w:cs="Times New Roman"/>
          <w:sz w:val="24"/>
          <w:szCs w:val="24"/>
          <w:lang w:val="en"/>
        </w:rPr>
        <w:t>Grigorovich</w:t>
      </w:r>
      <w:proofErr w:type="spellEnd"/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>Hohych</w:t>
      </w:r>
      <w:proofErr w:type="spellEnd"/>
      <w:r w:rsidRPr="000C6C55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67798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>Conference Coordinator, Ph.D., Assistant Professor of P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o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litical </w:t>
      </w:r>
      <w:r w:rsidR="005645F3" w:rsidRPr="000C6C5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0C6C55">
        <w:rPr>
          <w:rFonts w:ascii="Times New Roman" w:hAnsi="Times New Roman" w:cs="Times New Roman"/>
          <w:sz w:val="24"/>
          <w:szCs w:val="24"/>
          <w:lang w:val="en"/>
        </w:rPr>
        <w:t>conomy</w:t>
      </w:r>
      <w:proofErr w:type="spellEnd"/>
      <w:r w:rsidRPr="000C6C55">
        <w:rPr>
          <w:rFonts w:ascii="Times New Roman" w:hAnsi="Times New Roman" w:cs="Times New Roman"/>
          <w:sz w:val="24"/>
          <w:szCs w:val="24"/>
          <w:lang w:val="en"/>
        </w:rPr>
        <w:br/>
        <w:t>Phone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number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: +38 097 987 20 63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Tatiana </w:t>
      </w:r>
      <w:proofErr w:type="spellStart"/>
      <w:r w:rsidRPr="000C6C55">
        <w:rPr>
          <w:rFonts w:ascii="Times New Roman" w:hAnsi="Times New Roman" w:cs="Times New Roman"/>
          <w:sz w:val="24"/>
          <w:szCs w:val="24"/>
          <w:lang w:val="en"/>
        </w:rPr>
        <w:t>Zhurba</w:t>
      </w:r>
      <w:proofErr w:type="spellEnd"/>
      <w:r w:rsidR="0067798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>Secretary of the Organizing C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ommittee (participants registration and publication</w:t>
      </w:r>
      <w:proofErr w:type="gramStart"/>
      <w:r w:rsidRPr="000C6C55">
        <w:rPr>
          <w:rFonts w:ascii="Times New Roman" w:hAnsi="Times New Roman" w:cs="Times New Roman"/>
          <w:sz w:val="24"/>
          <w:szCs w:val="24"/>
          <w:lang w:val="en"/>
        </w:rPr>
        <w:t>)</w:t>
      </w:r>
      <w:proofErr w:type="gramEnd"/>
      <w:r w:rsidRPr="000C6C55">
        <w:rPr>
          <w:rFonts w:ascii="Times New Roman" w:hAnsi="Times New Roman" w:cs="Times New Roman"/>
          <w:sz w:val="24"/>
          <w:szCs w:val="24"/>
          <w:lang w:val="en"/>
        </w:rPr>
        <w:br/>
        <w:t>Phone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number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: +38 095 0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>71 67 18</w:t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="005645F3" w:rsidRPr="000C6C55">
        <w:rPr>
          <w:rFonts w:ascii="Times New Roman" w:hAnsi="Times New Roman" w:cs="Times New Roman"/>
          <w:b/>
          <w:sz w:val="24"/>
          <w:szCs w:val="24"/>
          <w:lang w:val="en"/>
        </w:rPr>
        <w:t>Contact address:</w:t>
      </w:r>
      <w:r w:rsidR="005645F3" w:rsidRPr="000C6C55">
        <w:rPr>
          <w:rFonts w:ascii="Times New Roman" w:hAnsi="Times New Roman" w:cs="Times New Roman"/>
          <w:b/>
          <w:sz w:val="24"/>
          <w:szCs w:val="24"/>
          <w:lang w:val="en"/>
        </w:rPr>
        <w:br/>
      </w:r>
      <w:proofErr w:type="spellStart"/>
      <w:r w:rsidRPr="000C6C55">
        <w:rPr>
          <w:rFonts w:ascii="Times New Roman" w:hAnsi="Times New Roman" w:cs="Times New Roman"/>
          <w:sz w:val="24"/>
          <w:szCs w:val="24"/>
          <w:lang w:val="en"/>
        </w:rPr>
        <w:t>Melnikova</w:t>
      </w:r>
      <w:proofErr w:type="spellEnd"/>
      <w:r w:rsidR="005645F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St.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, 81, academic building number </w:t>
      </w:r>
      <w:r w:rsidR="00CD5239" w:rsidRPr="000C6C55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№</w:t>
      </w:r>
      <w:r w:rsidR="00CD523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5 of </w:t>
      </w:r>
      <w:r w:rsidR="0067798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Kyiv National Economics </w:t>
      </w:r>
      <w:r w:rsidR="00CD5239" w:rsidRPr="000C6C55">
        <w:rPr>
          <w:rFonts w:ascii="Times New Roman" w:hAnsi="Times New Roman" w:cs="Times New Roman"/>
          <w:sz w:val="24"/>
          <w:szCs w:val="24"/>
          <w:lang w:val="en"/>
        </w:rPr>
        <w:t>University</w:t>
      </w:r>
      <w:r w:rsidR="00677989" w:rsidRPr="000C6C55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D5239" w:rsidRPr="000C6C55" w:rsidRDefault="00677989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CD5239" w:rsidRPr="000C6C55">
        <w:rPr>
          <w:rFonts w:ascii="Times New Roman" w:hAnsi="Times New Roman" w:cs="Times New Roman"/>
          <w:sz w:val="24"/>
          <w:szCs w:val="24"/>
          <w:lang w:val="en"/>
        </w:rPr>
        <w:t>the</w:t>
      </w:r>
      <w:proofErr w:type="gramEnd"/>
      <w:r w:rsidR="00CD523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Dep</w:t>
      </w:r>
      <w:r w:rsidR="00CD5239" w:rsidRPr="000C6C55">
        <w:rPr>
          <w:rFonts w:ascii="Times New Roman" w:hAnsi="Times New Roman" w:cs="Times New Roman"/>
          <w:sz w:val="24"/>
          <w:szCs w:val="24"/>
          <w:lang w:val="en"/>
        </w:rPr>
        <w:t>artment of Political Economy, Room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311,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Kyiv, Ukraine,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  <w:t>Phone</w:t>
      </w:r>
      <w:r w:rsidR="00CD523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number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: +380 (44) 489-09-50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  <w:t>Email: kpeof@kneu.edu.ua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CD5239" w:rsidRPr="000C6C55" w:rsidRDefault="00CD5239" w:rsidP="000C6C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</w:p>
    <w:p w:rsidR="002A4405" w:rsidRDefault="002A4405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br w:type="page"/>
      </w:r>
    </w:p>
    <w:p w:rsidR="004064AE" w:rsidRDefault="004064AE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2A4405" w:rsidRPr="000C6C55" w:rsidRDefault="002A4405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CD5239" w:rsidRPr="000C6C55" w:rsidRDefault="000C7CA3" w:rsidP="000C6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zh-CN"/>
        </w:rPr>
      </w:pP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t xml:space="preserve">APPLICATION </w:t>
      </w:r>
      <w:r w:rsidR="00CD5239" w:rsidRPr="000C6C55">
        <w:rPr>
          <w:rFonts w:ascii="Times New Roman" w:hAnsi="Times New Roman" w:cs="Times New Roman"/>
          <w:b/>
          <w:sz w:val="24"/>
          <w:szCs w:val="24"/>
          <w:lang w:val="en"/>
        </w:rPr>
        <w:t xml:space="preserve">FORM </w:t>
      </w: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t>FOR PARTICIPATION</w:t>
      </w: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br/>
      </w: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br/>
        <w:t>in the II International Scientif</w:t>
      </w:r>
      <w:r w:rsidR="00CD5239" w:rsidRPr="000C6C55">
        <w:rPr>
          <w:rFonts w:ascii="Times New Roman" w:hAnsi="Times New Roman" w:cs="Times New Roman"/>
          <w:b/>
          <w:sz w:val="24"/>
          <w:szCs w:val="24"/>
          <w:lang w:val="en"/>
        </w:rPr>
        <w:t>ic Conference</w:t>
      </w:r>
      <w:r w:rsidR="00CD5239" w:rsidRPr="000C6C55">
        <w:rPr>
          <w:rFonts w:ascii="Times New Roman" w:hAnsi="Times New Roman" w:cs="Times New Roman"/>
          <w:b/>
          <w:sz w:val="24"/>
          <w:szCs w:val="24"/>
          <w:lang w:val="en"/>
        </w:rPr>
        <w:br/>
      </w:r>
      <w:r w:rsidR="00CD5239" w:rsidRPr="000C6C55">
        <w:rPr>
          <w:rFonts w:ascii="Times New Roman" w:hAnsi="Times New Roman" w:cs="Times New Roman"/>
          <w:b/>
          <w:sz w:val="24"/>
          <w:szCs w:val="24"/>
          <w:lang w:val="en"/>
        </w:rPr>
        <w:br/>
        <w:t xml:space="preserve">"Society, </w:t>
      </w:r>
      <w:proofErr w:type="spellStart"/>
      <w:r w:rsidR="00CD5239" w:rsidRPr="000C6C55">
        <w:rPr>
          <w:rFonts w:ascii="Times New Roman" w:hAnsi="Times New Roman" w:cs="Times New Roman"/>
          <w:b/>
          <w:sz w:val="24"/>
          <w:szCs w:val="24"/>
          <w:lang w:val="en"/>
        </w:rPr>
        <w:t>Econom</w:t>
      </w:r>
      <w:r w:rsidR="00CD5239" w:rsidRPr="000C6C55">
        <w:rPr>
          <w:rFonts w:ascii="Times New Roman" w:hAnsi="Times New Roman" w:cs="Times New Roman"/>
          <w:b/>
          <w:sz w:val="24"/>
          <w:szCs w:val="24"/>
          <w:lang w:val="en-US"/>
        </w:rPr>
        <w:t>ics</w:t>
      </w:r>
      <w:proofErr w:type="spellEnd"/>
      <w:r w:rsidR="00677989" w:rsidRPr="000C6C55">
        <w:rPr>
          <w:rFonts w:ascii="Times New Roman" w:hAnsi="Times New Roman" w:cs="Times New Roman"/>
          <w:b/>
          <w:sz w:val="24"/>
          <w:szCs w:val="24"/>
          <w:lang w:val="en"/>
        </w:rPr>
        <w:t xml:space="preserve"> and Economic</w:t>
      </w:r>
      <w:r w:rsidR="00CD5239" w:rsidRPr="000C6C55">
        <w:rPr>
          <w:rFonts w:ascii="Times New Roman" w:hAnsi="Times New Roman" w:cs="Times New Roman"/>
          <w:b/>
          <w:sz w:val="24"/>
          <w:szCs w:val="24"/>
          <w:lang w:val="en"/>
        </w:rPr>
        <w:t xml:space="preserve"> Science in the Twentieth C</w:t>
      </w: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t>entu</w:t>
      </w:r>
      <w:r w:rsidR="00CD5239" w:rsidRPr="000C6C55">
        <w:rPr>
          <w:rFonts w:ascii="Times New Roman" w:hAnsi="Times New Roman" w:cs="Times New Roman"/>
          <w:b/>
          <w:sz w:val="24"/>
          <w:szCs w:val="24"/>
          <w:lang w:val="en"/>
        </w:rPr>
        <w:t>ry"</w:t>
      </w:r>
      <w:r w:rsidR="00CD5239" w:rsidRPr="000C6C55">
        <w:rPr>
          <w:rFonts w:ascii="Times New Roman" w:hAnsi="Times New Roman" w:cs="Times New Roman"/>
          <w:b/>
          <w:sz w:val="24"/>
          <w:szCs w:val="24"/>
          <w:lang w:val="en"/>
        </w:rPr>
        <w:br/>
      </w:r>
      <w:r w:rsidR="00CD5239" w:rsidRPr="000C6C55">
        <w:rPr>
          <w:rFonts w:ascii="Times New Roman" w:hAnsi="Times New Roman" w:cs="Times New Roman"/>
          <w:sz w:val="24"/>
          <w:szCs w:val="24"/>
          <w:lang w:val="en"/>
        </w:rPr>
        <w:br/>
        <w:t xml:space="preserve">21-22 April 2017,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Kyiv, Ukraine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5996"/>
      </w:tblGrid>
      <w:tr w:rsidR="00CD5239" w:rsidRPr="00F80620" w:rsidTr="005B1C4B">
        <w:tc>
          <w:tcPr>
            <w:tcW w:w="3652" w:type="dxa"/>
            <w:shd w:val="clear" w:color="auto" w:fill="auto"/>
          </w:tcPr>
          <w:p w:rsidR="00CD5239" w:rsidRPr="000C6C55" w:rsidRDefault="00CD5239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 name of the author (s)</w:t>
            </w:r>
          </w:p>
        </w:tc>
        <w:tc>
          <w:tcPr>
            <w:tcW w:w="6203" w:type="dxa"/>
            <w:shd w:val="clear" w:color="auto" w:fill="auto"/>
          </w:tcPr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CD5239" w:rsidRPr="000C6C55" w:rsidTr="005B1C4B">
        <w:tc>
          <w:tcPr>
            <w:tcW w:w="3652" w:type="dxa"/>
            <w:shd w:val="clear" w:color="auto" w:fill="auto"/>
          </w:tcPr>
          <w:p w:rsidR="00CD5239" w:rsidRPr="000C6C55" w:rsidRDefault="00CD5239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Academic degree</w:t>
            </w:r>
            <w:r w:rsidR="00F974A2"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and title</w:t>
            </w:r>
          </w:p>
        </w:tc>
        <w:tc>
          <w:tcPr>
            <w:tcW w:w="6203" w:type="dxa"/>
            <w:shd w:val="clear" w:color="auto" w:fill="auto"/>
          </w:tcPr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CD5239" w:rsidRPr="000C6C55" w:rsidTr="005B1C4B">
        <w:tc>
          <w:tcPr>
            <w:tcW w:w="3652" w:type="dxa"/>
            <w:shd w:val="clear" w:color="auto" w:fill="auto"/>
          </w:tcPr>
          <w:p w:rsidR="00CD5239" w:rsidRPr="000C6C55" w:rsidRDefault="00CD5239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Work</w:t>
            </w: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place</w:t>
            </w: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(</w:t>
            </w: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institution name</w:t>
            </w: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6203" w:type="dxa"/>
            <w:shd w:val="clear" w:color="auto" w:fill="auto"/>
          </w:tcPr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CD5239" w:rsidRPr="000C6C55" w:rsidTr="005B1C4B">
        <w:tc>
          <w:tcPr>
            <w:tcW w:w="3652" w:type="dxa"/>
            <w:shd w:val="clear" w:color="auto" w:fill="auto"/>
          </w:tcPr>
          <w:p w:rsidR="00CD5239" w:rsidRPr="000C6C55" w:rsidRDefault="00CD5239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Position</w:t>
            </w:r>
          </w:p>
        </w:tc>
        <w:tc>
          <w:tcPr>
            <w:tcW w:w="6203" w:type="dxa"/>
            <w:shd w:val="clear" w:color="auto" w:fill="auto"/>
          </w:tcPr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CD5239" w:rsidRPr="00F80620" w:rsidTr="005B1C4B">
        <w:tc>
          <w:tcPr>
            <w:tcW w:w="3652" w:type="dxa"/>
            <w:shd w:val="clear" w:color="auto" w:fill="auto"/>
          </w:tcPr>
          <w:p w:rsidR="00CD5239" w:rsidRPr="000C6C55" w:rsidRDefault="00CD5239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Participation in the conference (choose a necessary option)</w:t>
            </w: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:</w:t>
            </w:r>
          </w:p>
          <w:p w:rsidR="00CD5239" w:rsidRPr="000C6C55" w:rsidRDefault="00027726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uk-UA"/>
              </w:rPr>
            </w:pPr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 as an attendee</w:t>
            </w:r>
            <w:r w:rsidR="00CD5239"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o as a presenter in the plenary session</w:t>
            </w:r>
            <w:r w:rsidR="00CD5239"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o as a presenter in the workshop session</w:t>
            </w:r>
            <w:r w:rsidR="00CD5239"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6203" w:type="dxa"/>
            <w:shd w:val="clear" w:color="auto" w:fill="auto"/>
          </w:tcPr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CD5239" w:rsidRPr="00F80620" w:rsidTr="005B1C4B">
        <w:tc>
          <w:tcPr>
            <w:tcW w:w="3652" w:type="dxa"/>
            <w:shd w:val="clear" w:color="auto" w:fill="auto"/>
          </w:tcPr>
          <w:p w:rsidR="00CD5239" w:rsidRPr="000C6C55" w:rsidRDefault="00BF7A82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Contact address in the following format:</w:t>
            </w:r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="00027726"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uk-UA"/>
              </w:rPr>
              <w:t xml:space="preserve">first </w:t>
            </w: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uk-UA"/>
              </w:rPr>
              <w:t>n</w:t>
            </w:r>
            <w:proofErr w:type="spellStart"/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ame</w:t>
            </w:r>
            <w:proofErr w:type="spellEnd"/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and surname of the partici</w:t>
            </w:r>
            <w:r w:rsidR="00027726"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pant, street, house number, </w:t>
            </w:r>
            <w:proofErr w:type="spellStart"/>
            <w:r w:rsidR="00027726"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appartment</w:t>
            </w:r>
            <w:proofErr w:type="spellEnd"/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number, city, postal code, country</w:t>
            </w:r>
          </w:p>
          <w:p w:rsidR="00CD5239" w:rsidRPr="000C6C55" w:rsidRDefault="00CD5239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203" w:type="dxa"/>
            <w:shd w:val="clear" w:color="auto" w:fill="auto"/>
          </w:tcPr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CD5239" w:rsidRPr="000C6C55" w:rsidTr="005B1C4B">
        <w:tc>
          <w:tcPr>
            <w:tcW w:w="3652" w:type="dxa"/>
            <w:shd w:val="clear" w:color="auto" w:fill="auto"/>
          </w:tcPr>
          <w:p w:rsidR="00CD5239" w:rsidRPr="000C6C55" w:rsidRDefault="00BF7A82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Contact phone number</w:t>
            </w:r>
          </w:p>
        </w:tc>
        <w:tc>
          <w:tcPr>
            <w:tcW w:w="6203" w:type="dxa"/>
            <w:shd w:val="clear" w:color="auto" w:fill="auto"/>
          </w:tcPr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CD5239" w:rsidRPr="000C6C55" w:rsidTr="005B1C4B">
        <w:tc>
          <w:tcPr>
            <w:tcW w:w="3652" w:type="dxa"/>
            <w:shd w:val="clear" w:color="auto" w:fill="auto"/>
          </w:tcPr>
          <w:p w:rsidR="00CD5239" w:rsidRPr="000C6C55" w:rsidRDefault="00CD5239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E-</w:t>
            </w:r>
            <w:proofErr w:type="spellStart"/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mail</w:t>
            </w:r>
            <w:proofErr w:type="spellEnd"/>
          </w:p>
          <w:p w:rsidR="00CD5239" w:rsidRPr="000C6C55" w:rsidRDefault="00CD5239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203" w:type="dxa"/>
            <w:shd w:val="clear" w:color="auto" w:fill="auto"/>
          </w:tcPr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CD5239" w:rsidRPr="00F80620" w:rsidTr="005B1C4B">
        <w:tc>
          <w:tcPr>
            <w:tcW w:w="3652" w:type="dxa"/>
            <w:shd w:val="clear" w:color="auto" w:fill="auto"/>
          </w:tcPr>
          <w:p w:rsidR="00CD5239" w:rsidRPr="000C6C55" w:rsidRDefault="00F974A2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Specify i</w:t>
            </w:r>
            <w:r w:rsidR="00BF7A82"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f there is a need for hotel reservation</w:t>
            </w:r>
            <w:r w:rsidR="00CD5239" w:rsidRPr="000C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CD5239" w:rsidRPr="000C6C5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uk-UA"/>
              </w:rPr>
              <w:t>(</w:t>
            </w:r>
            <w:r w:rsidR="00BF7A82" w:rsidRPr="000C6C5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uk-UA"/>
              </w:rPr>
              <w:t>Yes</w:t>
            </w:r>
            <w:r w:rsidR="00BF7A82" w:rsidRPr="000C6C5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uk-UA"/>
              </w:rPr>
              <w:t>/</w:t>
            </w:r>
            <w:r w:rsidR="00BF7A82" w:rsidRPr="000C6C5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uk-UA"/>
              </w:rPr>
              <w:t>No</w:t>
            </w:r>
            <w:r w:rsidR="00CD5239" w:rsidRPr="000C6C5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uk-UA"/>
              </w:rPr>
              <w:t>)</w:t>
            </w:r>
          </w:p>
          <w:p w:rsidR="00CD5239" w:rsidRPr="000C6C55" w:rsidRDefault="00CD5239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203" w:type="dxa"/>
            <w:shd w:val="clear" w:color="auto" w:fill="auto"/>
          </w:tcPr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CD5239" w:rsidRPr="00F80620" w:rsidTr="005B1C4B">
        <w:tc>
          <w:tcPr>
            <w:tcW w:w="3652" w:type="dxa"/>
            <w:shd w:val="clear" w:color="auto" w:fill="auto"/>
          </w:tcPr>
          <w:p w:rsidR="00CD5239" w:rsidRPr="000C6C55" w:rsidRDefault="00BF7A82" w:rsidP="002A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uk-UA"/>
              </w:rPr>
            </w:pPr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The number of additional </w:t>
            </w:r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copies of materials</w:t>
            </w:r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6203" w:type="dxa"/>
            <w:shd w:val="clear" w:color="auto" w:fill="auto"/>
          </w:tcPr>
          <w:p w:rsidR="00CD5239" w:rsidRPr="000C6C55" w:rsidRDefault="00CD5239" w:rsidP="000C6C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CD5239" w:rsidRPr="000C6C55" w:rsidRDefault="00CD5239" w:rsidP="000C6C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D5239" w:rsidRPr="000C6C55" w:rsidRDefault="00CD5239" w:rsidP="000C6C5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CD5239" w:rsidRPr="000C6C55" w:rsidRDefault="00CD5239" w:rsidP="000C6C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D5239" w:rsidRPr="000C6C55" w:rsidRDefault="00CD5239" w:rsidP="000C6C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A4405" w:rsidRDefault="002A4405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br w:type="page"/>
      </w:r>
    </w:p>
    <w:p w:rsidR="00BF7A82" w:rsidRPr="000C6C55" w:rsidRDefault="00BF7A82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027726" w:rsidRPr="000C6C55" w:rsidRDefault="00027726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027726" w:rsidRPr="000C6C55" w:rsidRDefault="00554600" w:rsidP="000C6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Pr="000C6C55">
        <w:rPr>
          <w:rFonts w:ascii="Times New Roman" w:hAnsi="Times New Roman" w:cs="Times New Roman"/>
          <w:b/>
          <w:sz w:val="24"/>
          <w:szCs w:val="24"/>
          <w:lang w:val="en"/>
        </w:rPr>
        <w:t>Submission guidelines</w:t>
      </w:r>
      <w:r w:rsidR="000C7CA3" w:rsidRPr="000C6C55">
        <w:rPr>
          <w:rFonts w:ascii="Times New Roman" w:hAnsi="Times New Roman" w:cs="Times New Roman"/>
          <w:b/>
          <w:sz w:val="24"/>
          <w:szCs w:val="24"/>
          <w:lang w:val="en"/>
        </w:rPr>
        <w:t xml:space="preserve"> for abstracts and conditions of their publication:</w:t>
      </w:r>
    </w:p>
    <w:p w:rsidR="00164EF2" w:rsidRPr="000C6C55" w:rsidRDefault="000C7CA3" w:rsidP="00F806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br/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br/>
        <w:t xml:space="preserve">1. </w:t>
      </w:r>
      <w:r w:rsidR="00164EF2" w:rsidRPr="000C6C55">
        <w:rPr>
          <w:rFonts w:ascii="Times New Roman" w:hAnsi="Times New Roman" w:cs="Times New Roman"/>
          <w:sz w:val="24"/>
          <w:szCs w:val="24"/>
          <w:lang w:val="en"/>
        </w:rPr>
        <w:t>Abstra</w:t>
      </w:r>
      <w:r w:rsidR="00027726" w:rsidRPr="000C6C55">
        <w:rPr>
          <w:rFonts w:ascii="Times New Roman" w:hAnsi="Times New Roman" w:cs="Times New Roman"/>
          <w:sz w:val="24"/>
          <w:szCs w:val="24"/>
          <w:lang w:val="en"/>
        </w:rPr>
        <w:t>cts accepted for printing are to</w:t>
      </w:r>
      <w:r w:rsidR="00164EF2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be in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 one of the working languages ​​of the conference, </w:t>
      </w:r>
      <w:r w:rsidR="00027726" w:rsidRPr="000C6C55">
        <w:rPr>
          <w:rFonts w:ascii="Times New Roman" w:hAnsi="Times New Roman" w:cs="Times New Roman"/>
          <w:sz w:val="24"/>
          <w:szCs w:val="24"/>
          <w:lang w:val="en"/>
        </w:rPr>
        <w:t>with</w:t>
      </w:r>
      <w:r w:rsidR="00164EF2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the </w:t>
      </w:r>
      <w:r w:rsidR="00F11AA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wordage </w:t>
      </w:r>
      <w:r w:rsidR="00164EF2" w:rsidRPr="000C6C55">
        <w:rPr>
          <w:rFonts w:ascii="Times New Roman" w:hAnsi="Times New Roman" w:cs="Times New Roman"/>
          <w:sz w:val="24"/>
          <w:szCs w:val="24"/>
          <w:lang w:val="en"/>
        </w:rPr>
        <w:t>up to</w:t>
      </w:r>
      <w:r w:rsidR="00554600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554600" w:rsidRPr="000C6C55">
        <w:rPr>
          <w:rFonts w:ascii="Times New Roman" w:hAnsi="Times New Roman" w:cs="Times New Roman"/>
          <w:sz w:val="24"/>
          <w:szCs w:val="24"/>
          <w:lang w:val="en"/>
        </w:rPr>
        <w:t>3</w:t>
      </w:r>
      <w:proofErr w:type="gramEnd"/>
      <w:r w:rsidR="00554600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pages, including figures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, t</w:t>
      </w:r>
      <w:r w:rsidR="00164EF2" w:rsidRPr="000C6C55">
        <w:rPr>
          <w:rFonts w:ascii="Times New Roman" w:hAnsi="Times New Roman" w:cs="Times New Roman"/>
          <w:sz w:val="24"/>
          <w:szCs w:val="24"/>
          <w:lang w:val="en"/>
        </w:rPr>
        <w:t>ables and a list of references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164EF2" w:rsidRPr="000C6C55" w:rsidRDefault="00F11AA9" w:rsidP="00F806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2. Abstracts </w:t>
      </w:r>
      <w:proofErr w:type="gramStart"/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should be </w:t>
      </w:r>
      <w:r w:rsidR="00C52815" w:rsidRPr="000C6C55">
        <w:rPr>
          <w:rFonts w:ascii="Times New Roman" w:hAnsi="Times New Roman" w:cs="Times New Roman"/>
          <w:sz w:val="24"/>
          <w:szCs w:val="24"/>
          <w:lang w:val="en"/>
        </w:rPr>
        <w:t>processed</w:t>
      </w:r>
      <w:proofErr w:type="gramEnd"/>
      <w:r w:rsidR="00C52815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in</w:t>
      </w:r>
      <w:r w:rsidR="00164EF2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58B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MS Word, A4 format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with the margins of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2 cm on all sides. The file </w:t>
      </w:r>
      <w:proofErr w:type="gramStart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should be named</w:t>
      </w:r>
      <w:proofErr w:type="gramEnd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64EF2" w:rsidRPr="000C6C55">
        <w:rPr>
          <w:rFonts w:ascii="Times New Roman" w:hAnsi="Times New Roman" w:cs="Times New Roman"/>
          <w:sz w:val="24"/>
          <w:szCs w:val="24"/>
          <w:lang w:val="en"/>
        </w:rPr>
        <w:t xml:space="preserve">by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the author's </w:t>
      </w:r>
      <w:r w:rsidR="00554600" w:rsidRPr="000C6C55">
        <w:rPr>
          <w:rFonts w:ascii="Times New Roman" w:hAnsi="Times New Roman" w:cs="Times New Roman"/>
          <w:sz w:val="24"/>
          <w:szCs w:val="24"/>
          <w:lang w:val="en"/>
        </w:rPr>
        <w:t>name. Pages are not numbered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164EF2" w:rsidRPr="000C6C55" w:rsidRDefault="00164EF2" w:rsidP="00F806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3. The structure of the abstract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(see </w:t>
      </w:r>
      <w:r w:rsidR="00554600" w:rsidRPr="000C6C55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ample): </w:t>
      </w:r>
    </w:p>
    <w:p w:rsidR="00C244FE" w:rsidRPr="000C6C55" w:rsidRDefault="00164EF2" w:rsidP="00F806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surname</w:t>
      </w:r>
      <w:proofErr w:type="gramEnd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and initials of the author, </w:t>
      </w:r>
      <w:r w:rsidR="00C244FE" w:rsidRPr="000C6C55">
        <w:rPr>
          <w:rFonts w:ascii="Times New Roman" w:hAnsi="Times New Roman" w:cs="Times New Roman"/>
          <w:sz w:val="24"/>
          <w:szCs w:val="24"/>
          <w:lang w:val="en"/>
        </w:rPr>
        <w:t>academic degree</w:t>
      </w:r>
      <w:r w:rsidR="00F11AA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and title</w:t>
      </w:r>
      <w:r w:rsidR="00C244FE" w:rsidRPr="000C6C55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institution, city - font Times New Roman, 14 </w:t>
      </w:r>
      <w:r w:rsidR="00F11AA9" w:rsidRPr="000C6C55">
        <w:rPr>
          <w:rFonts w:ascii="Times New Roman" w:hAnsi="Times New Roman" w:cs="Times New Roman"/>
          <w:sz w:val="24"/>
          <w:szCs w:val="24"/>
          <w:lang w:val="en"/>
        </w:rPr>
        <w:t>pt.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, spacing 1</w:t>
      </w:r>
      <w:r w:rsidR="00554600" w:rsidRPr="000C6C55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in the upper right corner</w:t>
      </w:r>
      <w:r w:rsidR="00C244FE" w:rsidRPr="000C6C55">
        <w:rPr>
          <w:rFonts w:ascii="Times New Roman" w:hAnsi="Times New Roman" w:cs="Times New Roman"/>
          <w:sz w:val="24"/>
          <w:szCs w:val="24"/>
          <w:lang w:val="en"/>
        </w:rPr>
        <w:t>;</w:t>
      </w:r>
    </w:p>
    <w:p w:rsidR="00C244FE" w:rsidRPr="000C6C55" w:rsidRDefault="00145C45" w:rsidP="00F806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 - </w:t>
      </w:r>
      <w:r w:rsidR="00C244FE" w:rsidRPr="000C6C55">
        <w:rPr>
          <w:rFonts w:ascii="Times New Roman" w:hAnsi="Times New Roman" w:cs="Times New Roman"/>
          <w:sz w:val="24"/>
          <w:szCs w:val="24"/>
          <w:lang w:val="en"/>
        </w:rPr>
        <w:t>the abstract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title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- in capital lette</w:t>
      </w:r>
      <w:r w:rsidR="00F11AA9" w:rsidRPr="000C6C55">
        <w:rPr>
          <w:rFonts w:ascii="Times New Roman" w:hAnsi="Times New Roman" w:cs="Times New Roman"/>
          <w:sz w:val="24"/>
          <w:szCs w:val="24"/>
          <w:lang w:val="en"/>
        </w:rPr>
        <w:t>rs, font Times New Roman, 14 pt.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, spacing </w:t>
      </w:r>
      <w:r w:rsidR="00554600" w:rsidRPr="000C6C55">
        <w:rPr>
          <w:rFonts w:ascii="Times New Roman" w:hAnsi="Times New Roman" w:cs="Times New Roman"/>
          <w:sz w:val="24"/>
          <w:szCs w:val="24"/>
          <w:lang w:val="en"/>
        </w:rPr>
        <w:t>,1 centered</w:t>
      </w:r>
      <w:r w:rsidR="00C244FE" w:rsidRPr="000C6C55">
        <w:rPr>
          <w:rFonts w:ascii="Times New Roman" w:hAnsi="Times New Roman" w:cs="Times New Roman"/>
          <w:sz w:val="24"/>
          <w:szCs w:val="24"/>
          <w:lang w:val="en"/>
        </w:rPr>
        <w:t>;</w:t>
      </w:r>
    </w:p>
    <w:p w:rsidR="00C244FE" w:rsidRPr="000C6C55" w:rsidRDefault="000C7CA3" w:rsidP="00F806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 - </w:t>
      </w:r>
      <w:proofErr w:type="gramStart"/>
      <w:r w:rsidRPr="000C6C55">
        <w:rPr>
          <w:rFonts w:ascii="Times New Roman" w:hAnsi="Times New Roman" w:cs="Times New Roman"/>
          <w:sz w:val="24"/>
          <w:szCs w:val="24"/>
          <w:lang w:val="en"/>
        </w:rPr>
        <w:t>abstrac</w:t>
      </w:r>
      <w:r w:rsidR="00F11AA9" w:rsidRPr="000C6C55">
        <w:rPr>
          <w:rFonts w:ascii="Times New Roman" w:hAnsi="Times New Roman" w:cs="Times New Roman"/>
          <w:sz w:val="24"/>
          <w:szCs w:val="24"/>
          <w:lang w:val="en"/>
        </w:rPr>
        <w:t>t</w:t>
      </w:r>
      <w:proofErr w:type="gramEnd"/>
      <w:r w:rsidR="00F11AA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- font Times New Roman, 14 pt.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, spacing 1,5, indentation</w:t>
      </w:r>
      <w:r w:rsidR="00C244FE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1.25 cm;</w:t>
      </w:r>
    </w:p>
    <w:p w:rsidR="00F11AA9" w:rsidRPr="000C6C55" w:rsidRDefault="00C244FE" w:rsidP="00F806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 - </w:t>
      </w:r>
      <w:proofErr w:type="gramStart"/>
      <w:r w:rsidRPr="000C6C55">
        <w:rPr>
          <w:rFonts w:ascii="Times New Roman" w:hAnsi="Times New Roman" w:cs="Times New Roman"/>
          <w:sz w:val="24"/>
          <w:szCs w:val="24"/>
          <w:lang w:val="en"/>
        </w:rPr>
        <w:t>references</w:t>
      </w:r>
      <w:proofErr w:type="gramEnd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- </w:t>
      </w:r>
      <w:r w:rsidR="00F11AA9" w:rsidRPr="000C6C55">
        <w:rPr>
          <w:rFonts w:ascii="Times New Roman" w:hAnsi="Times New Roman" w:cs="Times New Roman"/>
          <w:sz w:val="24"/>
          <w:szCs w:val="24"/>
          <w:lang w:val="en"/>
        </w:rPr>
        <w:t>font Times New Roman, 14 pt., space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- 1,5.</w:t>
      </w:r>
    </w:p>
    <w:p w:rsidR="00C244FE" w:rsidRPr="000C6C55" w:rsidRDefault="00554600" w:rsidP="00F806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4. For the names of tables and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figure captions use font Times New Roman, 14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pt.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, bold. All figures </w:t>
      </w:r>
      <w:proofErr w:type="gramStart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should be grouped</w:t>
      </w:r>
      <w:proofErr w:type="gramEnd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as a single</w:t>
      </w:r>
      <w:r w:rsidR="003A58B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object. Formula should be </w:t>
      </w:r>
      <w:r w:rsidR="00C244FE" w:rsidRPr="000C6C55">
        <w:rPr>
          <w:rFonts w:ascii="Times New Roman" w:hAnsi="Times New Roman" w:cs="Times New Roman"/>
          <w:sz w:val="24"/>
          <w:szCs w:val="24"/>
          <w:lang w:val="en"/>
        </w:rPr>
        <w:t xml:space="preserve">in the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center</w:t>
      </w:r>
      <w:r w:rsidR="00C244FE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with the enumeration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on the rig</w:t>
      </w:r>
      <w:r w:rsidR="003A58B9" w:rsidRPr="000C6C55">
        <w:rPr>
          <w:rFonts w:ascii="Times New Roman" w:hAnsi="Times New Roman" w:cs="Times New Roman"/>
          <w:sz w:val="24"/>
          <w:szCs w:val="24"/>
          <w:lang w:val="en"/>
        </w:rPr>
        <w:t>ht.</w:t>
      </w:r>
      <w:r w:rsidR="00C244FE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58B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For </w:t>
      </w:r>
      <w:r w:rsidR="00C244FE" w:rsidRPr="000C6C55">
        <w:rPr>
          <w:rFonts w:ascii="Times New Roman" w:hAnsi="Times New Roman" w:cs="Times New Roman"/>
          <w:sz w:val="24"/>
          <w:szCs w:val="24"/>
          <w:lang w:val="en"/>
        </w:rPr>
        <w:t>typing formulas use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244FE" w:rsidRPr="000C6C55">
        <w:rPr>
          <w:rFonts w:ascii="Times New Roman" w:hAnsi="Times New Roman" w:cs="Times New Roman"/>
          <w:sz w:val="24"/>
          <w:szCs w:val="24"/>
          <w:lang w:val="en"/>
        </w:rPr>
        <w:t xml:space="preserve">MS Office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formula editor. Do not use scanned objects! </w:t>
      </w:r>
    </w:p>
    <w:p w:rsidR="00C244FE" w:rsidRPr="000C6C55" w:rsidRDefault="00C244FE" w:rsidP="00F806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5. References </w:t>
      </w:r>
      <w:proofErr w:type="gramStart"/>
      <w:r w:rsidRPr="000C6C55">
        <w:rPr>
          <w:rFonts w:ascii="Times New Roman" w:hAnsi="Times New Roman" w:cs="Times New Roman"/>
          <w:sz w:val="24"/>
          <w:szCs w:val="24"/>
          <w:lang w:val="en"/>
        </w:rPr>
        <w:t>should be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provided</w:t>
      </w:r>
      <w:proofErr w:type="gramEnd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at the end of the text in the original language.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The s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ources </w:t>
      </w:r>
      <w:proofErr w:type="gramStart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are numbered</w:t>
      </w:r>
      <w:proofErr w:type="gramEnd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in the order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they are referred to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in the text.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References on the sources and pages in them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are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to </w:t>
      </w:r>
      <w:proofErr w:type="gramStart"/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be </w:t>
      </w:r>
      <w:r w:rsidR="003A58B9" w:rsidRPr="000C6C55">
        <w:rPr>
          <w:rFonts w:ascii="Times New Roman" w:hAnsi="Times New Roman" w:cs="Times New Roman"/>
          <w:sz w:val="24"/>
          <w:szCs w:val="24"/>
          <w:lang w:val="en"/>
        </w:rPr>
        <w:t>printed</w:t>
      </w:r>
      <w:proofErr w:type="gramEnd"/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in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square brackets below the text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924A92" w:rsidRPr="000C6C55" w:rsidRDefault="000C7CA3" w:rsidP="00F806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6. </w:t>
      </w:r>
      <w:r w:rsidR="002D3F15" w:rsidRPr="000C6C55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924A92" w:rsidRPr="000C6C55">
        <w:rPr>
          <w:rFonts w:ascii="Times New Roman" w:hAnsi="Times New Roman" w:cs="Times New Roman"/>
          <w:sz w:val="24"/>
          <w:szCs w:val="24"/>
          <w:lang w:val="en"/>
        </w:rPr>
        <w:t xml:space="preserve">Editorial </w:t>
      </w:r>
      <w:r w:rsidR="002D3F15" w:rsidRPr="000C6C55">
        <w:rPr>
          <w:rFonts w:ascii="Times New Roman" w:hAnsi="Times New Roman" w:cs="Times New Roman"/>
          <w:sz w:val="24"/>
          <w:szCs w:val="24"/>
          <w:lang w:val="en"/>
        </w:rPr>
        <w:t>Board</w:t>
      </w:r>
      <w:r w:rsidR="00924A92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ha</w:t>
      </w:r>
      <w:r w:rsidR="002D3F15" w:rsidRPr="000C6C55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924A92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the r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ight </w:t>
      </w:r>
      <w:r w:rsidR="00924A92" w:rsidRPr="000C6C55">
        <w:rPr>
          <w:rFonts w:ascii="Times New Roman" w:hAnsi="Times New Roman" w:cs="Times New Roman"/>
          <w:sz w:val="24"/>
          <w:szCs w:val="24"/>
          <w:lang w:val="en"/>
        </w:rPr>
        <w:t xml:space="preserve">to 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recommend abstracts for publication.</w:t>
      </w:r>
    </w:p>
    <w:p w:rsidR="00924A92" w:rsidRPr="000C6C55" w:rsidRDefault="000C7CA3" w:rsidP="00F806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7. </w:t>
      </w:r>
      <w:r w:rsidR="003A58B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924A92" w:rsidRPr="000C6C55">
        <w:rPr>
          <w:rFonts w:ascii="Times New Roman" w:hAnsi="Times New Roman" w:cs="Times New Roman"/>
          <w:sz w:val="24"/>
          <w:szCs w:val="24"/>
          <w:lang w:val="en"/>
        </w:rPr>
        <w:t xml:space="preserve">invitations for the conference </w:t>
      </w:r>
      <w:r w:rsidR="003A58B9" w:rsidRPr="000C6C55">
        <w:rPr>
          <w:rFonts w:ascii="Times New Roman" w:hAnsi="Times New Roman" w:cs="Times New Roman"/>
          <w:sz w:val="24"/>
          <w:szCs w:val="24"/>
          <w:lang w:val="en"/>
        </w:rPr>
        <w:t>and account numbers</w:t>
      </w:r>
      <w:r w:rsidR="00924A92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for payment of </w:t>
      </w:r>
      <w:r w:rsidR="00554600" w:rsidRPr="000C6C55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924A92" w:rsidRPr="000C6C55">
        <w:rPr>
          <w:rFonts w:ascii="Times New Roman" w:hAnsi="Times New Roman" w:cs="Times New Roman"/>
          <w:sz w:val="24"/>
          <w:szCs w:val="24"/>
          <w:lang w:val="en"/>
        </w:rPr>
        <w:t xml:space="preserve">conference fee </w:t>
      </w:r>
      <w:proofErr w:type="gramStart"/>
      <w:r w:rsidRPr="000C6C55">
        <w:rPr>
          <w:rFonts w:ascii="Times New Roman" w:hAnsi="Times New Roman" w:cs="Times New Roman"/>
          <w:sz w:val="24"/>
          <w:szCs w:val="24"/>
          <w:lang w:val="en"/>
        </w:rPr>
        <w:t>will be sent</w:t>
      </w:r>
      <w:proofErr w:type="gramEnd"/>
      <w:r w:rsidR="003A58B9" w:rsidRPr="000C6C55">
        <w:rPr>
          <w:rFonts w:ascii="Times New Roman" w:hAnsi="Times New Roman" w:cs="Times New Roman"/>
          <w:sz w:val="24"/>
          <w:szCs w:val="24"/>
          <w:lang w:val="en"/>
        </w:rPr>
        <w:t xml:space="preserve"> after reviewing of the abstracts</w:t>
      </w:r>
      <w:r w:rsidRPr="000C6C55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924A92" w:rsidRPr="000C6C55" w:rsidRDefault="00924A92" w:rsidP="000C6C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</w:p>
    <w:p w:rsidR="00924A92" w:rsidRPr="000C6C55" w:rsidRDefault="003A58B9" w:rsidP="000C6C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  <w:r w:rsidRPr="000C6C55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924A92" w:rsidRPr="000C6C55">
        <w:rPr>
          <w:rFonts w:ascii="Times New Roman" w:hAnsi="Times New Roman" w:cs="Times New Roman"/>
          <w:sz w:val="24"/>
          <w:szCs w:val="24"/>
          <w:lang w:val="en"/>
        </w:rPr>
        <w:t xml:space="preserve">Sample of </w:t>
      </w:r>
      <w:r w:rsidR="000C7CA3" w:rsidRPr="000C6C55">
        <w:rPr>
          <w:rFonts w:ascii="Times New Roman" w:hAnsi="Times New Roman" w:cs="Times New Roman"/>
          <w:sz w:val="24"/>
          <w:szCs w:val="24"/>
          <w:lang w:val="en"/>
        </w:rPr>
        <w:t>Abstract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24A92" w:rsidRPr="000C6C55" w:rsidTr="00924A92">
        <w:tc>
          <w:tcPr>
            <w:tcW w:w="5000" w:type="pct"/>
          </w:tcPr>
          <w:p w:rsidR="00924A92" w:rsidRPr="000C6C55" w:rsidRDefault="00924A92" w:rsidP="000C6C5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Petrenko</w:t>
            </w:r>
            <w:proofErr w:type="spellEnd"/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I.I., Ph.D.,</w:t>
            </w:r>
          </w:p>
          <w:p w:rsidR="00924A92" w:rsidRPr="000C6C55" w:rsidRDefault="00924A92" w:rsidP="000C6C5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Associate Professor of </w:t>
            </w:r>
            <w:proofErr w:type="spellStart"/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Zaporizhya</w:t>
            </w:r>
            <w:proofErr w:type="spellEnd"/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National University</w:t>
            </w:r>
          </w:p>
          <w:p w:rsidR="00924A92" w:rsidRPr="000C6C55" w:rsidRDefault="00924A92" w:rsidP="000C6C5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924A92" w:rsidRPr="000C6C55" w:rsidRDefault="00924A92" w:rsidP="000C6C5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0C6C5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"/>
              </w:rPr>
              <w:t>methodological problems of modern economic science</w:t>
            </w:r>
            <w:r w:rsidRPr="000C6C5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</w:p>
          <w:p w:rsidR="003A58B9" w:rsidRPr="000C6C55" w:rsidRDefault="003A58B9" w:rsidP="000C6C5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924A92" w:rsidRPr="000C6C55" w:rsidRDefault="00924A92" w:rsidP="000C6C5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[Text]</w:t>
            </w:r>
          </w:p>
          <w:p w:rsidR="00924A92" w:rsidRPr="000C6C55" w:rsidRDefault="00924A92" w:rsidP="000C6C5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924A92" w:rsidRPr="000C6C55" w:rsidRDefault="00924A92" w:rsidP="000C6C5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C6C5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References</w:t>
            </w:r>
          </w:p>
          <w:p w:rsidR="00924A92" w:rsidRPr="000C6C55" w:rsidRDefault="00924A92" w:rsidP="000C6C5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924A92" w:rsidRPr="000C6C55" w:rsidRDefault="00924A92" w:rsidP="000C6C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</w:p>
    <w:p w:rsidR="00924A92" w:rsidRPr="000C6C55" w:rsidRDefault="00924A92" w:rsidP="000C6C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"/>
        </w:rPr>
      </w:pPr>
    </w:p>
    <w:p w:rsidR="002A4405" w:rsidRDefault="002A4405">
      <w:pPr>
        <w:rPr>
          <w:rFonts w:ascii="Times New Roman" w:hAnsi="Times New Roman" w:cs="Times New Roman"/>
          <w:sz w:val="24"/>
          <w:szCs w:val="24"/>
          <w:lang w:val="en"/>
        </w:rPr>
      </w:pPr>
      <w:bookmarkStart w:id="0" w:name="_GoBack"/>
      <w:bookmarkEnd w:id="0"/>
    </w:p>
    <w:sectPr w:rsidR="002A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23BCE"/>
    <w:multiLevelType w:val="hybridMultilevel"/>
    <w:tmpl w:val="32EABFD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E7"/>
    <w:rsid w:val="00027726"/>
    <w:rsid w:val="000A1FA2"/>
    <w:rsid w:val="000C6C55"/>
    <w:rsid w:val="000C7CA3"/>
    <w:rsid w:val="000D68A1"/>
    <w:rsid w:val="001075C2"/>
    <w:rsid w:val="00145546"/>
    <w:rsid w:val="00145C45"/>
    <w:rsid w:val="00164EF2"/>
    <w:rsid w:val="001E53D8"/>
    <w:rsid w:val="00221217"/>
    <w:rsid w:val="002A4405"/>
    <w:rsid w:val="002D3F15"/>
    <w:rsid w:val="002F5B88"/>
    <w:rsid w:val="003039C0"/>
    <w:rsid w:val="00340858"/>
    <w:rsid w:val="003A58B9"/>
    <w:rsid w:val="003D3322"/>
    <w:rsid w:val="004064AE"/>
    <w:rsid w:val="00477BE7"/>
    <w:rsid w:val="004B6E0B"/>
    <w:rsid w:val="00547338"/>
    <w:rsid w:val="00554600"/>
    <w:rsid w:val="005645F3"/>
    <w:rsid w:val="005648BA"/>
    <w:rsid w:val="0059243F"/>
    <w:rsid w:val="005B1C4B"/>
    <w:rsid w:val="005B699F"/>
    <w:rsid w:val="005E4CE3"/>
    <w:rsid w:val="0061120A"/>
    <w:rsid w:val="00677989"/>
    <w:rsid w:val="00702B3C"/>
    <w:rsid w:val="007A0959"/>
    <w:rsid w:val="00860E81"/>
    <w:rsid w:val="00924A92"/>
    <w:rsid w:val="00A270C3"/>
    <w:rsid w:val="00A9252A"/>
    <w:rsid w:val="00AA41DF"/>
    <w:rsid w:val="00B20575"/>
    <w:rsid w:val="00B301E4"/>
    <w:rsid w:val="00BB6905"/>
    <w:rsid w:val="00BF55D7"/>
    <w:rsid w:val="00BF7A82"/>
    <w:rsid w:val="00C244FE"/>
    <w:rsid w:val="00C52815"/>
    <w:rsid w:val="00C8052D"/>
    <w:rsid w:val="00CD28F1"/>
    <w:rsid w:val="00CD5239"/>
    <w:rsid w:val="00D12822"/>
    <w:rsid w:val="00D405F4"/>
    <w:rsid w:val="00D97436"/>
    <w:rsid w:val="00DB4C03"/>
    <w:rsid w:val="00E50884"/>
    <w:rsid w:val="00E92FC4"/>
    <w:rsid w:val="00F11AA9"/>
    <w:rsid w:val="00F80620"/>
    <w:rsid w:val="00F974A2"/>
    <w:rsid w:val="00FD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6DD94-5E65-49FC-82FA-B299260B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3942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P23</cp:lastModifiedBy>
  <cp:revision>9</cp:revision>
  <dcterms:created xsi:type="dcterms:W3CDTF">2017-01-24T07:52:00Z</dcterms:created>
  <dcterms:modified xsi:type="dcterms:W3CDTF">2017-02-22T15:27:00Z</dcterms:modified>
</cp:coreProperties>
</file>