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D8" w:rsidRPr="00031A47" w:rsidRDefault="00031A47" w:rsidP="001058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DA92820" wp14:editId="6D753A6D">
            <wp:simplePos x="0" y="0"/>
            <wp:positionH relativeFrom="column">
              <wp:posOffset>-432435</wp:posOffset>
            </wp:positionH>
            <wp:positionV relativeFrom="paragraph">
              <wp:posOffset>13335</wp:posOffset>
            </wp:positionV>
            <wp:extent cx="1304925" cy="1304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D8" w:rsidRPr="001058D8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00B84466" wp14:editId="3824BE9E">
            <wp:extent cx="1689287" cy="1063625"/>
            <wp:effectExtent l="0" t="0" r="0" b="0"/>
            <wp:docPr id="2" name="Рисунок 2" descr="C:\Users\Nata\Downloads\gerb-pr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\Downloads\gerb-pre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205" cy="108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8pt;height:89.25pt">
            <v:imagedata r:id="rId7" o:title="knteu_logo_200"/>
          </v:shape>
        </w:pict>
      </w:r>
      <w:bookmarkStart w:id="0" w:name="_top"/>
      <w:bookmarkEnd w:id="0"/>
      <w:r>
        <w:rPr>
          <w:b/>
          <w:noProof/>
          <w:sz w:val="32"/>
          <w:lang w:val="uk-UA" w:eastAsia="ru-RU"/>
        </w:rPr>
        <w:t xml:space="preserve">          </w:t>
      </w:r>
      <w:r w:rsidRPr="00B9401B">
        <w:rPr>
          <w:b/>
          <w:noProof/>
          <w:sz w:val="32"/>
          <w:lang w:eastAsia="ru-RU"/>
        </w:rPr>
        <w:drawing>
          <wp:inline distT="0" distB="0" distL="0" distR="0" wp14:anchorId="45EBC169" wp14:editId="0067AEDE">
            <wp:extent cx="1333498" cy="939800"/>
            <wp:effectExtent l="0" t="0" r="635" b="0"/>
            <wp:docPr id="5" name="Рисунок 5" descr="C:\Users\Admin\AppData\Local\Packages\microsoft.windowscommunicationsapps_8wekyb3d8bbwe\LocalState\Files\S0\3\Attachments\facebook_1685362868696_7068924221623533758[1345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Packages\microsoft.windowscommunicationsapps_8wekyb3d8bbwe\LocalState\Files\S0\3\Attachments\facebook_1685362868696_7068924221623533758[13450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6" cy="98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D8" w:rsidRDefault="001058D8" w:rsidP="008B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1058D8" w:rsidRDefault="001058D8" w:rsidP="008B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03456B" w:rsidRPr="00287A2D" w:rsidRDefault="008B06C7" w:rsidP="000345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B0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Шановні колеги, аспіранти та здобувачі вищої освіти!</w:t>
      </w:r>
      <w:r w:rsidRPr="008B06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br/>
      </w:r>
      <w:r w:rsidRPr="008B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Запрошуємо вас взяти участь</w:t>
      </w:r>
      <w:r w:rsidRPr="008B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у міжнародній науково-практичній конференції</w:t>
      </w:r>
      <w:r w:rsidRPr="008B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8B06C7">
        <w:rPr>
          <w:rFonts w:ascii="Book Antiqua" w:eastAsia="Times New Roman" w:hAnsi="Book Antiqua" w:cs="Times New Roman"/>
          <w:b/>
          <w:bCs/>
          <w:color w:val="0070C0"/>
          <w:sz w:val="44"/>
          <w:szCs w:val="44"/>
          <w:lang w:val="uk-UA" w:eastAsia="ru-RU"/>
        </w:rPr>
        <w:t>«Права та свободи людини в умовах</w:t>
      </w:r>
      <w:r w:rsidRPr="008B06C7">
        <w:rPr>
          <w:rFonts w:ascii="Book Antiqua" w:eastAsia="Times New Roman" w:hAnsi="Book Antiqua" w:cs="Times New Roman"/>
          <w:b/>
          <w:bCs/>
          <w:color w:val="0070C0"/>
          <w:sz w:val="44"/>
          <w:szCs w:val="44"/>
          <w:lang w:val="uk-UA" w:eastAsia="ru-RU"/>
        </w:rPr>
        <w:br/>
        <w:t>особливого періоду»</w:t>
      </w:r>
      <w:r w:rsidRPr="008B06C7">
        <w:rPr>
          <w:rFonts w:ascii="Times New Roman" w:eastAsia="Times New Roman" w:hAnsi="Times New Roman" w:cs="Times New Roman"/>
          <w:color w:val="0070C0"/>
          <w:sz w:val="28"/>
          <w:szCs w:val="28"/>
          <w:lang w:val="uk-UA" w:eastAsia="ru-RU"/>
        </w:rPr>
        <w:t>,</w:t>
      </w:r>
      <w:r w:rsidRPr="008B06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яка буде організована спільно</w:t>
      </w: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кафедрою публічного та міжнародного права</w:t>
      </w: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ННІ «Юридичний інститу</w:t>
      </w:r>
      <w:r w:rsidR="0003456B"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 КНЕУ імені Вадима Гетьмана», </w:t>
      </w:r>
    </w:p>
    <w:p w:rsidR="0003456B" w:rsidRPr="0003456B" w:rsidRDefault="0003456B" w:rsidP="000345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кафедрою </w:t>
      </w:r>
      <w:r w:rsidRPr="00287A2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адміністративного,</w:t>
      </w:r>
      <w:r w:rsidRPr="00287A2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0345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фінансового та інформаційного права </w:t>
      </w:r>
    </w:p>
    <w:p w:rsidR="001950E7" w:rsidRPr="00287A2D" w:rsidRDefault="0003456B" w:rsidP="00195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Державного торгово-економічного університету та </w:t>
      </w:r>
    </w:p>
    <w:p w:rsidR="001950E7" w:rsidRPr="00287A2D" w:rsidRDefault="001950E7" w:rsidP="00195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кафедрою</w:t>
      </w:r>
      <w:r w:rsidRPr="001950E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конституційного та адміністративного права</w:t>
      </w:r>
    </w:p>
    <w:p w:rsidR="001950E7" w:rsidRPr="001950E7" w:rsidRDefault="001950E7" w:rsidP="001950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7A2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Національного транспортного</w:t>
      </w:r>
      <w:r w:rsidRPr="001950E7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університет</w:t>
      </w:r>
      <w:r w:rsidRPr="00287A2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у</w:t>
      </w:r>
    </w:p>
    <w:p w:rsidR="001950E7" w:rsidRPr="001950E7" w:rsidRDefault="001950E7" w:rsidP="00195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E4CB7" w:rsidRPr="00287A2D" w:rsidRDefault="00287A2D" w:rsidP="00DE4CB7">
      <w:pPr>
        <w:pStyle w:val="a8"/>
        <w:jc w:val="center"/>
      </w:pPr>
      <w:r>
        <w:t>з</w:t>
      </w:r>
      <w:r w:rsidR="00DE4CB7" w:rsidRPr="00287A2D">
        <w:t>а сприянням ГО «Українська платформа гендерної освіти»</w:t>
      </w:r>
    </w:p>
    <w:p w:rsidR="008B06C7" w:rsidRPr="00287A2D" w:rsidRDefault="008B06C7" w:rsidP="000345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</w:p>
    <w:p w:rsidR="008B06C7" w:rsidRDefault="008B06C7" w:rsidP="008B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8B06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Дата</w:t>
      </w:r>
      <w:r w:rsidR="00EA31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 та місце</w:t>
      </w:r>
      <w:r w:rsidRPr="008B06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 проведення: </w:t>
      </w:r>
      <w:r w:rsidR="0019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5 червня</w:t>
      </w:r>
      <w:r w:rsidRPr="008B0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2023 року</w:t>
      </w:r>
      <w:r w:rsidR="00EA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,</w:t>
      </w:r>
      <w:r w:rsidR="0019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11.00,</w:t>
      </w:r>
      <w:r w:rsidR="00EA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м. Київ</w:t>
      </w:r>
      <w:r w:rsidRPr="008B0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br/>
      </w:r>
      <w:r w:rsidR="00B130B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Форма проведення: дистанційна</w:t>
      </w:r>
    </w:p>
    <w:p w:rsidR="00B130BF" w:rsidRPr="001E3561" w:rsidRDefault="00B130BF" w:rsidP="008B0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EA3195" w:rsidRDefault="00EA3195" w:rsidP="008B06C7">
      <w:pPr>
        <w:pStyle w:val="a4"/>
        <w:shd w:val="clear" w:color="auto" w:fill="FDFDFD"/>
        <w:spacing w:before="0" w:beforeAutospacing="0" w:after="0" w:afterAutospacing="0" w:line="300" w:lineRule="atLeast"/>
        <w:rPr>
          <w:rStyle w:val="a5"/>
          <w:color w:val="0070C0"/>
          <w:sz w:val="28"/>
          <w:szCs w:val="28"/>
          <w:lang w:val="uk-UA"/>
        </w:rPr>
      </w:pPr>
    </w:p>
    <w:p w:rsidR="00D730CB" w:rsidRDefault="008B06C7" w:rsidP="00D730CB">
      <w:pPr>
        <w:pStyle w:val="a4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22222"/>
          <w:lang w:val="uk-UA"/>
        </w:rPr>
      </w:pPr>
      <w:r w:rsidRPr="00287A2D">
        <w:rPr>
          <w:color w:val="222222"/>
          <w:lang w:val="uk-UA"/>
        </w:rPr>
        <w:t>До участі запрошуються молоді вчені, докторанти, аспіранти, здобувачі, викладачі вітчизняних та зарубіжних закладів вищої освіти та студенти.</w:t>
      </w:r>
    </w:p>
    <w:p w:rsidR="00D730CB" w:rsidRDefault="008B06C7" w:rsidP="00D730CB">
      <w:pPr>
        <w:pStyle w:val="a4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22222"/>
          <w:lang w:val="uk-UA"/>
        </w:rPr>
      </w:pPr>
      <w:r w:rsidRPr="00287A2D">
        <w:rPr>
          <w:color w:val="222222"/>
          <w:lang w:val="uk-UA"/>
        </w:rPr>
        <w:t>За результатами конференції всі учасники отримають </w:t>
      </w:r>
      <w:r w:rsidRPr="00287A2D">
        <w:rPr>
          <w:rStyle w:val="a5"/>
          <w:color w:val="222222"/>
          <w:lang w:val="uk-UA"/>
        </w:rPr>
        <w:t>збірку матеріалів конференції</w:t>
      </w:r>
      <w:r w:rsidRPr="00287A2D">
        <w:rPr>
          <w:color w:val="222222"/>
          <w:lang w:val="uk-UA"/>
        </w:rPr>
        <w:t xml:space="preserve"> в </w:t>
      </w:r>
      <w:proofErr w:type="spellStart"/>
      <w:r w:rsidRPr="00287A2D">
        <w:rPr>
          <w:color w:val="222222"/>
          <w:lang w:val="uk-UA"/>
        </w:rPr>
        <w:t>pdf</w:t>
      </w:r>
      <w:proofErr w:type="spellEnd"/>
      <w:r w:rsidRPr="00287A2D">
        <w:rPr>
          <w:color w:val="222222"/>
          <w:lang w:val="uk-UA"/>
        </w:rPr>
        <w:t xml:space="preserve"> форматі та сертифікат учасника. </w:t>
      </w:r>
    </w:p>
    <w:p w:rsidR="008B06C7" w:rsidRPr="00287A2D" w:rsidRDefault="008B06C7" w:rsidP="00D730CB">
      <w:pPr>
        <w:pStyle w:val="a4"/>
        <w:shd w:val="clear" w:color="auto" w:fill="FDFDFD"/>
        <w:spacing w:before="0" w:beforeAutospacing="0" w:after="0" w:afterAutospacing="0" w:line="300" w:lineRule="atLeast"/>
        <w:ind w:firstLine="567"/>
        <w:jc w:val="both"/>
        <w:rPr>
          <w:color w:val="222222"/>
          <w:lang w:val="uk-UA"/>
        </w:rPr>
      </w:pPr>
      <w:r w:rsidRPr="00287A2D">
        <w:rPr>
          <w:color w:val="222222"/>
          <w:lang w:val="uk-UA"/>
        </w:rPr>
        <w:t>Участь у конференції </w:t>
      </w:r>
      <w:r w:rsidR="00D730CB">
        <w:rPr>
          <w:color w:val="000000"/>
          <w:lang w:val="uk-UA"/>
        </w:rPr>
        <w:t xml:space="preserve">для </w:t>
      </w:r>
      <w:r w:rsidRPr="00287A2D">
        <w:rPr>
          <w:color w:val="000000"/>
          <w:lang w:val="uk-UA"/>
        </w:rPr>
        <w:t>здобувачів вищої освіти та аспірантів</w:t>
      </w:r>
      <w:r w:rsidRPr="00287A2D">
        <w:rPr>
          <w:color w:val="000000"/>
          <w:lang w:val="uk-UA"/>
        </w:rPr>
        <w:br/>
      </w:r>
      <w:r w:rsidR="00D730CB">
        <w:rPr>
          <w:color w:val="000000"/>
          <w:lang w:val="uk-UA"/>
        </w:rPr>
        <w:t>складає 250 гривень</w:t>
      </w:r>
      <w:r w:rsidR="00D14755">
        <w:rPr>
          <w:color w:val="000000"/>
          <w:lang w:val="uk-UA"/>
        </w:rPr>
        <w:t xml:space="preserve">, </w:t>
      </w:r>
      <w:r w:rsidR="00D730CB">
        <w:rPr>
          <w:color w:val="000000"/>
          <w:lang w:val="uk-UA"/>
        </w:rPr>
        <w:t xml:space="preserve"> для інших науковців – безкоштовно.</w:t>
      </w:r>
    </w:p>
    <w:p w:rsidR="008B06C7" w:rsidRPr="00287A2D" w:rsidRDefault="008B06C7" w:rsidP="008B0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B06C7" w:rsidRPr="00287A2D" w:rsidRDefault="00EA3195" w:rsidP="008B0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  <w:t>Тематичні н</w:t>
      </w:r>
      <w:r w:rsidR="008B06C7" w:rsidRPr="00287A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  <w:t>апрям</w:t>
      </w:r>
      <w:r w:rsidRPr="00287A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  <w:t>к</w:t>
      </w:r>
      <w:r w:rsidR="008B06C7" w:rsidRPr="00287A2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  <w:t>и конференції:</w:t>
      </w:r>
      <w:r w:rsidR="008B06C7" w:rsidRPr="00287A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</w:p>
    <w:p w:rsidR="008B06C7" w:rsidRPr="00287A2D" w:rsidRDefault="008B06C7" w:rsidP="008B06C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Конституційні гарантії реалізації та захисту прав та свобод людини під час воєнного стану; </w:t>
      </w:r>
    </w:p>
    <w:p w:rsidR="001C431A" w:rsidRPr="00287A2D" w:rsidRDefault="008B06C7" w:rsidP="005315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Міжнародна система захисту прав людини в умовах збройних конфліктів;</w:t>
      </w:r>
    </w:p>
    <w:p w:rsidR="001C431A" w:rsidRPr="00287A2D" w:rsidRDefault="008B06C7" w:rsidP="005315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Система правосуддя України в умовах війни;</w:t>
      </w:r>
    </w:p>
    <w:p w:rsidR="001C431A" w:rsidRPr="00287A2D" w:rsidRDefault="008B06C7" w:rsidP="005315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Забезпечення прав людини засобами публічного адміністрування в</w:t>
      </w: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особливий період;</w:t>
      </w:r>
    </w:p>
    <w:p w:rsidR="004E1C39" w:rsidRPr="00287A2D" w:rsidRDefault="004E1C39" w:rsidP="005315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Сучасні проблеми адміністративного права та процесу;</w:t>
      </w:r>
    </w:p>
    <w:p w:rsidR="00393FFB" w:rsidRPr="00287A2D" w:rsidRDefault="008B06C7" w:rsidP="0053157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Кримінально-правова </w:t>
      </w:r>
      <w:r w:rsidR="00393FFB"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юстиція в умовах воєнного стану;</w:t>
      </w:r>
    </w:p>
    <w:p w:rsidR="00EA3195" w:rsidRPr="00287A2D" w:rsidRDefault="00393FFB" w:rsidP="00EA319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87A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Особливості фінансово-правових відносин на період воєнного стану;</w:t>
      </w:r>
    </w:p>
    <w:p w:rsidR="00EA3195" w:rsidRDefault="00EA3195" w:rsidP="00EA3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</w:p>
    <w:p w:rsidR="00287A2D" w:rsidRPr="00B91B11" w:rsidRDefault="00287A2D" w:rsidP="00287A2D">
      <w:pPr>
        <w:ind w:left="119"/>
        <w:rPr>
          <w:rFonts w:ascii="Times New Roman" w:hAnsi="Times New Roman" w:cs="Times New Roman"/>
          <w:sz w:val="24"/>
          <w:szCs w:val="24"/>
          <w:lang w:val="uk-UA"/>
        </w:rPr>
      </w:pPr>
      <w:r w:rsidRPr="00B91B1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lastRenderedPageBreak/>
        <w:t>Мова</w:t>
      </w:r>
      <w:r w:rsidRPr="00B91B11">
        <w:rPr>
          <w:rFonts w:ascii="Times New Roman" w:hAnsi="Times New Roman" w:cs="Times New Roman"/>
          <w:b/>
          <w:color w:val="2E74B5" w:themeColor="accent1" w:themeShade="BF"/>
          <w:spacing w:val="-7"/>
          <w:sz w:val="24"/>
          <w:szCs w:val="24"/>
          <w:lang w:val="uk-UA"/>
        </w:rPr>
        <w:t xml:space="preserve"> </w:t>
      </w:r>
      <w:r w:rsidRPr="00B91B1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конференції:</w:t>
      </w:r>
      <w:r w:rsidRPr="00B91B11">
        <w:rPr>
          <w:rFonts w:ascii="Times New Roman" w:hAnsi="Times New Roman" w:cs="Times New Roman"/>
          <w:b/>
          <w:color w:val="2E74B5" w:themeColor="accent1" w:themeShade="BF"/>
          <w:spacing w:val="-2"/>
          <w:sz w:val="24"/>
          <w:szCs w:val="24"/>
          <w:lang w:val="uk-UA"/>
        </w:rPr>
        <w:t xml:space="preserve"> </w:t>
      </w:r>
      <w:r w:rsidRPr="00B91B11">
        <w:rPr>
          <w:rFonts w:ascii="Times New Roman" w:hAnsi="Times New Roman" w:cs="Times New Roman"/>
          <w:sz w:val="24"/>
          <w:szCs w:val="24"/>
          <w:lang w:val="uk-UA"/>
        </w:rPr>
        <w:t>українська,</w:t>
      </w:r>
      <w:r w:rsidRPr="00B91B1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B91B11">
        <w:rPr>
          <w:rFonts w:ascii="Times New Roman" w:hAnsi="Times New Roman" w:cs="Times New Roman"/>
          <w:sz w:val="24"/>
          <w:szCs w:val="24"/>
          <w:lang w:val="uk-UA"/>
        </w:rPr>
        <w:t>англійська.</w:t>
      </w:r>
    </w:p>
    <w:p w:rsidR="00287A2D" w:rsidRPr="00B91B11" w:rsidRDefault="00287A2D" w:rsidP="00287A2D">
      <w:pPr>
        <w:ind w:left="11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1B1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Іноземні</w:t>
      </w:r>
      <w:r w:rsidRPr="00B91B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91B1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спікери:</w:t>
      </w:r>
    </w:p>
    <w:p w:rsidR="00B91B11" w:rsidRPr="00B91B11" w:rsidRDefault="00287A2D" w:rsidP="00B91B1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1. </w:t>
      </w:r>
      <w:r w:rsidR="00B91B11" w:rsidRPr="00287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Nicholas</w:t>
      </w:r>
      <w:r w:rsidR="00B91B11" w:rsidRPr="00B91B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B91B11" w:rsidRPr="00287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Zalewski</w:t>
      </w:r>
      <w:proofErr w:type="spellEnd"/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PhD</w:t>
      </w:r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University</w:t>
      </w:r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Naples</w:t>
      </w:r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Federico</w:t>
      </w:r>
      <w:r w:rsidR="00B91B11" w:rsidRPr="00B9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B91B11"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, </w:t>
      </w:r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Naples</w:t>
      </w:r>
      <w:r w:rsidR="00B91B11" w:rsidRPr="00B91B1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Italy</w:t>
      </w:r>
      <w:r w:rsidR="00B91B11" w:rsidRPr="00B91B1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287A2D" w:rsidRPr="00287A2D" w:rsidRDefault="00287A2D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UKRAINE AWAITS EU MEMBERSHIP STATUS: ONE YEAR AS A CANDIDATE COUNTRY AND ONGOING CHALLENGES</w:t>
      </w:r>
    </w:p>
    <w:p w:rsidR="00287A2D" w:rsidRPr="00287A2D" w:rsidRDefault="00287A2D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91B11" w:rsidRPr="00287A2D" w:rsidRDefault="00287A2D" w:rsidP="00B91B1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2. </w:t>
      </w:r>
      <w:r w:rsidR="00B91B11" w:rsidRPr="00287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Chiara Ferro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PhD, University of Naples Federico II</w:t>
      </w:r>
      <w:r w:rsidR="00B91B11"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Naples, Italy</w:t>
      </w:r>
    </w:p>
    <w:p w:rsidR="00287A2D" w:rsidRPr="00287A2D" w:rsidRDefault="00287A2D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TIES BETWEEN IRAN AND THE GULF COOPERATION COUNCIL IN THE LIGHT OF THE NEW ALLIANCES</w:t>
      </w:r>
    </w:p>
    <w:p w:rsidR="00287A2D" w:rsidRPr="00287A2D" w:rsidRDefault="00287A2D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91B11" w:rsidRPr="00287A2D" w:rsidRDefault="00287A2D" w:rsidP="00B91B1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3. </w:t>
      </w:r>
      <w:r w:rsidR="00B91B11" w:rsidRPr="00287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Maria Nicola </w:t>
      </w:r>
      <w:proofErr w:type="spellStart"/>
      <w:r w:rsidR="00B91B11" w:rsidRPr="00287A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Buonocore</w:t>
      </w:r>
      <w:proofErr w:type="spellEnd"/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PhD, Comenius University in Bratislava, Bratislava, Slovakia</w:t>
      </w:r>
    </w:p>
    <w:p w:rsidR="00287A2D" w:rsidRDefault="00287A2D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DIGITAL COHESION AND REGIONAL ECONOMIC DEVELOPMENT: SPATIAL RELATIONSHIP EVIDENCE FROM EU CENTRAL AND EASTERN COUNTRIES</w:t>
      </w:r>
    </w:p>
    <w:p w:rsidR="00B91B11" w:rsidRPr="00287A2D" w:rsidRDefault="00B91B11" w:rsidP="00287A2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91B11" w:rsidRPr="00287A2D" w:rsidRDefault="00287A2D" w:rsidP="00B91B1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4. </w:t>
      </w:r>
      <w:proofErr w:type="spellStart"/>
      <w:r w:rsidR="00B91B11"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Cătălin</w:t>
      </w:r>
      <w:proofErr w:type="spellEnd"/>
      <w:r w:rsidR="00B91B11"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-Gabriel, </w:t>
      </w:r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PhD Candidate Vice-president of Experts </w:t>
      </w:r>
      <w:proofErr w:type="gramStart"/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For</w:t>
      </w:r>
      <w:proofErr w:type="gramEnd"/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Security And Global Affairs Association, Romania</w:t>
      </w:r>
    </w:p>
    <w:p w:rsidR="00287A2D" w:rsidRPr="00287A2D" w:rsidRDefault="00287A2D" w:rsidP="00287A2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UKRAINE AND THE EUROPEAN PATH - INTEGRATIVE ELEMENTS OF DEMOCRATIZATION AND EUROPEAN INTEGRATION IN THE POST-WAR ERA</w:t>
      </w:r>
    </w:p>
    <w:p w:rsidR="00287A2D" w:rsidRPr="00287A2D" w:rsidRDefault="00287A2D" w:rsidP="00287A2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B91B11" w:rsidRPr="00287A2D" w:rsidRDefault="00287A2D" w:rsidP="00B91B1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5.</w:t>
      </w:r>
      <w:r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 </w:t>
      </w:r>
      <w:r w:rsidR="00B91B11" w:rsidRPr="00287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Dario Russo,</w:t>
      </w:r>
      <w:r w:rsidR="00B91B11" w:rsidRPr="00287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PhD, University of Naples Federico II</w:t>
      </w:r>
      <w:r w:rsidR="00B91B11" w:rsidRPr="00287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, </w:t>
      </w:r>
      <w:r w:rsidR="00B91B11" w:rsidRPr="00287A2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Naples, Italy</w:t>
      </w:r>
    </w:p>
    <w:p w:rsidR="00287A2D" w:rsidRPr="00287A2D" w:rsidRDefault="00287A2D" w:rsidP="00287A2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7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BUSINESS MODELS FOR JOURNALISM: A PROBLEM OF ECONOMIC SUSTAINABILITY AND DEMOCRACY</w:t>
      </w:r>
    </w:p>
    <w:p w:rsidR="00D14755" w:rsidRDefault="00D14755" w:rsidP="00511D6F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D14755" w:rsidRDefault="00D14755" w:rsidP="006D4B5F">
      <w:pPr>
        <w:spacing w:after="0"/>
        <w:ind w:firstLine="142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lang w:val="uk-UA"/>
        </w:rPr>
      </w:pPr>
      <w:r w:rsidRPr="00D14755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lang w:val="uk-UA"/>
        </w:rPr>
        <w:t>Спікери:</w:t>
      </w:r>
    </w:p>
    <w:p w:rsidR="00B91B11" w:rsidRPr="00B91B11" w:rsidRDefault="00C372DA" w:rsidP="00B91B1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Шульженко Ф.П.,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Pr="00C3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Pr="00C3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авідувач кафедри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теоретичної юриспруденції</w:t>
      </w:r>
      <w:r w:rsidR="0051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КНЕУ ім. Вадима Гетьмана</w:t>
      </w:r>
      <w:r w:rsidRPr="00C3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д.політ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. наук, професор, </w:t>
      </w:r>
      <w:r w:rsidRPr="00C37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Заслужений працівник освіти України</w:t>
      </w:r>
      <w:r w:rsidR="0051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C372DA" w:rsidRDefault="00511D6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Pr="00511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ПРАВА ЛЮДИНИ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В СИСТЕМІ СПІЛЬНИХ ЄВРОПЕЙСЬКИХ </w:t>
      </w:r>
      <w:r w:rsidRPr="00511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ЦІННОСТЕЙ: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ПРОБЛЕМИ РЕАЛІЗАЦІЇ В УМОВАХ ВОЄННИХ КОНФЛІКТІВ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»</w:t>
      </w:r>
    </w:p>
    <w:p w:rsidR="006D4B5F" w:rsidRPr="00511D6F" w:rsidRDefault="006D4B5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</w:p>
    <w:p w:rsidR="00B91B11" w:rsidRPr="00B91B11" w:rsidRDefault="00D14755" w:rsidP="00B91B1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Кузьменко О.В.</w:t>
      </w:r>
      <w:r w:rsidR="00C372DA"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,</w:t>
      </w:r>
      <w:r w:rsidR="00C372DA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C372DA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завідувач кафедри публічного та міжнародного права</w:t>
      </w:r>
      <w:r w:rsidR="00511D6F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11D6F" w:rsidRPr="0051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КНЕУ ім. Вадима Гетьмана</w:t>
      </w:r>
      <w:r w:rsidR="00C372DA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C372DA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д.ю.н</w:t>
      </w:r>
      <w:proofErr w:type="spellEnd"/>
      <w:r w:rsidR="00C372DA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професор, Заслужений діяч науки і техніки</w:t>
      </w:r>
      <w:r w:rsidR="00511D6F" w:rsidRPr="00511D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11D6F" w:rsidRDefault="00511D6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КОРУПЦІЯ В УМОВАХ ВІЙСЬКОВОГО ЧАСУ: ПРОБЛЕМИ 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ШЛЯХИ ПРОТИДІЇ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</w:p>
    <w:p w:rsidR="006D4B5F" w:rsidRDefault="006D4B5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91B11" w:rsidRPr="00B91B11" w:rsidRDefault="00D14755" w:rsidP="00B91B1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Омельченко</w:t>
      </w:r>
      <w:r w:rsidR="00C372DA"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061F42"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А.В.,</w:t>
      </w:r>
      <w:r w:rsidR="00061F42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завідувач кафедри приватного права</w:t>
      </w:r>
      <w:r w:rsidR="00511D6F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511D6F" w:rsidRPr="0051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КНЕУ ім. Вадима Гетьмана</w:t>
      </w:r>
      <w:r w:rsidR="00061F42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061F42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д.ю.н</w:t>
      </w:r>
      <w:proofErr w:type="spellEnd"/>
      <w:r w:rsidR="00061F42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</w:t>
      </w:r>
      <w:r w:rsidR="00511D6F" w:rsidRPr="00511D6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професор</w:t>
      </w:r>
      <w:r w:rsidR="00B91B1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:rsidR="00511D6F" w:rsidRDefault="00B91B11" w:rsidP="00B91B11">
      <w:pPr>
        <w:pStyle w:val="a6"/>
        <w:spacing w:after="0"/>
        <w:ind w:left="0"/>
        <w:jc w:val="both"/>
        <w:rPr>
          <w:b/>
          <w:lang w:val="uk-UA"/>
        </w:rPr>
      </w:pPr>
      <w:r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«МЕТОДОЛОГІЧНІ ЗАСАДИ КОМПЕНСАЦІЇ МАТЕРІАЛЬНОЇ ТА МОРАЛЬНОЇ ШКОДИ СПРИЧИНЕНИХ У РЕЗУЛЬТАТІ ВІЙСЬКОВИХ ДІЙ»</w:t>
      </w:r>
      <w:r w:rsidR="00511D6F" w:rsidRPr="00B91B11">
        <w:rPr>
          <w:b/>
          <w:lang w:val="uk-UA"/>
        </w:rPr>
        <w:t xml:space="preserve"> </w:t>
      </w:r>
    </w:p>
    <w:p w:rsidR="006D4B5F" w:rsidRPr="00B91B11" w:rsidRDefault="006D4B5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91B11" w:rsidRPr="00B91B11" w:rsidRDefault="00511D6F" w:rsidP="00B91B1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Гуржій</w:t>
      </w:r>
      <w:proofErr w:type="spellEnd"/>
      <w:r w:rsidRPr="00B91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А.В.</w:t>
      </w:r>
      <w:r w:rsidRPr="00B91B11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доц</w:t>
      </w:r>
      <w:proofErr w:type="spellStart"/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ент</w:t>
      </w:r>
      <w:proofErr w:type="spellEnd"/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кафедри адміністративного,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фінансового та інформаційного права 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ТЕУ</w:t>
      </w:r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, </w:t>
      </w:r>
      <w:proofErr w:type="spellStart"/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к.ю.н</w:t>
      </w:r>
      <w:proofErr w:type="spellEnd"/>
      <w:r w:rsidRPr="00511D6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.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</w:p>
    <w:p w:rsidR="00287A2D" w:rsidRPr="00B91B11" w:rsidRDefault="00511D6F" w:rsidP="00B91B11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«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CHALLENGES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OF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PERSONAL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DATA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PROTECTION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REGULATION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EUROPEAN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UNION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  <w:r w:rsidRPr="00511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</w:p>
    <w:p w:rsidR="00634676" w:rsidRDefault="00634676" w:rsidP="00B9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</w:pPr>
    </w:p>
    <w:p w:rsidR="00B91B11" w:rsidRPr="00D14755" w:rsidRDefault="00B91B11" w:rsidP="00B91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1475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uk-UA" w:eastAsia="ru-RU"/>
        </w:rPr>
        <w:t>Умови участі у конференції:</w:t>
      </w: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 w:line="300" w:lineRule="atLeast"/>
        <w:ind w:firstLine="709"/>
        <w:jc w:val="both"/>
        <w:rPr>
          <w:color w:val="222222"/>
          <w:lang w:val="uk-UA"/>
        </w:rPr>
      </w:pPr>
      <w:r w:rsidRPr="00D14755">
        <w:rPr>
          <w:color w:val="222222"/>
          <w:lang w:val="uk-UA"/>
        </w:rPr>
        <w:t xml:space="preserve">Для участі у конференції необхідно до  </w:t>
      </w:r>
      <w:r w:rsidRPr="00D14755">
        <w:rPr>
          <w:rStyle w:val="a5"/>
          <w:color w:val="222222"/>
          <w:lang w:val="uk-UA"/>
        </w:rPr>
        <w:t>5 червня 2023 року</w:t>
      </w:r>
      <w:r w:rsidRPr="00D14755">
        <w:rPr>
          <w:color w:val="222222"/>
          <w:lang w:val="uk-UA"/>
        </w:rPr>
        <w:t> (включно):</w:t>
      </w:r>
      <w:r w:rsidRPr="00D14755">
        <w:rPr>
          <w:color w:val="222222"/>
          <w:lang w:val="uk-UA"/>
        </w:rPr>
        <w:br/>
        <w:t>1) заповнити заявку на участь у конференції за  </w:t>
      </w:r>
      <w:hyperlink r:id="rId9" w:history="1">
        <w:r w:rsidRPr="00D14755">
          <w:rPr>
            <w:rStyle w:val="a3"/>
            <w:lang w:val="uk-UA"/>
          </w:rPr>
          <w:t>за посиланням</w:t>
        </w:r>
      </w:hyperlink>
      <w:r w:rsidRPr="00D14755">
        <w:rPr>
          <w:color w:val="222222"/>
          <w:lang w:val="uk-UA"/>
        </w:rPr>
        <w:t>;</w:t>
      </w:r>
      <w:r w:rsidRPr="00D14755">
        <w:rPr>
          <w:color w:val="222222"/>
          <w:lang w:val="uk-UA"/>
        </w:rPr>
        <w:br/>
        <w:t>2) надіслати на електронну скриньку</w:t>
      </w:r>
      <w:r w:rsidRPr="00D14755">
        <w:rPr>
          <w:rFonts w:ascii="Roboto" w:hAnsi="Roboto"/>
          <w:color w:val="444746"/>
          <w:spacing w:val="2"/>
          <w:shd w:val="clear" w:color="auto" w:fill="FFFFFF"/>
        </w:rPr>
        <w:t xml:space="preserve"> </w:t>
      </w:r>
      <w:hyperlink r:id="rId10" w:history="1">
        <w:r w:rsidRPr="00D14755">
          <w:rPr>
            <w:rStyle w:val="a3"/>
            <w:spacing w:val="2"/>
            <w:shd w:val="clear" w:color="auto" w:fill="FFFFFF"/>
          </w:rPr>
          <w:t>conference-kpmp@kneu.edu.ua</w:t>
        </w:r>
      </w:hyperlink>
      <w:r w:rsidRPr="00D14755">
        <w:rPr>
          <w:color w:val="222222"/>
          <w:lang w:val="uk-UA"/>
        </w:rPr>
        <w:t xml:space="preserve"> тези доповіді (назва </w:t>
      </w:r>
      <w:r w:rsidRPr="00D14755">
        <w:rPr>
          <w:color w:val="222222"/>
          <w:lang w:val="uk-UA"/>
        </w:rPr>
        <w:lastRenderedPageBreak/>
        <w:t xml:space="preserve">файлу має бути підписана українською мовою відповідно до прізвища та ініціалів учасника конференції та має містити у другій частині слово «тези» (наприклад, Іваненко </w:t>
      </w:r>
      <w:proofErr w:type="spellStart"/>
      <w:r w:rsidRPr="00D14755">
        <w:rPr>
          <w:color w:val="222222"/>
          <w:lang w:val="uk-UA"/>
        </w:rPr>
        <w:t>С.М._тези</w:t>
      </w:r>
      <w:proofErr w:type="spellEnd"/>
      <w:r w:rsidRPr="00D14755">
        <w:rPr>
          <w:color w:val="222222"/>
          <w:lang w:val="uk-UA"/>
        </w:rPr>
        <w:t>).</w:t>
      </w: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 w:line="300" w:lineRule="atLeast"/>
        <w:ind w:firstLine="851"/>
        <w:jc w:val="both"/>
        <w:rPr>
          <w:b/>
          <w:color w:val="2E74B5" w:themeColor="accent1" w:themeShade="BF"/>
          <w:lang w:val="uk-UA"/>
        </w:rPr>
      </w:pPr>
      <w:r w:rsidRPr="00D14755">
        <w:rPr>
          <w:b/>
          <w:color w:val="2E74B5" w:themeColor="accent1" w:themeShade="BF"/>
          <w:lang w:val="en-US"/>
        </w:rPr>
        <w:t>ZOOM</w:t>
      </w:r>
      <w:r w:rsidRPr="00D14755">
        <w:rPr>
          <w:b/>
          <w:color w:val="2E74B5" w:themeColor="accent1" w:themeShade="BF"/>
        </w:rPr>
        <w:t xml:space="preserve"> </w:t>
      </w:r>
      <w:r w:rsidRPr="00D14755">
        <w:rPr>
          <w:b/>
          <w:color w:val="2E74B5" w:themeColor="accent1" w:themeShade="BF"/>
          <w:lang w:val="uk-UA"/>
        </w:rPr>
        <w:t>посилання:</w:t>
      </w: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proofErr w:type="spellStart"/>
      <w:r w:rsidRPr="00D14755">
        <w:rPr>
          <w:color w:val="222222"/>
          <w:lang w:val="uk-UA"/>
        </w:rPr>
        <w:t>Topic</w:t>
      </w:r>
      <w:proofErr w:type="spellEnd"/>
      <w:r w:rsidRPr="00D14755">
        <w:rPr>
          <w:color w:val="222222"/>
          <w:lang w:val="uk-UA"/>
        </w:rPr>
        <w:t>: Міжнародна науково-практична конференція «Права та свободи людини в умовах  особливого періоду»</w:t>
      </w: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proofErr w:type="spellStart"/>
      <w:r w:rsidRPr="00D14755">
        <w:rPr>
          <w:color w:val="222222"/>
          <w:lang w:val="uk-UA"/>
        </w:rPr>
        <w:t>Time</w:t>
      </w:r>
      <w:proofErr w:type="spellEnd"/>
      <w:r w:rsidRPr="00D14755">
        <w:rPr>
          <w:color w:val="222222"/>
          <w:lang w:val="uk-UA"/>
        </w:rPr>
        <w:t xml:space="preserve">: </w:t>
      </w:r>
      <w:proofErr w:type="spellStart"/>
      <w:r w:rsidRPr="00D14755">
        <w:rPr>
          <w:color w:val="222222"/>
          <w:lang w:val="uk-UA"/>
        </w:rPr>
        <w:t>Jun</w:t>
      </w:r>
      <w:proofErr w:type="spellEnd"/>
      <w:r w:rsidRPr="00D14755">
        <w:rPr>
          <w:color w:val="222222"/>
          <w:lang w:val="uk-UA"/>
        </w:rPr>
        <w:t xml:space="preserve"> 5, 2023 11:00 AM </w:t>
      </w:r>
      <w:proofErr w:type="spellStart"/>
      <w:r w:rsidRPr="00D14755">
        <w:rPr>
          <w:color w:val="222222"/>
          <w:lang w:val="uk-UA"/>
        </w:rPr>
        <w:t>Helsinki</w:t>
      </w:r>
      <w:proofErr w:type="spellEnd"/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proofErr w:type="spellStart"/>
      <w:r w:rsidRPr="00D14755">
        <w:rPr>
          <w:color w:val="222222"/>
          <w:lang w:val="uk-UA"/>
        </w:rPr>
        <w:t>Join</w:t>
      </w:r>
      <w:proofErr w:type="spellEnd"/>
      <w:r w:rsidRPr="00D14755">
        <w:rPr>
          <w:color w:val="222222"/>
          <w:lang w:val="uk-UA"/>
        </w:rPr>
        <w:t xml:space="preserve"> </w:t>
      </w:r>
      <w:proofErr w:type="spellStart"/>
      <w:r w:rsidRPr="00D14755">
        <w:rPr>
          <w:color w:val="222222"/>
          <w:lang w:val="uk-UA"/>
        </w:rPr>
        <w:t>Zoom</w:t>
      </w:r>
      <w:proofErr w:type="spellEnd"/>
      <w:r w:rsidRPr="00D14755">
        <w:rPr>
          <w:color w:val="222222"/>
          <w:lang w:val="uk-UA"/>
        </w:rPr>
        <w:t xml:space="preserve"> </w:t>
      </w:r>
      <w:proofErr w:type="spellStart"/>
      <w:r w:rsidRPr="00D14755">
        <w:rPr>
          <w:color w:val="222222"/>
          <w:lang w:val="uk-UA"/>
        </w:rPr>
        <w:t>Meeting</w:t>
      </w:r>
      <w:proofErr w:type="spellEnd"/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hyperlink r:id="rId11" w:history="1">
        <w:r w:rsidRPr="00D14755">
          <w:rPr>
            <w:rStyle w:val="a3"/>
            <w:lang w:val="uk-UA"/>
          </w:rPr>
          <w:t>https://us02web.zoom.us/j/86772541938?pwd=L3EvblRjRUw5OVJyRzJmQTdxS0dWQT09</w:t>
        </w:r>
      </w:hyperlink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proofErr w:type="spellStart"/>
      <w:r w:rsidRPr="00D14755">
        <w:rPr>
          <w:color w:val="222222"/>
          <w:lang w:val="uk-UA"/>
        </w:rPr>
        <w:t>Meeting</w:t>
      </w:r>
      <w:proofErr w:type="spellEnd"/>
      <w:r w:rsidRPr="00D14755">
        <w:rPr>
          <w:color w:val="222222"/>
          <w:lang w:val="uk-UA"/>
        </w:rPr>
        <w:t xml:space="preserve"> ID: 867 7254 1938</w:t>
      </w:r>
    </w:p>
    <w:p w:rsidR="00B91B11" w:rsidRPr="00D14755" w:rsidRDefault="00B91B11" w:rsidP="00B91B11">
      <w:pPr>
        <w:pStyle w:val="a4"/>
        <w:shd w:val="clear" w:color="auto" w:fill="FDFDFD"/>
        <w:spacing w:before="150" w:beforeAutospacing="0" w:after="0" w:afterAutospacing="0"/>
        <w:jc w:val="both"/>
        <w:rPr>
          <w:color w:val="222222"/>
          <w:lang w:val="uk-UA"/>
        </w:rPr>
      </w:pPr>
      <w:proofErr w:type="spellStart"/>
      <w:r w:rsidRPr="00D14755">
        <w:rPr>
          <w:color w:val="222222"/>
          <w:lang w:val="uk-UA"/>
        </w:rPr>
        <w:t>Passcode</w:t>
      </w:r>
      <w:proofErr w:type="spellEnd"/>
      <w:r w:rsidRPr="00D14755">
        <w:rPr>
          <w:color w:val="222222"/>
          <w:lang w:val="uk-UA"/>
        </w:rPr>
        <w:t>: 665952</w:t>
      </w:r>
    </w:p>
    <w:p w:rsidR="00287A2D" w:rsidRDefault="00B91B11" w:rsidP="00B91B11">
      <w:pPr>
        <w:pStyle w:val="a4"/>
        <w:shd w:val="clear" w:color="auto" w:fill="FDFDFD"/>
        <w:spacing w:before="150" w:beforeAutospacing="0" w:after="0" w:afterAutospacing="0" w:line="300" w:lineRule="atLeast"/>
        <w:jc w:val="both"/>
        <w:rPr>
          <w:color w:val="222222"/>
          <w:lang w:val="uk-UA"/>
        </w:rPr>
      </w:pPr>
      <w:r w:rsidRPr="00D14755">
        <w:rPr>
          <w:color w:val="222222"/>
          <w:lang w:val="uk-UA"/>
        </w:rPr>
        <w:br/>
        <w:t>Збірники тез та сертифікати будуть надіслані учасникам на електронну адресу, вказану у заявці до 30 липня 2023 року.</w:t>
      </w:r>
    </w:p>
    <w:p w:rsidR="00634676" w:rsidRDefault="00634676" w:rsidP="00B91B11">
      <w:pPr>
        <w:pStyle w:val="a4"/>
        <w:shd w:val="clear" w:color="auto" w:fill="FDFDFD"/>
        <w:spacing w:before="150" w:beforeAutospacing="0" w:after="0" w:afterAutospacing="0" w:line="300" w:lineRule="atLeast"/>
        <w:jc w:val="both"/>
        <w:rPr>
          <w:color w:val="222222"/>
          <w:lang w:val="uk-UA"/>
        </w:rPr>
      </w:pPr>
    </w:p>
    <w:p w:rsidR="00634676" w:rsidRPr="00634676" w:rsidRDefault="00634676" w:rsidP="00634676">
      <w:pPr>
        <w:spacing w:before="71" w:line="275" w:lineRule="exact"/>
        <w:ind w:firstLine="709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</w:pPr>
      <w:r w:rsidRPr="0063467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Вимоги</w:t>
      </w:r>
      <w:r w:rsidRPr="00634676">
        <w:rPr>
          <w:rFonts w:ascii="Times New Roman" w:hAnsi="Times New Roman" w:cs="Times New Roman"/>
          <w:b/>
          <w:color w:val="2E74B5" w:themeColor="accent1" w:themeShade="BF"/>
          <w:spacing w:val="-5"/>
          <w:sz w:val="24"/>
          <w:szCs w:val="24"/>
          <w:lang w:val="uk-UA"/>
        </w:rPr>
        <w:t xml:space="preserve"> </w:t>
      </w:r>
      <w:r w:rsidRPr="00634676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uk-UA"/>
        </w:rPr>
        <w:t>до тез:</w:t>
      </w:r>
    </w:p>
    <w:p w:rsidR="00634676" w:rsidRPr="00287A2D" w:rsidRDefault="00634676" w:rsidP="00634676">
      <w:pPr>
        <w:pStyle w:val="a8"/>
        <w:ind w:left="119" w:right="106" w:firstLine="566"/>
        <w:jc w:val="both"/>
      </w:pPr>
      <w:r w:rsidRPr="00287A2D">
        <w:t xml:space="preserve">Обсяг – до 5 </w:t>
      </w:r>
      <w:proofErr w:type="spellStart"/>
      <w:r w:rsidRPr="00287A2D">
        <w:t>стор</w:t>
      </w:r>
      <w:proofErr w:type="spellEnd"/>
      <w:r w:rsidRPr="00287A2D">
        <w:t xml:space="preserve">. формату А-4 у текстовому редакторі Microsoft Word </w:t>
      </w:r>
      <w:proofErr w:type="spellStart"/>
      <w:r w:rsidRPr="00287A2D">
        <w:t>for</w:t>
      </w:r>
      <w:proofErr w:type="spellEnd"/>
      <w:r w:rsidRPr="00287A2D">
        <w:t xml:space="preserve"> Windows</w:t>
      </w:r>
      <w:r w:rsidRPr="00287A2D">
        <w:rPr>
          <w:spacing w:val="1"/>
        </w:rPr>
        <w:t xml:space="preserve"> </w:t>
      </w:r>
      <w:r w:rsidRPr="00287A2D">
        <w:t>6.0, 7.0, 97, 2000, 2003, 2007 у вигляді файлу з розширенням *.</w:t>
      </w:r>
      <w:proofErr w:type="spellStart"/>
      <w:r w:rsidRPr="00287A2D">
        <w:t>doc</w:t>
      </w:r>
      <w:proofErr w:type="spellEnd"/>
      <w:r w:rsidRPr="00287A2D">
        <w:t xml:space="preserve">; шрифт – </w:t>
      </w:r>
      <w:proofErr w:type="spellStart"/>
      <w:r w:rsidRPr="00287A2D">
        <w:t>Times</w:t>
      </w:r>
      <w:proofErr w:type="spellEnd"/>
      <w:r w:rsidRPr="00287A2D">
        <w:t xml:space="preserve"> </w:t>
      </w:r>
      <w:proofErr w:type="spellStart"/>
      <w:r w:rsidRPr="00287A2D">
        <w:t>New</w:t>
      </w:r>
      <w:proofErr w:type="spellEnd"/>
      <w:r w:rsidRPr="00287A2D">
        <w:rPr>
          <w:spacing w:val="1"/>
        </w:rPr>
        <w:t xml:space="preserve"> </w:t>
      </w:r>
      <w:proofErr w:type="spellStart"/>
      <w:r w:rsidRPr="00287A2D">
        <w:t>Roman</w:t>
      </w:r>
      <w:proofErr w:type="spellEnd"/>
      <w:r w:rsidRPr="00287A2D">
        <w:t xml:space="preserve">; розмір </w:t>
      </w:r>
      <w:proofErr w:type="spellStart"/>
      <w:r w:rsidRPr="00287A2D">
        <w:t>кегеля</w:t>
      </w:r>
      <w:proofErr w:type="spellEnd"/>
      <w:r w:rsidRPr="00287A2D">
        <w:t xml:space="preserve"> – 14; міжрядковий інтервал - 1,5; </w:t>
      </w:r>
      <w:proofErr w:type="spellStart"/>
      <w:r w:rsidRPr="00287A2D">
        <w:t>абз</w:t>
      </w:r>
      <w:proofErr w:type="spellEnd"/>
      <w:r w:rsidRPr="00287A2D">
        <w:t>. відступ – 10 мм; поля з усіх</w:t>
      </w:r>
      <w:r w:rsidRPr="00287A2D">
        <w:rPr>
          <w:spacing w:val="1"/>
        </w:rPr>
        <w:t xml:space="preserve"> </w:t>
      </w:r>
      <w:r w:rsidRPr="00287A2D">
        <w:t>боків</w:t>
      </w:r>
      <w:r w:rsidRPr="00287A2D">
        <w:rPr>
          <w:spacing w:val="4"/>
        </w:rPr>
        <w:t xml:space="preserve"> </w:t>
      </w:r>
      <w:r w:rsidRPr="00287A2D">
        <w:t>–</w:t>
      </w:r>
      <w:r w:rsidRPr="00287A2D">
        <w:rPr>
          <w:spacing w:val="2"/>
        </w:rPr>
        <w:t xml:space="preserve"> </w:t>
      </w:r>
      <w:r w:rsidRPr="00287A2D">
        <w:t>20</w:t>
      </w:r>
      <w:r w:rsidRPr="00287A2D">
        <w:rPr>
          <w:spacing w:val="-3"/>
        </w:rPr>
        <w:t xml:space="preserve"> </w:t>
      </w:r>
      <w:r w:rsidRPr="00287A2D">
        <w:t>мм.</w:t>
      </w:r>
    </w:p>
    <w:p w:rsidR="00634676" w:rsidRPr="00287A2D" w:rsidRDefault="00634676" w:rsidP="00634676">
      <w:pPr>
        <w:pStyle w:val="a8"/>
        <w:spacing w:before="2" w:line="237" w:lineRule="auto"/>
        <w:ind w:left="119" w:right="110" w:firstLine="566"/>
        <w:jc w:val="both"/>
      </w:pPr>
      <w:r w:rsidRPr="00287A2D">
        <w:t>При підготовці тез доповіді ОБОВ’ЯЗКОВО дотримуватися послідовності викладу</w:t>
      </w:r>
      <w:r w:rsidRPr="00287A2D">
        <w:rPr>
          <w:spacing w:val="1"/>
        </w:rPr>
        <w:t xml:space="preserve"> </w:t>
      </w:r>
      <w:r w:rsidRPr="00287A2D">
        <w:t>нижче наведеної</w:t>
      </w:r>
      <w:r w:rsidRPr="00287A2D">
        <w:rPr>
          <w:spacing w:val="-3"/>
        </w:rPr>
        <w:t xml:space="preserve"> </w:t>
      </w:r>
      <w:r w:rsidRPr="00287A2D">
        <w:t>інформації</w:t>
      </w:r>
      <w:r w:rsidRPr="00287A2D">
        <w:rPr>
          <w:spacing w:val="-7"/>
        </w:rPr>
        <w:t xml:space="preserve"> </w:t>
      </w:r>
      <w:r w:rsidRPr="00287A2D">
        <w:t>за</w:t>
      </w:r>
      <w:r w:rsidRPr="00287A2D">
        <w:rPr>
          <w:spacing w:val="1"/>
        </w:rPr>
        <w:t xml:space="preserve"> </w:t>
      </w:r>
      <w:r w:rsidRPr="00287A2D">
        <w:t>наявності.</w:t>
      </w:r>
    </w:p>
    <w:p w:rsidR="00634676" w:rsidRPr="00287A2D" w:rsidRDefault="00634676" w:rsidP="00634676">
      <w:pPr>
        <w:pStyle w:val="a8"/>
        <w:spacing w:before="3" w:line="275" w:lineRule="exact"/>
        <w:ind w:left="686"/>
        <w:jc w:val="both"/>
      </w:pPr>
      <w:r w:rsidRPr="00287A2D">
        <w:t>Послідовність</w:t>
      </w:r>
      <w:r w:rsidRPr="00287A2D">
        <w:rPr>
          <w:spacing w:val="-4"/>
        </w:rPr>
        <w:t xml:space="preserve"> </w:t>
      </w:r>
      <w:r w:rsidRPr="00287A2D">
        <w:t>розміщення</w:t>
      </w:r>
      <w:r w:rsidRPr="00287A2D">
        <w:rPr>
          <w:spacing w:val="-5"/>
        </w:rPr>
        <w:t xml:space="preserve"> </w:t>
      </w:r>
      <w:r w:rsidRPr="00287A2D">
        <w:t>матеріалів</w:t>
      </w:r>
      <w:r w:rsidRPr="00287A2D">
        <w:rPr>
          <w:spacing w:val="1"/>
        </w:rPr>
        <w:t xml:space="preserve"> </w:t>
      </w:r>
      <w:r w:rsidRPr="00287A2D">
        <w:t>у</w:t>
      </w:r>
      <w:r w:rsidRPr="00287A2D">
        <w:rPr>
          <w:spacing w:val="-13"/>
        </w:rPr>
        <w:t xml:space="preserve"> </w:t>
      </w:r>
      <w:r w:rsidRPr="00287A2D">
        <w:t>тезах</w:t>
      </w:r>
      <w:r w:rsidRPr="00287A2D">
        <w:rPr>
          <w:spacing w:val="-9"/>
        </w:rPr>
        <w:t xml:space="preserve"> </w:t>
      </w:r>
      <w:r w:rsidRPr="00287A2D">
        <w:t>доповіді:</w:t>
      </w:r>
    </w:p>
    <w:p w:rsidR="00634676" w:rsidRPr="00287A2D" w:rsidRDefault="00634676" w:rsidP="00634676">
      <w:pPr>
        <w:pStyle w:val="a8"/>
        <w:spacing w:line="242" w:lineRule="auto"/>
        <w:ind w:left="119" w:firstLine="566"/>
      </w:pPr>
      <w:r w:rsidRPr="00287A2D">
        <w:t>напрямок</w:t>
      </w:r>
      <w:r w:rsidRPr="00287A2D">
        <w:rPr>
          <w:spacing w:val="52"/>
        </w:rPr>
        <w:t xml:space="preserve"> </w:t>
      </w:r>
      <w:r w:rsidRPr="00287A2D">
        <w:t>конференції</w:t>
      </w:r>
      <w:r w:rsidRPr="00287A2D">
        <w:rPr>
          <w:spacing w:val="49"/>
        </w:rPr>
        <w:t xml:space="preserve"> </w:t>
      </w:r>
      <w:r w:rsidRPr="00287A2D">
        <w:t>відповідно</w:t>
      </w:r>
      <w:r w:rsidRPr="00287A2D">
        <w:rPr>
          <w:spacing w:val="58"/>
        </w:rPr>
        <w:t xml:space="preserve"> </w:t>
      </w:r>
      <w:r w:rsidRPr="00287A2D">
        <w:t>до</w:t>
      </w:r>
      <w:r w:rsidRPr="00287A2D">
        <w:rPr>
          <w:spacing w:val="58"/>
        </w:rPr>
        <w:t xml:space="preserve"> </w:t>
      </w:r>
      <w:r w:rsidRPr="00287A2D">
        <w:t>тематики</w:t>
      </w:r>
      <w:r w:rsidRPr="00287A2D">
        <w:rPr>
          <w:spacing w:val="54"/>
        </w:rPr>
        <w:t xml:space="preserve"> </w:t>
      </w:r>
      <w:r w:rsidRPr="00287A2D">
        <w:t>тез</w:t>
      </w:r>
      <w:r w:rsidRPr="00287A2D">
        <w:rPr>
          <w:spacing w:val="54"/>
        </w:rPr>
        <w:t xml:space="preserve"> </w:t>
      </w:r>
      <w:r w:rsidRPr="00287A2D">
        <w:t>доповіді,</w:t>
      </w:r>
      <w:r w:rsidRPr="00287A2D">
        <w:rPr>
          <w:spacing w:val="55"/>
        </w:rPr>
        <w:t xml:space="preserve"> </w:t>
      </w:r>
      <w:r w:rsidRPr="00287A2D">
        <w:t>прізвище</w:t>
      </w:r>
      <w:r w:rsidRPr="00287A2D">
        <w:rPr>
          <w:spacing w:val="52"/>
        </w:rPr>
        <w:t xml:space="preserve"> </w:t>
      </w:r>
      <w:r w:rsidRPr="00287A2D">
        <w:t>та</w:t>
      </w:r>
      <w:r w:rsidRPr="00287A2D">
        <w:rPr>
          <w:spacing w:val="58"/>
        </w:rPr>
        <w:t xml:space="preserve"> </w:t>
      </w:r>
      <w:r w:rsidRPr="00287A2D">
        <w:t>ініціали</w:t>
      </w:r>
      <w:r w:rsidRPr="00287A2D">
        <w:rPr>
          <w:spacing w:val="-57"/>
        </w:rPr>
        <w:t xml:space="preserve"> </w:t>
      </w:r>
      <w:r w:rsidRPr="00287A2D">
        <w:t>автора</w:t>
      </w:r>
      <w:r w:rsidRPr="00287A2D">
        <w:rPr>
          <w:spacing w:val="-5"/>
        </w:rPr>
        <w:t xml:space="preserve"> </w:t>
      </w:r>
      <w:r w:rsidRPr="00287A2D">
        <w:t>(-</w:t>
      </w:r>
      <w:proofErr w:type="spellStart"/>
      <w:r w:rsidRPr="00287A2D">
        <w:t>ів</w:t>
      </w:r>
      <w:proofErr w:type="spellEnd"/>
      <w:r w:rsidRPr="00287A2D">
        <w:t>)</w:t>
      </w:r>
      <w:r w:rsidRPr="00287A2D">
        <w:rPr>
          <w:spacing w:val="2"/>
        </w:rPr>
        <w:t xml:space="preserve"> </w:t>
      </w:r>
      <w:r w:rsidRPr="00287A2D">
        <w:t>(шрифт</w:t>
      </w:r>
      <w:r w:rsidRPr="00287A2D">
        <w:rPr>
          <w:spacing w:val="4"/>
        </w:rPr>
        <w:t xml:space="preserve"> </w:t>
      </w:r>
      <w:r w:rsidRPr="00287A2D">
        <w:t>–</w:t>
      </w:r>
      <w:r w:rsidRPr="00287A2D">
        <w:rPr>
          <w:spacing w:val="-4"/>
        </w:rPr>
        <w:t xml:space="preserve"> </w:t>
      </w:r>
      <w:r w:rsidRPr="00287A2D">
        <w:t>напівжирний,</w:t>
      </w:r>
      <w:r w:rsidRPr="00287A2D">
        <w:rPr>
          <w:spacing w:val="-1"/>
        </w:rPr>
        <w:t xml:space="preserve"> </w:t>
      </w:r>
      <w:r w:rsidRPr="00287A2D">
        <w:t>вирівнювання</w:t>
      </w:r>
      <w:r w:rsidRPr="00287A2D">
        <w:rPr>
          <w:spacing w:val="1"/>
        </w:rPr>
        <w:t xml:space="preserve"> </w:t>
      </w:r>
      <w:r w:rsidRPr="00287A2D">
        <w:t>по</w:t>
      </w:r>
      <w:r w:rsidRPr="00287A2D">
        <w:rPr>
          <w:spacing w:val="2"/>
        </w:rPr>
        <w:t xml:space="preserve"> </w:t>
      </w:r>
      <w:r w:rsidRPr="00287A2D">
        <w:t>правому</w:t>
      </w:r>
      <w:r w:rsidRPr="00287A2D">
        <w:rPr>
          <w:spacing w:val="-9"/>
        </w:rPr>
        <w:t xml:space="preserve"> </w:t>
      </w:r>
      <w:r w:rsidRPr="00287A2D">
        <w:t>краю);</w:t>
      </w:r>
    </w:p>
    <w:p w:rsidR="00634676" w:rsidRPr="00287A2D" w:rsidRDefault="00634676" w:rsidP="00634676">
      <w:pPr>
        <w:pStyle w:val="a8"/>
        <w:spacing w:line="242" w:lineRule="auto"/>
        <w:ind w:left="119" w:firstLine="566"/>
      </w:pPr>
      <w:r w:rsidRPr="00287A2D">
        <w:t>посада,</w:t>
      </w:r>
      <w:r w:rsidRPr="00287A2D">
        <w:rPr>
          <w:spacing w:val="23"/>
        </w:rPr>
        <w:t xml:space="preserve"> </w:t>
      </w:r>
      <w:r w:rsidRPr="00287A2D">
        <w:t>науковий</w:t>
      </w:r>
      <w:r w:rsidRPr="00287A2D">
        <w:rPr>
          <w:spacing w:val="22"/>
        </w:rPr>
        <w:t xml:space="preserve"> </w:t>
      </w:r>
      <w:r w:rsidRPr="00287A2D">
        <w:t>ступінь,</w:t>
      </w:r>
      <w:r w:rsidRPr="00287A2D">
        <w:rPr>
          <w:spacing w:val="23"/>
        </w:rPr>
        <w:t xml:space="preserve"> </w:t>
      </w:r>
      <w:r w:rsidRPr="00287A2D">
        <w:t>вчене</w:t>
      </w:r>
      <w:r w:rsidRPr="00287A2D">
        <w:rPr>
          <w:spacing w:val="21"/>
        </w:rPr>
        <w:t xml:space="preserve"> </w:t>
      </w:r>
      <w:r w:rsidRPr="00287A2D">
        <w:t>звання,</w:t>
      </w:r>
      <w:r w:rsidRPr="00287A2D">
        <w:rPr>
          <w:spacing w:val="23"/>
        </w:rPr>
        <w:t xml:space="preserve"> </w:t>
      </w:r>
      <w:r w:rsidRPr="00287A2D">
        <w:t>навчальний</w:t>
      </w:r>
      <w:r w:rsidRPr="00287A2D">
        <w:rPr>
          <w:spacing w:val="18"/>
        </w:rPr>
        <w:t xml:space="preserve"> </w:t>
      </w:r>
      <w:r w:rsidRPr="00287A2D">
        <w:t>заклад,</w:t>
      </w:r>
      <w:r w:rsidRPr="00287A2D">
        <w:rPr>
          <w:spacing w:val="23"/>
        </w:rPr>
        <w:t xml:space="preserve"> </w:t>
      </w:r>
      <w:r w:rsidRPr="00287A2D">
        <w:t>місце</w:t>
      </w:r>
      <w:r w:rsidRPr="00287A2D">
        <w:rPr>
          <w:spacing w:val="21"/>
        </w:rPr>
        <w:t xml:space="preserve"> </w:t>
      </w:r>
      <w:r w:rsidRPr="00287A2D">
        <w:t>роботи</w:t>
      </w:r>
      <w:r w:rsidRPr="00287A2D">
        <w:rPr>
          <w:spacing w:val="18"/>
        </w:rPr>
        <w:t xml:space="preserve"> </w:t>
      </w:r>
      <w:r w:rsidRPr="00287A2D">
        <w:t>(шрифт</w:t>
      </w:r>
      <w:r w:rsidRPr="00287A2D">
        <w:rPr>
          <w:spacing w:val="36"/>
        </w:rPr>
        <w:t xml:space="preserve"> </w:t>
      </w:r>
      <w:r w:rsidRPr="00287A2D">
        <w:t>–</w:t>
      </w:r>
      <w:r w:rsidRPr="00287A2D">
        <w:rPr>
          <w:spacing w:val="-57"/>
        </w:rPr>
        <w:t xml:space="preserve"> </w:t>
      </w:r>
      <w:r w:rsidRPr="00287A2D">
        <w:t>курсив,</w:t>
      </w:r>
      <w:r w:rsidRPr="00287A2D">
        <w:rPr>
          <w:spacing w:val="3"/>
        </w:rPr>
        <w:t xml:space="preserve"> </w:t>
      </w:r>
      <w:r w:rsidRPr="00287A2D">
        <w:t>вирівнювання</w:t>
      </w:r>
      <w:r w:rsidRPr="00287A2D">
        <w:rPr>
          <w:spacing w:val="2"/>
        </w:rPr>
        <w:t xml:space="preserve"> </w:t>
      </w:r>
      <w:r w:rsidRPr="00287A2D">
        <w:t>по</w:t>
      </w:r>
      <w:r w:rsidRPr="00287A2D">
        <w:rPr>
          <w:spacing w:val="6"/>
        </w:rPr>
        <w:t xml:space="preserve"> </w:t>
      </w:r>
      <w:r w:rsidRPr="00287A2D">
        <w:t>правому</w:t>
      </w:r>
      <w:r w:rsidRPr="00287A2D">
        <w:rPr>
          <w:spacing w:val="-8"/>
        </w:rPr>
        <w:t xml:space="preserve"> </w:t>
      </w:r>
      <w:r w:rsidRPr="00287A2D">
        <w:t>краю);</w:t>
      </w:r>
    </w:p>
    <w:p w:rsidR="00634676" w:rsidRPr="00287A2D" w:rsidRDefault="00634676" w:rsidP="00634676">
      <w:pPr>
        <w:pStyle w:val="a8"/>
        <w:spacing w:line="242" w:lineRule="auto"/>
        <w:ind w:left="119" w:firstLine="566"/>
      </w:pPr>
      <w:r w:rsidRPr="00287A2D">
        <w:t>назва</w:t>
      </w:r>
      <w:r w:rsidRPr="00287A2D">
        <w:rPr>
          <w:spacing w:val="28"/>
        </w:rPr>
        <w:t xml:space="preserve"> </w:t>
      </w:r>
      <w:r w:rsidRPr="00287A2D">
        <w:t>тез</w:t>
      </w:r>
      <w:r w:rsidRPr="00287A2D">
        <w:rPr>
          <w:spacing w:val="30"/>
        </w:rPr>
        <w:t xml:space="preserve"> </w:t>
      </w:r>
      <w:r w:rsidRPr="00287A2D">
        <w:t>конференції</w:t>
      </w:r>
      <w:r w:rsidRPr="00287A2D">
        <w:rPr>
          <w:spacing w:val="20"/>
        </w:rPr>
        <w:t xml:space="preserve"> </w:t>
      </w:r>
      <w:r w:rsidRPr="00287A2D">
        <w:t>(великі</w:t>
      </w:r>
      <w:r w:rsidRPr="00287A2D">
        <w:rPr>
          <w:spacing w:val="20"/>
        </w:rPr>
        <w:t xml:space="preserve"> </w:t>
      </w:r>
      <w:r w:rsidRPr="00287A2D">
        <w:t>літери,</w:t>
      </w:r>
      <w:r w:rsidRPr="00287A2D">
        <w:rPr>
          <w:spacing w:val="31"/>
        </w:rPr>
        <w:t xml:space="preserve"> </w:t>
      </w:r>
      <w:r w:rsidRPr="00287A2D">
        <w:t>шрифт</w:t>
      </w:r>
      <w:r w:rsidRPr="00287A2D">
        <w:rPr>
          <w:spacing w:val="37"/>
        </w:rPr>
        <w:t xml:space="preserve"> </w:t>
      </w:r>
      <w:r w:rsidRPr="00287A2D">
        <w:t>–</w:t>
      </w:r>
      <w:r w:rsidRPr="00287A2D">
        <w:rPr>
          <w:spacing w:val="24"/>
        </w:rPr>
        <w:t xml:space="preserve"> </w:t>
      </w:r>
      <w:r w:rsidRPr="00287A2D">
        <w:t>напівжирний,</w:t>
      </w:r>
      <w:r w:rsidRPr="00287A2D">
        <w:rPr>
          <w:spacing w:val="22"/>
        </w:rPr>
        <w:t xml:space="preserve"> </w:t>
      </w:r>
      <w:r w:rsidRPr="00287A2D">
        <w:t>вирівнювання</w:t>
      </w:r>
      <w:r w:rsidRPr="00287A2D">
        <w:rPr>
          <w:spacing w:val="29"/>
        </w:rPr>
        <w:t xml:space="preserve"> </w:t>
      </w:r>
      <w:r w:rsidRPr="00287A2D">
        <w:t>по</w:t>
      </w:r>
      <w:r w:rsidRPr="00287A2D">
        <w:rPr>
          <w:spacing w:val="-57"/>
        </w:rPr>
        <w:t xml:space="preserve"> </w:t>
      </w:r>
      <w:r w:rsidRPr="00287A2D">
        <w:t>центру);</w:t>
      </w:r>
    </w:p>
    <w:p w:rsidR="00634676" w:rsidRPr="00287A2D" w:rsidRDefault="00634676" w:rsidP="00634676">
      <w:pPr>
        <w:pStyle w:val="a8"/>
        <w:spacing w:line="271" w:lineRule="exact"/>
        <w:ind w:left="686"/>
      </w:pPr>
      <w:r w:rsidRPr="00287A2D">
        <w:t>текст;</w:t>
      </w:r>
    </w:p>
    <w:p w:rsidR="00634676" w:rsidRPr="00287A2D" w:rsidRDefault="00634676" w:rsidP="00634676">
      <w:pPr>
        <w:pStyle w:val="a8"/>
        <w:ind w:left="686"/>
      </w:pPr>
      <w:r w:rsidRPr="00287A2D">
        <w:t>список</w:t>
      </w:r>
      <w:r w:rsidRPr="00287A2D">
        <w:rPr>
          <w:spacing w:val="-7"/>
        </w:rPr>
        <w:t xml:space="preserve"> </w:t>
      </w:r>
      <w:r w:rsidRPr="00287A2D">
        <w:t>використаної</w:t>
      </w:r>
      <w:r w:rsidRPr="00287A2D">
        <w:rPr>
          <w:spacing w:val="-10"/>
        </w:rPr>
        <w:t xml:space="preserve"> </w:t>
      </w:r>
      <w:r w:rsidRPr="00287A2D">
        <w:t>літератури.</w:t>
      </w:r>
    </w:p>
    <w:p w:rsidR="00634676" w:rsidRPr="00287A2D" w:rsidRDefault="00634676" w:rsidP="00634676">
      <w:pPr>
        <w:pStyle w:val="a8"/>
        <w:spacing w:before="3"/>
      </w:pPr>
    </w:p>
    <w:p w:rsidR="00634676" w:rsidRPr="00634676" w:rsidRDefault="00634676" w:rsidP="00634676">
      <w:pPr>
        <w:spacing w:line="275" w:lineRule="exact"/>
        <w:ind w:left="686"/>
        <w:rPr>
          <w:rFonts w:ascii="Times New Roman" w:hAnsi="Times New Roman" w:cs="Times New Roman"/>
          <w:sz w:val="24"/>
          <w:szCs w:val="24"/>
          <w:lang w:val="uk-UA"/>
        </w:rPr>
      </w:pPr>
      <w:r w:rsidRPr="00634676">
        <w:rPr>
          <w:rFonts w:ascii="Times New Roman" w:hAnsi="Times New Roman" w:cs="Times New Roman"/>
          <w:b/>
          <w:sz w:val="24"/>
          <w:szCs w:val="24"/>
          <w:lang w:val="uk-UA"/>
        </w:rPr>
        <w:t>Сторінки</w:t>
      </w:r>
      <w:r w:rsidRPr="00634676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Pr="0063467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634676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34676">
        <w:rPr>
          <w:rFonts w:ascii="Times New Roman" w:hAnsi="Times New Roman" w:cs="Times New Roman"/>
          <w:sz w:val="24"/>
          <w:szCs w:val="24"/>
          <w:lang w:val="uk-UA"/>
        </w:rPr>
        <w:t>нумеруються.</w:t>
      </w:r>
    </w:p>
    <w:p w:rsidR="00634676" w:rsidRPr="00287A2D" w:rsidRDefault="00634676" w:rsidP="00634676">
      <w:pPr>
        <w:pStyle w:val="a8"/>
        <w:spacing w:line="242" w:lineRule="auto"/>
        <w:ind w:left="119" w:firstLine="566"/>
      </w:pPr>
      <w:r w:rsidRPr="00287A2D">
        <w:rPr>
          <w:b/>
        </w:rPr>
        <w:t>Назва</w:t>
      </w:r>
      <w:r w:rsidRPr="00287A2D">
        <w:rPr>
          <w:b/>
          <w:spacing w:val="54"/>
        </w:rPr>
        <w:t xml:space="preserve"> </w:t>
      </w:r>
      <w:r w:rsidRPr="00287A2D">
        <w:rPr>
          <w:b/>
        </w:rPr>
        <w:t>файлу</w:t>
      </w:r>
      <w:r w:rsidRPr="00287A2D">
        <w:rPr>
          <w:b/>
          <w:spacing w:val="50"/>
        </w:rPr>
        <w:t xml:space="preserve"> </w:t>
      </w:r>
      <w:r w:rsidRPr="00287A2D">
        <w:t>має</w:t>
      </w:r>
      <w:r w:rsidRPr="00287A2D">
        <w:rPr>
          <w:spacing w:val="52"/>
        </w:rPr>
        <w:t xml:space="preserve"> </w:t>
      </w:r>
      <w:r w:rsidRPr="00287A2D">
        <w:t>бути</w:t>
      </w:r>
      <w:r w:rsidRPr="00287A2D">
        <w:rPr>
          <w:spacing w:val="56"/>
        </w:rPr>
        <w:t xml:space="preserve"> </w:t>
      </w:r>
      <w:r w:rsidRPr="00287A2D">
        <w:t>підписана</w:t>
      </w:r>
      <w:r w:rsidRPr="00287A2D">
        <w:rPr>
          <w:spacing w:val="58"/>
        </w:rPr>
        <w:t xml:space="preserve"> </w:t>
      </w:r>
      <w:r w:rsidRPr="00287A2D">
        <w:t>українською</w:t>
      </w:r>
      <w:r w:rsidRPr="00287A2D">
        <w:rPr>
          <w:spacing w:val="54"/>
        </w:rPr>
        <w:t xml:space="preserve"> </w:t>
      </w:r>
      <w:r w:rsidRPr="00287A2D">
        <w:t>мовою</w:t>
      </w:r>
      <w:r w:rsidRPr="00287A2D">
        <w:rPr>
          <w:spacing w:val="53"/>
        </w:rPr>
        <w:t xml:space="preserve"> </w:t>
      </w:r>
      <w:r w:rsidRPr="00287A2D">
        <w:t>відповідно</w:t>
      </w:r>
      <w:r w:rsidRPr="00287A2D">
        <w:rPr>
          <w:spacing w:val="59"/>
        </w:rPr>
        <w:t xml:space="preserve"> </w:t>
      </w:r>
      <w:r w:rsidRPr="00287A2D">
        <w:t>до</w:t>
      </w:r>
      <w:r w:rsidRPr="00287A2D">
        <w:rPr>
          <w:spacing w:val="7"/>
        </w:rPr>
        <w:t xml:space="preserve"> </w:t>
      </w:r>
      <w:r w:rsidRPr="00287A2D">
        <w:t>прізвища</w:t>
      </w:r>
      <w:r w:rsidRPr="00287A2D">
        <w:rPr>
          <w:spacing w:val="53"/>
        </w:rPr>
        <w:t xml:space="preserve"> </w:t>
      </w:r>
      <w:r w:rsidRPr="00287A2D">
        <w:t>та</w:t>
      </w:r>
      <w:r w:rsidRPr="00287A2D">
        <w:rPr>
          <w:spacing w:val="-57"/>
        </w:rPr>
        <w:t xml:space="preserve"> </w:t>
      </w:r>
      <w:r w:rsidRPr="00287A2D">
        <w:t>ініціалів</w:t>
      </w:r>
      <w:r w:rsidRPr="00287A2D">
        <w:rPr>
          <w:spacing w:val="9"/>
        </w:rPr>
        <w:t xml:space="preserve"> </w:t>
      </w:r>
      <w:r w:rsidRPr="00287A2D">
        <w:t>учасника конференції</w:t>
      </w:r>
      <w:r w:rsidRPr="00287A2D">
        <w:rPr>
          <w:spacing w:val="-8"/>
        </w:rPr>
        <w:t xml:space="preserve"> </w:t>
      </w:r>
      <w:r w:rsidRPr="00287A2D">
        <w:t>(наприклад,</w:t>
      </w:r>
      <w:r w:rsidRPr="00287A2D">
        <w:rPr>
          <w:spacing w:val="3"/>
        </w:rPr>
        <w:t xml:space="preserve"> </w:t>
      </w:r>
      <w:r w:rsidRPr="00287A2D">
        <w:t>Іваненко</w:t>
      </w:r>
      <w:r w:rsidRPr="00287A2D">
        <w:rPr>
          <w:spacing w:val="1"/>
        </w:rPr>
        <w:t xml:space="preserve"> </w:t>
      </w:r>
      <w:proofErr w:type="spellStart"/>
      <w:r w:rsidRPr="00287A2D">
        <w:t>І.І._тези</w:t>
      </w:r>
      <w:proofErr w:type="spellEnd"/>
      <w:r w:rsidRPr="00287A2D">
        <w:t>).</w:t>
      </w:r>
    </w:p>
    <w:p w:rsidR="00634676" w:rsidRPr="00287A2D" w:rsidRDefault="00634676" w:rsidP="00634676">
      <w:pPr>
        <w:pStyle w:val="a8"/>
        <w:spacing w:line="271" w:lineRule="exact"/>
        <w:ind w:left="686"/>
      </w:pPr>
      <w:r w:rsidRPr="00287A2D">
        <w:t>При</w:t>
      </w:r>
      <w:r w:rsidRPr="00287A2D">
        <w:rPr>
          <w:spacing w:val="-3"/>
        </w:rPr>
        <w:t xml:space="preserve"> </w:t>
      </w:r>
      <w:r w:rsidRPr="00287A2D">
        <w:t>надсиланні</w:t>
      </w:r>
      <w:r w:rsidRPr="00287A2D">
        <w:rPr>
          <w:spacing w:val="-10"/>
        </w:rPr>
        <w:t xml:space="preserve"> </w:t>
      </w:r>
      <w:r w:rsidRPr="00287A2D">
        <w:t>тез</w:t>
      </w:r>
      <w:r w:rsidRPr="00287A2D">
        <w:rPr>
          <w:spacing w:val="-3"/>
        </w:rPr>
        <w:t xml:space="preserve"> </w:t>
      </w:r>
      <w:r w:rsidRPr="00287A2D">
        <w:t>в</w:t>
      </w:r>
      <w:r w:rsidRPr="00287A2D">
        <w:rPr>
          <w:spacing w:val="3"/>
        </w:rPr>
        <w:t xml:space="preserve"> </w:t>
      </w:r>
      <w:r w:rsidRPr="00287A2D">
        <w:t>«Тема»</w:t>
      </w:r>
      <w:r w:rsidRPr="00287A2D">
        <w:rPr>
          <w:spacing w:val="-7"/>
        </w:rPr>
        <w:t xml:space="preserve"> </w:t>
      </w:r>
      <w:r w:rsidRPr="00287A2D">
        <w:t>листа</w:t>
      </w:r>
      <w:r w:rsidRPr="00287A2D">
        <w:rPr>
          <w:spacing w:val="-1"/>
        </w:rPr>
        <w:t xml:space="preserve"> </w:t>
      </w:r>
      <w:r w:rsidRPr="00287A2D">
        <w:t>потрібно</w:t>
      </w:r>
      <w:r w:rsidRPr="00287A2D">
        <w:rPr>
          <w:spacing w:val="1"/>
        </w:rPr>
        <w:t xml:space="preserve"> </w:t>
      </w:r>
      <w:r w:rsidRPr="00287A2D">
        <w:t>зазначати</w:t>
      </w:r>
      <w:r w:rsidRPr="00287A2D">
        <w:rPr>
          <w:spacing w:val="-1"/>
        </w:rPr>
        <w:t xml:space="preserve"> </w:t>
      </w:r>
      <w:r w:rsidRPr="00287A2D">
        <w:t>«</w:t>
      </w:r>
      <w:proofErr w:type="spellStart"/>
      <w:r w:rsidRPr="00287A2D">
        <w:t>ПІБ_тези</w:t>
      </w:r>
      <w:proofErr w:type="spellEnd"/>
      <w:r w:rsidRPr="00287A2D">
        <w:t>».</w:t>
      </w:r>
    </w:p>
    <w:p w:rsidR="00634676" w:rsidRPr="00287A2D" w:rsidRDefault="00634676" w:rsidP="00634676">
      <w:pPr>
        <w:pStyle w:val="a8"/>
        <w:spacing w:before="10"/>
      </w:pPr>
    </w:p>
    <w:p w:rsidR="00634676" w:rsidRPr="00287A2D" w:rsidRDefault="00634676" w:rsidP="00634676">
      <w:pPr>
        <w:pStyle w:val="a8"/>
        <w:spacing w:before="1"/>
        <w:ind w:left="119" w:right="102" w:firstLine="566"/>
        <w:jc w:val="both"/>
      </w:pPr>
      <w:r w:rsidRPr="00287A2D">
        <w:rPr>
          <w:b/>
        </w:rPr>
        <w:t>Використана</w:t>
      </w:r>
      <w:r w:rsidRPr="00287A2D">
        <w:rPr>
          <w:b/>
          <w:spacing w:val="1"/>
        </w:rPr>
        <w:t xml:space="preserve"> </w:t>
      </w:r>
      <w:r w:rsidRPr="00287A2D">
        <w:rPr>
          <w:b/>
        </w:rPr>
        <w:t>література</w:t>
      </w:r>
      <w:r w:rsidRPr="00287A2D">
        <w:rPr>
          <w:b/>
          <w:spacing w:val="1"/>
        </w:rPr>
        <w:t xml:space="preserve"> </w:t>
      </w:r>
      <w:r w:rsidRPr="00287A2D">
        <w:t>оформлюється</w:t>
      </w:r>
      <w:r w:rsidRPr="00287A2D">
        <w:rPr>
          <w:spacing w:val="1"/>
        </w:rPr>
        <w:t xml:space="preserve"> </w:t>
      </w:r>
      <w:r w:rsidRPr="00287A2D">
        <w:t>в</w:t>
      </w:r>
      <w:r w:rsidRPr="00287A2D">
        <w:rPr>
          <w:spacing w:val="1"/>
        </w:rPr>
        <w:t xml:space="preserve"> </w:t>
      </w:r>
      <w:r w:rsidRPr="00287A2D">
        <w:t>кінці</w:t>
      </w:r>
      <w:r w:rsidRPr="00287A2D">
        <w:rPr>
          <w:spacing w:val="1"/>
        </w:rPr>
        <w:t xml:space="preserve"> </w:t>
      </w:r>
      <w:r w:rsidRPr="00287A2D">
        <w:t>тексту</w:t>
      </w:r>
      <w:r w:rsidRPr="00287A2D">
        <w:rPr>
          <w:spacing w:val="1"/>
        </w:rPr>
        <w:t xml:space="preserve"> </w:t>
      </w:r>
      <w:r w:rsidRPr="00287A2D">
        <w:t>під</w:t>
      </w:r>
      <w:r w:rsidRPr="00287A2D">
        <w:rPr>
          <w:spacing w:val="1"/>
        </w:rPr>
        <w:t xml:space="preserve"> </w:t>
      </w:r>
      <w:r w:rsidRPr="00287A2D">
        <w:t>назвою</w:t>
      </w:r>
      <w:r w:rsidRPr="00287A2D">
        <w:rPr>
          <w:spacing w:val="1"/>
        </w:rPr>
        <w:t xml:space="preserve"> </w:t>
      </w:r>
      <w:r w:rsidRPr="00287A2D">
        <w:t>«Список</w:t>
      </w:r>
      <w:r w:rsidRPr="00287A2D">
        <w:rPr>
          <w:spacing w:val="1"/>
        </w:rPr>
        <w:t xml:space="preserve"> </w:t>
      </w:r>
      <w:r w:rsidRPr="00287A2D">
        <w:t>використаної</w:t>
      </w:r>
      <w:r w:rsidRPr="00287A2D">
        <w:rPr>
          <w:spacing w:val="1"/>
        </w:rPr>
        <w:t xml:space="preserve"> </w:t>
      </w:r>
      <w:r w:rsidRPr="00287A2D">
        <w:t>літератури»</w:t>
      </w:r>
      <w:r w:rsidRPr="00287A2D">
        <w:rPr>
          <w:spacing w:val="1"/>
        </w:rPr>
        <w:t xml:space="preserve"> </w:t>
      </w:r>
      <w:r w:rsidRPr="00287A2D">
        <w:t>з</w:t>
      </w:r>
      <w:r w:rsidRPr="00287A2D">
        <w:rPr>
          <w:spacing w:val="1"/>
        </w:rPr>
        <w:t xml:space="preserve"> </w:t>
      </w:r>
      <w:r w:rsidRPr="00287A2D">
        <w:t>урахуванням</w:t>
      </w:r>
      <w:r w:rsidRPr="00287A2D">
        <w:rPr>
          <w:spacing w:val="1"/>
        </w:rPr>
        <w:t xml:space="preserve"> </w:t>
      </w:r>
      <w:r w:rsidRPr="00287A2D">
        <w:t>розробленого</w:t>
      </w:r>
      <w:r w:rsidRPr="00287A2D">
        <w:rPr>
          <w:spacing w:val="1"/>
        </w:rPr>
        <w:t xml:space="preserve"> </w:t>
      </w:r>
      <w:r w:rsidRPr="00287A2D">
        <w:t>в</w:t>
      </w:r>
      <w:r w:rsidRPr="00287A2D">
        <w:rPr>
          <w:spacing w:val="1"/>
        </w:rPr>
        <w:t xml:space="preserve"> </w:t>
      </w:r>
      <w:r w:rsidRPr="00287A2D">
        <w:t>2015</w:t>
      </w:r>
      <w:r w:rsidRPr="00287A2D">
        <w:rPr>
          <w:spacing w:val="1"/>
        </w:rPr>
        <w:t xml:space="preserve"> </w:t>
      </w:r>
      <w:r w:rsidRPr="00287A2D">
        <w:t>році</w:t>
      </w:r>
      <w:r w:rsidRPr="00287A2D">
        <w:rPr>
          <w:spacing w:val="1"/>
        </w:rPr>
        <w:t xml:space="preserve"> </w:t>
      </w:r>
      <w:r w:rsidRPr="00287A2D">
        <w:t>Національного</w:t>
      </w:r>
      <w:r w:rsidRPr="00287A2D">
        <w:rPr>
          <w:spacing w:val="1"/>
        </w:rPr>
        <w:t xml:space="preserve"> </w:t>
      </w:r>
      <w:r w:rsidRPr="00287A2D">
        <w:t>стандарту</w:t>
      </w:r>
      <w:r w:rsidRPr="00287A2D">
        <w:rPr>
          <w:spacing w:val="1"/>
        </w:rPr>
        <w:t xml:space="preserve"> </w:t>
      </w:r>
      <w:r w:rsidRPr="00287A2D">
        <w:t>України ДСТУ</w:t>
      </w:r>
      <w:r w:rsidRPr="00287A2D">
        <w:rPr>
          <w:spacing w:val="1"/>
        </w:rPr>
        <w:t xml:space="preserve"> </w:t>
      </w:r>
      <w:r w:rsidRPr="00287A2D">
        <w:t>8302:2015</w:t>
      </w:r>
      <w:r w:rsidRPr="00287A2D">
        <w:rPr>
          <w:spacing w:val="1"/>
        </w:rPr>
        <w:t xml:space="preserve"> </w:t>
      </w:r>
      <w:r w:rsidRPr="00287A2D">
        <w:t>«Інформація</w:t>
      </w:r>
      <w:r w:rsidRPr="00287A2D">
        <w:rPr>
          <w:spacing w:val="1"/>
        </w:rPr>
        <w:t xml:space="preserve"> </w:t>
      </w:r>
      <w:r w:rsidRPr="00287A2D">
        <w:t>та</w:t>
      </w:r>
      <w:r w:rsidRPr="00287A2D">
        <w:rPr>
          <w:spacing w:val="1"/>
        </w:rPr>
        <w:t xml:space="preserve"> </w:t>
      </w:r>
      <w:r w:rsidRPr="00287A2D">
        <w:t>документація.</w:t>
      </w:r>
      <w:r w:rsidRPr="00287A2D">
        <w:rPr>
          <w:spacing w:val="1"/>
        </w:rPr>
        <w:t xml:space="preserve"> </w:t>
      </w:r>
      <w:r w:rsidRPr="00287A2D">
        <w:t>Бібліографічне</w:t>
      </w:r>
      <w:r w:rsidRPr="00287A2D">
        <w:rPr>
          <w:spacing w:val="1"/>
        </w:rPr>
        <w:t xml:space="preserve"> </w:t>
      </w:r>
      <w:r w:rsidRPr="00287A2D">
        <w:t>посилання. Загальні положення та правила складання». У тексті виноски позначаються</w:t>
      </w:r>
      <w:r w:rsidRPr="00287A2D">
        <w:rPr>
          <w:spacing w:val="1"/>
        </w:rPr>
        <w:t xml:space="preserve"> </w:t>
      </w:r>
      <w:r w:rsidRPr="00287A2D">
        <w:t>квадратними дужками із вказівкою в них порядкового номера джерела за списком та через</w:t>
      </w:r>
      <w:r w:rsidRPr="00287A2D">
        <w:rPr>
          <w:spacing w:val="-57"/>
        </w:rPr>
        <w:t xml:space="preserve"> </w:t>
      </w:r>
      <w:r w:rsidRPr="00287A2D">
        <w:t>кому</w:t>
      </w:r>
      <w:r w:rsidRPr="00287A2D">
        <w:rPr>
          <w:spacing w:val="1"/>
        </w:rPr>
        <w:t xml:space="preserve"> </w:t>
      </w:r>
      <w:r w:rsidRPr="00287A2D">
        <w:t>–</w:t>
      </w:r>
      <w:r w:rsidRPr="00287A2D">
        <w:rPr>
          <w:spacing w:val="1"/>
        </w:rPr>
        <w:t xml:space="preserve"> </w:t>
      </w:r>
      <w:r w:rsidRPr="00287A2D">
        <w:t>номера</w:t>
      </w:r>
      <w:r w:rsidRPr="00287A2D">
        <w:rPr>
          <w:spacing w:val="1"/>
        </w:rPr>
        <w:t xml:space="preserve"> </w:t>
      </w:r>
      <w:r w:rsidRPr="00287A2D">
        <w:t>сторінки</w:t>
      </w:r>
      <w:r w:rsidRPr="00287A2D">
        <w:rPr>
          <w:spacing w:val="1"/>
        </w:rPr>
        <w:t xml:space="preserve"> </w:t>
      </w:r>
      <w:r w:rsidRPr="00287A2D">
        <w:t>(сторінок),</w:t>
      </w:r>
      <w:r w:rsidRPr="00287A2D">
        <w:rPr>
          <w:spacing w:val="1"/>
        </w:rPr>
        <w:t xml:space="preserve"> </w:t>
      </w:r>
      <w:r w:rsidRPr="00287A2D">
        <w:t>наприклад:</w:t>
      </w:r>
      <w:r w:rsidRPr="00287A2D">
        <w:rPr>
          <w:spacing w:val="1"/>
        </w:rPr>
        <w:t xml:space="preserve"> </w:t>
      </w:r>
      <w:r w:rsidRPr="00287A2D">
        <w:t>[2,</w:t>
      </w:r>
      <w:r w:rsidRPr="00287A2D">
        <w:rPr>
          <w:spacing w:val="1"/>
        </w:rPr>
        <w:t xml:space="preserve"> </w:t>
      </w:r>
      <w:r w:rsidRPr="00287A2D">
        <w:t>с.</w:t>
      </w:r>
      <w:r w:rsidRPr="00287A2D">
        <w:rPr>
          <w:spacing w:val="1"/>
        </w:rPr>
        <w:t xml:space="preserve"> </w:t>
      </w:r>
      <w:r w:rsidRPr="00287A2D">
        <w:t>291]. Інший</w:t>
      </w:r>
      <w:r w:rsidRPr="00287A2D">
        <w:rPr>
          <w:spacing w:val="1"/>
        </w:rPr>
        <w:t xml:space="preserve"> </w:t>
      </w:r>
      <w:r w:rsidRPr="00287A2D">
        <w:t>спосіб</w:t>
      </w:r>
      <w:r w:rsidRPr="00287A2D">
        <w:rPr>
          <w:spacing w:val="1"/>
        </w:rPr>
        <w:t xml:space="preserve"> </w:t>
      </w:r>
      <w:r w:rsidRPr="00287A2D">
        <w:t>оформлення</w:t>
      </w:r>
      <w:r w:rsidRPr="00287A2D">
        <w:rPr>
          <w:spacing w:val="1"/>
        </w:rPr>
        <w:t xml:space="preserve"> </w:t>
      </w:r>
      <w:r w:rsidRPr="00287A2D">
        <w:t>використаної</w:t>
      </w:r>
      <w:r w:rsidRPr="00287A2D">
        <w:rPr>
          <w:spacing w:val="-8"/>
        </w:rPr>
        <w:t xml:space="preserve"> </w:t>
      </w:r>
      <w:r w:rsidRPr="00287A2D">
        <w:t>літератури</w:t>
      </w:r>
      <w:r w:rsidRPr="00287A2D">
        <w:rPr>
          <w:spacing w:val="3"/>
        </w:rPr>
        <w:t xml:space="preserve"> </w:t>
      </w:r>
      <w:r w:rsidRPr="00287A2D">
        <w:t>не</w:t>
      </w:r>
      <w:r w:rsidRPr="00287A2D">
        <w:rPr>
          <w:spacing w:val="1"/>
        </w:rPr>
        <w:t xml:space="preserve"> </w:t>
      </w:r>
      <w:r w:rsidRPr="00287A2D">
        <w:t>допускається.</w:t>
      </w:r>
    </w:p>
    <w:p w:rsidR="00634676" w:rsidRPr="00287A2D" w:rsidRDefault="00634676" w:rsidP="00634676">
      <w:pPr>
        <w:pStyle w:val="a8"/>
        <w:spacing w:before="5" w:line="237" w:lineRule="auto"/>
        <w:ind w:left="119" w:right="116" w:firstLine="566"/>
        <w:jc w:val="both"/>
      </w:pPr>
      <w:r w:rsidRPr="00287A2D">
        <w:t>Посилання</w:t>
      </w:r>
      <w:r w:rsidRPr="00287A2D">
        <w:rPr>
          <w:spacing w:val="1"/>
        </w:rPr>
        <w:t xml:space="preserve"> </w:t>
      </w:r>
      <w:r w:rsidRPr="00287A2D">
        <w:t>по</w:t>
      </w:r>
      <w:r w:rsidRPr="00287A2D">
        <w:rPr>
          <w:spacing w:val="1"/>
        </w:rPr>
        <w:t xml:space="preserve"> </w:t>
      </w:r>
      <w:r w:rsidRPr="00287A2D">
        <w:t>тексту</w:t>
      </w:r>
      <w:r w:rsidRPr="00287A2D">
        <w:rPr>
          <w:spacing w:val="1"/>
        </w:rPr>
        <w:t xml:space="preserve"> </w:t>
      </w:r>
      <w:r w:rsidRPr="00287A2D">
        <w:t>в</w:t>
      </w:r>
      <w:r w:rsidRPr="00287A2D">
        <w:rPr>
          <w:spacing w:val="1"/>
        </w:rPr>
        <w:t xml:space="preserve"> </w:t>
      </w:r>
      <w:r w:rsidRPr="00287A2D">
        <w:t>квадратних</w:t>
      </w:r>
      <w:r w:rsidRPr="00287A2D">
        <w:rPr>
          <w:spacing w:val="1"/>
        </w:rPr>
        <w:t xml:space="preserve"> </w:t>
      </w:r>
      <w:r w:rsidRPr="00287A2D">
        <w:t>дужках</w:t>
      </w:r>
      <w:r w:rsidRPr="00287A2D">
        <w:rPr>
          <w:spacing w:val="1"/>
        </w:rPr>
        <w:t xml:space="preserve"> </w:t>
      </w:r>
      <w:r w:rsidRPr="00287A2D">
        <w:t>повинні</w:t>
      </w:r>
      <w:r w:rsidRPr="00287A2D">
        <w:rPr>
          <w:spacing w:val="1"/>
        </w:rPr>
        <w:t xml:space="preserve"> </w:t>
      </w:r>
      <w:r w:rsidRPr="00287A2D">
        <w:t>бути</w:t>
      </w:r>
      <w:r w:rsidRPr="00287A2D">
        <w:rPr>
          <w:spacing w:val="1"/>
        </w:rPr>
        <w:t xml:space="preserve"> </w:t>
      </w:r>
      <w:r w:rsidRPr="00287A2D">
        <w:t>виставлені</w:t>
      </w:r>
      <w:r w:rsidRPr="00287A2D">
        <w:rPr>
          <w:spacing w:val="1"/>
        </w:rPr>
        <w:t xml:space="preserve"> </w:t>
      </w:r>
      <w:r w:rsidRPr="00287A2D">
        <w:t>власноруч</w:t>
      </w:r>
      <w:r w:rsidRPr="00287A2D">
        <w:rPr>
          <w:spacing w:val="1"/>
        </w:rPr>
        <w:t xml:space="preserve"> </w:t>
      </w:r>
      <w:r w:rsidRPr="00287A2D">
        <w:lastRenderedPageBreak/>
        <w:t>автором,</w:t>
      </w:r>
      <w:r w:rsidRPr="00287A2D">
        <w:rPr>
          <w:spacing w:val="-2"/>
        </w:rPr>
        <w:t xml:space="preserve"> </w:t>
      </w:r>
      <w:r w:rsidRPr="00287A2D">
        <w:t>а не</w:t>
      </w:r>
      <w:r w:rsidRPr="00287A2D">
        <w:rPr>
          <w:spacing w:val="-4"/>
        </w:rPr>
        <w:t xml:space="preserve"> </w:t>
      </w:r>
      <w:r w:rsidRPr="00287A2D">
        <w:t>автоматично</w:t>
      </w:r>
      <w:r w:rsidRPr="00287A2D">
        <w:rPr>
          <w:spacing w:val="5"/>
        </w:rPr>
        <w:t xml:space="preserve"> </w:t>
      </w:r>
      <w:r w:rsidRPr="00287A2D">
        <w:t>«кінцева»</w:t>
      </w:r>
      <w:r w:rsidRPr="00287A2D">
        <w:rPr>
          <w:spacing w:val="-4"/>
        </w:rPr>
        <w:t xml:space="preserve"> </w:t>
      </w:r>
      <w:r w:rsidRPr="00287A2D">
        <w:t>чи</w:t>
      </w:r>
      <w:r w:rsidRPr="00287A2D">
        <w:rPr>
          <w:spacing w:val="3"/>
        </w:rPr>
        <w:t xml:space="preserve"> </w:t>
      </w:r>
      <w:r w:rsidRPr="00287A2D">
        <w:t>«</w:t>
      </w:r>
      <w:proofErr w:type="spellStart"/>
      <w:r w:rsidRPr="00287A2D">
        <w:t>присторінкова</w:t>
      </w:r>
      <w:proofErr w:type="spellEnd"/>
      <w:r w:rsidRPr="00287A2D">
        <w:t>»</w:t>
      </w:r>
      <w:r w:rsidRPr="00287A2D">
        <w:rPr>
          <w:spacing w:val="-4"/>
        </w:rPr>
        <w:t xml:space="preserve"> </w:t>
      </w:r>
      <w:r w:rsidRPr="00287A2D">
        <w:t>виноска.</w:t>
      </w:r>
    </w:p>
    <w:p w:rsidR="00634676" w:rsidRPr="00287A2D" w:rsidRDefault="00634676" w:rsidP="00634676">
      <w:pPr>
        <w:pStyle w:val="a8"/>
        <w:spacing w:before="4"/>
      </w:pPr>
    </w:p>
    <w:p w:rsidR="00634676" w:rsidRDefault="00634676" w:rsidP="00634676">
      <w:pPr>
        <w:pStyle w:val="a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89C5B6" wp14:editId="1D7283B4">
                <wp:simplePos x="0" y="0"/>
                <wp:positionH relativeFrom="page">
                  <wp:posOffset>1079500</wp:posOffset>
                </wp:positionH>
                <wp:positionV relativeFrom="paragraph">
                  <wp:posOffset>203835</wp:posOffset>
                </wp:positionV>
                <wp:extent cx="577405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93"/>
                            <a:gd name="T2" fmla="+- 0 2952 1700"/>
                            <a:gd name="T3" fmla="*/ T2 w 9093"/>
                            <a:gd name="T4" fmla="+- 0 2957 1700"/>
                            <a:gd name="T5" fmla="*/ T4 w 9093"/>
                            <a:gd name="T6" fmla="+- 0 3792 1700"/>
                            <a:gd name="T7" fmla="*/ T6 w 9093"/>
                            <a:gd name="T8" fmla="+- 0 3797 1700"/>
                            <a:gd name="T9" fmla="*/ T8 w 9093"/>
                            <a:gd name="T10" fmla="+- 0 4632 1700"/>
                            <a:gd name="T11" fmla="*/ T10 w 9093"/>
                            <a:gd name="T12" fmla="+- 0 4636 1700"/>
                            <a:gd name="T13" fmla="*/ T12 w 9093"/>
                            <a:gd name="T14" fmla="+- 0 5471 1700"/>
                            <a:gd name="T15" fmla="*/ T14 w 9093"/>
                            <a:gd name="T16" fmla="+- 0 5476 1700"/>
                            <a:gd name="T17" fmla="*/ T16 w 9093"/>
                            <a:gd name="T18" fmla="+- 0 6311 1700"/>
                            <a:gd name="T19" fmla="*/ T18 w 9093"/>
                            <a:gd name="T20" fmla="+- 0 6316 1700"/>
                            <a:gd name="T21" fmla="*/ T20 w 9093"/>
                            <a:gd name="T22" fmla="+- 0 6594 1700"/>
                            <a:gd name="T23" fmla="*/ T22 w 9093"/>
                            <a:gd name="T24" fmla="+- 0 6598 1700"/>
                            <a:gd name="T25" fmla="*/ T24 w 9093"/>
                            <a:gd name="T26" fmla="+- 0 7851 1700"/>
                            <a:gd name="T27" fmla="*/ T26 w 9093"/>
                            <a:gd name="T28" fmla="+- 0 7856 1700"/>
                            <a:gd name="T29" fmla="*/ T28 w 9093"/>
                            <a:gd name="T30" fmla="+- 0 8691 1700"/>
                            <a:gd name="T31" fmla="*/ T30 w 9093"/>
                            <a:gd name="T32" fmla="+- 0 8695 1700"/>
                            <a:gd name="T33" fmla="*/ T32 w 9093"/>
                            <a:gd name="T34" fmla="+- 0 9531 1700"/>
                            <a:gd name="T35" fmla="*/ T34 w 9093"/>
                            <a:gd name="T36" fmla="+- 0 9535 1700"/>
                            <a:gd name="T37" fmla="*/ T36 w 9093"/>
                            <a:gd name="T38" fmla="+- 0 10370 1700"/>
                            <a:gd name="T39" fmla="*/ T38 w 9093"/>
                            <a:gd name="T40" fmla="+- 0 10375 1700"/>
                            <a:gd name="T41" fmla="*/ T40 w 9093"/>
                            <a:gd name="T42" fmla="+- 0 10792 1700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E198F" id="AutoShape 2" o:spid="_x0000_s1026" style="position:absolute;margin-left:85pt;margin-top:16.05pt;width:45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" path="m,l1252,t5,l2092,t5,l2932,t4,l3771,t5,l4611,t5,l4894,t4,l6151,t5,l6991,t4,l7831,t4,l8670,t5,l9092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7734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634676" w:rsidRDefault="00634676" w:rsidP="00634676">
      <w:pPr>
        <w:pStyle w:val="a8"/>
        <w:spacing w:before="3"/>
        <w:rPr>
          <w:sz w:val="18"/>
        </w:rPr>
      </w:pPr>
    </w:p>
    <w:p w:rsidR="00634676" w:rsidRPr="00634676" w:rsidRDefault="00634676" w:rsidP="00634676">
      <w:pPr>
        <w:pStyle w:val="1"/>
        <w:rPr>
          <w:sz w:val="24"/>
          <w:szCs w:val="24"/>
        </w:rPr>
      </w:pPr>
      <w:r w:rsidRPr="00634676">
        <w:rPr>
          <w:sz w:val="24"/>
          <w:szCs w:val="24"/>
          <w:u w:val="thick"/>
        </w:rPr>
        <w:t>Оргкомітет</w:t>
      </w:r>
      <w:r w:rsidRPr="00634676">
        <w:rPr>
          <w:spacing w:val="-6"/>
          <w:sz w:val="24"/>
          <w:szCs w:val="24"/>
          <w:u w:val="thick"/>
        </w:rPr>
        <w:t xml:space="preserve"> </w:t>
      </w:r>
      <w:r w:rsidRPr="00634676">
        <w:rPr>
          <w:sz w:val="24"/>
          <w:szCs w:val="24"/>
          <w:u w:val="thick"/>
        </w:rPr>
        <w:t>конференції:</w:t>
      </w:r>
    </w:p>
    <w:p w:rsidR="00634676" w:rsidRDefault="00634676" w:rsidP="00634676">
      <w:pPr>
        <w:pStyle w:val="a8"/>
        <w:ind w:left="119" w:right="3418"/>
      </w:pPr>
      <w:r>
        <w:t>Організатор – кафедра публічного та міжнародного права</w:t>
      </w:r>
      <w:r>
        <w:rPr>
          <w:spacing w:val="1"/>
        </w:rPr>
        <w:t xml:space="preserve"> </w:t>
      </w:r>
      <w:r>
        <w:t xml:space="preserve">ННІ «Юридичний інститут КНЕУ імені Вадима Гетьмана» </w:t>
      </w:r>
    </w:p>
    <w:p w:rsidR="00634676" w:rsidRDefault="00634676" w:rsidP="00634676">
      <w:pPr>
        <w:pStyle w:val="a8"/>
        <w:ind w:left="119" w:right="3418"/>
      </w:pPr>
      <w:r>
        <w:rPr>
          <w:spacing w:val="-57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kpmp@kneu.edu.ua</w:t>
        </w:r>
      </w:hyperlink>
    </w:p>
    <w:p w:rsidR="00634676" w:rsidRDefault="00634676" w:rsidP="00634676">
      <w:pPr>
        <w:pStyle w:val="a8"/>
        <w:spacing w:line="242" w:lineRule="auto"/>
        <w:ind w:left="119" w:right="3418"/>
      </w:pPr>
      <w:r>
        <w:t>Офіційна веб-сторінка:</w:t>
      </w:r>
      <w:r>
        <w:rPr>
          <w:spacing w:val="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https://jf.kneu.edu.ua/ua/depts5/Finansovogo_prava/</w:t>
        </w:r>
      </w:hyperlink>
    </w:p>
    <w:p w:rsidR="00634676" w:rsidRDefault="00634676" w:rsidP="00634676">
      <w:pPr>
        <w:pStyle w:val="a8"/>
        <w:spacing w:before="3"/>
        <w:rPr>
          <w:sz w:val="23"/>
        </w:rPr>
      </w:pPr>
    </w:p>
    <w:p w:rsidR="00634676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  <w:r>
        <w:t xml:space="preserve">Співорганізатор: </w:t>
      </w:r>
      <w:r w:rsidRPr="00F368D7">
        <w:t xml:space="preserve">кафедра адміністративного, фінансового та інформаційного права </w:t>
      </w:r>
      <w:r>
        <w:t xml:space="preserve">Державного </w:t>
      </w:r>
      <w:r>
        <w:rPr>
          <w:spacing w:val="-1"/>
        </w:rPr>
        <w:t xml:space="preserve">торговельно-економічного </w:t>
      </w:r>
      <w:r>
        <w:rPr>
          <w:spacing w:val="-57"/>
        </w:rPr>
        <w:t xml:space="preserve"> </w:t>
      </w:r>
      <w:r>
        <w:t>університету</w:t>
      </w:r>
    </w:p>
    <w:p w:rsidR="00634676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</w:p>
    <w:p w:rsidR="00634676" w:rsidRPr="00287A2D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  <w:r>
        <w:t xml:space="preserve">Співорганізатор: </w:t>
      </w:r>
      <w:r>
        <w:rPr>
          <w:color w:val="222222"/>
          <w:lang w:eastAsia="ru-RU"/>
        </w:rPr>
        <w:t>кафедра</w:t>
      </w:r>
      <w:r w:rsidRPr="001950E7">
        <w:rPr>
          <w:color w:val="222222"/>
          <w:lang w:eastAsia="ru-RU"/>
        </w:rPr>
        <w:t xml:space="preserve"> конституційного та адміністративного права</w:t>
      </w:r>
    </w:p>
    <w:p w:rsidR="00634676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  <w:r w:rsidRPr="00287A2D">
        <w:rPr>
          <w:color w:val="222222"/>
          <w:lang w:eastAsia="ru-RU"/>
        </w:rPr>
        <w:t>Національного транспортного</w:t>
      </w:r>
      <w:r w:rsidRPr="001950E7">
        <w:rPr>
          <w:color w:val="222222"/>
          <w:lang w:eastAsia="ru-RU"/>
        </w:rPr>
        <w:t xml:space="preserve"> університет</w:t>
      </w:r>
      <w:r w:rsidRPr="00287A2D">
        <w:rPr>
          <w:color w:val="222222"/>
          <w:lang w:eastAsia="ru-RU"/>
        </w:rPr>
        <w:t>у</w:t>
      </w:r>
    </w:p>
    <w:p w:rsidR="00634676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  <w:bookmarkStart w:id="1" w:name="_GoBack"/>
      <w:bookmarkEnd w:id="1"/>
    </w:p>
    <w:p w:rsidR="00634676" w:rsidRDefault="00634676" w:rsidP="00634676">
      <w:pPr>
        <w:pStyle w:val="a8"/>
        <w:tabs>
          <w:tab w:val="left" w:pos="2170"/>
          <w:tab w:val="left" w:pos="2678"/>
          <w:tab w:val="left" w:pos="4228"/>
        </w:tabs>
        <w:ind w:left="119" w:right="3165"/>
      </w:pPr>
      <w:r>
        <w:t xml:space="preserve">Співорганізатор – від </w:t>
      </w:r>
      <w:r w:rsidRPr="00DF4570">
        <w:t xml:space="preserve">ГО </w:t>
      </w:r>
      <w:r>
        <w:t>«У</w:t>
      </w:r>
      <w:r w:rsidRPr="00DF4570">
        <w:t>кр</w:t>
      </w:r>
      <w:r>
        <w:t xml:space="preserve">аїнська </w:t>
      </w:r>
      <w:r w:rsidRPr="00DF4570">
        <w:t>платформа гендерної освіти</w:t>
      </w:r>
      <w:r>
        <w:t xml:space="preserve">» - </w:t>
      </w:r>
      <w:proofErr w:type="spellStart"/>
      <w:r>
        <w:t>Гуржій</w:t>
      </w:r>
      <w:proofErr w:type="spellEnd"/>
      <w:r>
        <w:t xml:space="preserve"> А.В.</w:t>
      </w:r>
    </w:p>
    <w:p w:rsidR="00634676" w:rsidRPr="00B91B11" w:rsidRDefault="00634676" w:rsidP="00B91B11">
      <w:pPr>
        <w:pStyle w:val="a4"/>
        <w:shd w:val="clear" w:color="auto" w:fill="FDFDFD"/>
        <w:spacing w:before="150" w:beforeAutospacing="0" w:after="0" w:afterAutospacing="0" w:line="300" w:lineRule="atLeast"/>
        <w:jc w:val="both"/>
        <w:rPr>
          <w:color w:val="222222"/>
          <w:lang w:val="uk-UA"/>
        </w:rPr>
        <w:sectPr w:rsidR="00634676" w:rsidRPr="00B91B11" w:rsidSect="00634676">
          <w:pgSz w:w="11910" w:h="16840"/>
          <w:pgMar w:top="1040" w:right="740" w:bottom="851" w:left="1580" w:header="720" w:footer="720" w:gutter="0"/>
          <w:cols w:space="720"/>
        </w:sectPr>
      </w:pPr>
    </w:p>
    <w:p w:rsidR="00287A2D" w:rsidRDefault="00287A2D" w:rsidP="00EA3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</w:p>
    <w:p w:rsidR="00287A2D" w:rsidRDefault="00287A2D" w:rsidP="00EA3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ru-RU"/>
        </w:rPr>
      </w:pPr>
    </w:p>
    <w:p w:rsidR="00553B5E" w:rsidRPr="00B130BF" w:rsidRDefault="00553B5E" w:rsidP="004E1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</w:p>
    <w:sectPr w:rsidR="00553B5E" w:rsidRPr="00B1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428"/>
    <w:multiLevelType w:val="hybridMultilevel"/>
    <w:tmpl w:val="5142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6811"/>
    <w:multiLevelType w:val="hybridMultilevel"/>
    <w:tmpl w:val="1CD4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1132C"/>
    <w:multiLevelType w:val="hybridMultilevel"/>
    <w:tmpl w:val="808CD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A81077"/>
    <w:multiLevelType w:val="hybridMultilevel"/>
    <w:tmpl w:val="71DCA70A"/>
    <w:lvl w:ilvl="0" w:tplc="8B1C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F4E86"/>
    <w:multiLevelType w:val="hybridMultilevel"/>
    <w:tmpl w:val="F064B500"/>
    <w:lvl w:ilvl="0" w:tplc="6B308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C7AA4"/>
    <w:multiLevelType w:val="hybridMultilevel"/>
    <w:tmpl w:val="7570D282"/>
    <w:lvl w:ilvl="0" w:tplc="8B1C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54CC"/>
    <w:multiLevelType w:val="hybridMultilevel"/>
    <w:tmpl w:val="496E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83874"/>
    <w:multiLevelType w:val="hybridMultilevel"/>
    <w:tmpl w:val="E29E4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439F3"/>
    <w:multiLevelType w:val="hybridMultilevel"/>
    <w:tmpl w:val="DF0C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C7"/>
    <w:rsid w:val="00003B15"/>
    <w:rsid w:val="000304E3"/>
    <w:rsid w:val="00031A47"/>
    <w:rsid w:val="0003456B"/>
    <w:rsid w:val="00061F42"/>
    <w:rsid w:val="001058D8"/>
    <w:rsid w:val="001950E7"/>
    <w:rsid w:val="001C431A"/>
    <w:rsid w:val="001E3561"/>
    <w:rsid w:val="00254D49"/>
    <w:rsid w:val="00287A2D"/>
    <w:rsid w:val="00393FFB"/>
    <w:rsid w:val="004E1C39"/>
    <w:rsid w:val="00511D6F"/>
    <w:rsid w:val="0053157B"/>
    <w:rsid w:val="00553B5E"/>
    <w:rsid w:val="00634676"/>
    <w:rsid w:val="006D4B5F"/>
    <w:rsid w:val="007F0181"/>
    <w:rsid w:val="008B06C7"/>
    <w:rsid w:val="00AE2F5E"/>
    <w:rsid w:val="00B130BF"/>
    <w:rsid w:val="00B91B11"/>
    <w:rsid w:val="00C372DA"/>
    <w:rsid w:val="00D13906"/>
    <w:rsid w:val="00D14755"/>
    <w:rsid w:val="00D35E32"/>
    <w:rsid w:val="00D730CB"/>
    <w:rsid w:val="00DE4CB7"/>
    <w:rsid w:val="00EA3195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3770"/>
  <w15:chartTrackingRefBased/>
  <w15:docId w15:val="{9802CFF9-B906-4E3E-B076-1D131D58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87A2D"/>
    <w:pPr>
      <w:widowControl w:val="0"/>
      <w:autoSpaceDE w:val="0"/>
      <w:autoSpaceDN w:val="0"/>
      <w:spacing w:before="87" w:after="0" w:line="319" w:lineRule="exact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6C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06C7"/>
    <w:rPr>
      <w:b/>
      <w:bCs/>
    </w:rPr>
  </w:style>
  <w:style w:type="paragraph" w:styleId="a6">
    <w:name w:val="List Paragraph"/>
    <w:basedOn w:val="a"/>
    <w:uiPriority w:val="1"/>
    <w:qFormat/>
    <w:rsid w:val="008B06C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3195"/>
    <w:rPr>
      <w:color w:val="954F72" w:themeColor="followedHyperlink"/>
      <w:u w:val="single"/>
    </w:rPr>
  </w:style>
  <w:style w:type="paragraph" w:styleId="a8">
    <w:name w:val="Body Text"/>
    <w:basedOn w:val="a"/>
    <w:link w:val="a9"/>
    <w:uiPriority w:val="1"/>
    <w:qFormat/>
    <w:rsid w:val="00DE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DE4CB7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1"/>
    <w:rsid w:val="00287A2D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jf.kneu.edu.ua/ua/depts5/Finansovogo_prav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pmp@kne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s02web.zoom.us/j/86772541938?pwd=L3EvblRjRUw5OVJyRzJmQTdxS0dWQT09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nference-kpmp@kne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-P8UyJG8tSnYECmRg9x5Zgt6KgIF90f_zwGdXJov16Q/edit?pli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10</cp:revision>
  <dcterms:created xsi:type="dcterms:W3CDTF">2023-06-04T13:07:00Z</dcterms:created>
  <dcterms:modified xsi:type="dcterms:W3CDTF">2023-06-04T14:02:00Z</dcterms:modified>
</cp:coreProperties>
</file>