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103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Проректору з науково-педагогічної роботи, економіки та інфраструктури </w:t>
      </w:r>
    </w:p>
    <w:p w:rsidR="00000000" w:rsidDel="00000000" w:rsidP="00000000" w:rsidRDefault="00000000" w:rsidRPr="00000000" w14:paraId="00000002">
      <w:pPr>
        <w:ind w:left="5103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Садовнику О. В.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ind w:firstLine="414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vertAlign w:val="superscript"/>
          <w:rtl w:val="0"/>
        </w:rPr>
        <w:t xml:space="preserve">(ПІБ керівника підрозділу, назва підрозділу, контакти, тел.)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6"/>
          <w:szCs w:val="26"/>
          <w:vertAlign w:val="superscript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ПОТРЕБА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6"/>
          <w:szCs w:val="26"/>
          <w:vertAlign w:val="superscript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 закупівлі товарів, робіт, послуг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прошу провести відповідні електронні закупівлі</w:t>
      </w:r>
    </w:p>
    <w:tbl>
      <w:tblPr>
        <w:tblStyle w:val="Table1"/>
        <w:tblW w:w="10206.999999999998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6378"/>
        <w:gridCol w:w="1418"/>
        <w:gridCol w:w="1843"/>
        <w:tblGridChange w:id="0">
          <w:tblGrid>
            <w:gridCol w:w="568"/>
            <w:gridCol w:w="6378"/>
            <w:gridCol w:w="1418"/>
            <w:gridCol w:w="184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Предмет закупівлі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кількість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Примітка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Всього: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1. Код  ДК 021:2015  предмета закупівлі  </w:t>
      </w:r>
      <w:r w:rsidDel="00000000" w:rsidR="00000000" w:rsidRPr="00000000">
        <w:rPr>
          <w:b w:val="1"/>
          <w:i w:val="1"/>
          <w:rtl w:val="0"/>
        </w:rPr>
        <w:t xml:space="preserve">_________________________________________________</w:t>
      </w:r>
      <w:r w:rsidDel="00000000" w:rsidR="00000000" w:rsidRPr="00000000">
        <w:rPr>
          <w:b w:val="1"/>
          <w:i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  <w:t xml:space="preserve">2. Строки поставки товарів (робіт, послуг)_</w:t>
      </w:r>
      <w:r w:rsidDel="00000000" w:rsidR="00000000" w:rsidRPr="00000000">
        <w:rPr>
          <w:b w:val="1"/>
          <w:i w:val="1"/>
          <w:rtl w:val="0"/>
        </w:rPr>
        <w:t xml:space="preserve">___________</w:t>
      </w:r>
      <w:r w:rsidDel="00000000" w:rsidR="00000000" w:rsidRPr="00000000">
        <w:rPr>
          <w:rtl w:val="0"/>
        </w:rPr>
        <w:t xml:space="preserve">____________________________________                                                     </w:t>
      </w:r>
    </w:p>
    <w:p w:rsidR="00000000" w:rsidDel="00000000" w:rsidP="00000000" w:rsidRDefault="00000000" w:rsidRPr="00000000" w14:paraId="0000002E">
      <w:pPr>
        <w:ind w:left="4248" w:firstLine="708.0000000000001"/>
        <w:jc w:val="center"/>
        <w:rPr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vertAlign w:val="superscript"/>
          <w:rtl w:val="0"/>
        </w:rPr>
        <w:t xml:space="preserve">(певна дата, згідно графіку поставки)</w:t>
      </w:r>
    </w:p>
    <w:p w:rsidR="00000000" w:rsidDel="00000000" w:rsidP="00000000" w:rsidRDefault="00000000" w:rsidRPr="00000000" w14:paraId="0000002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3. Стислий опис предмету закупівлі </w:t>
      </w:r>
      <w:r w:rsidDel="00000000" w:rsidR="00000000" w:rsidRPr="00000000">
        <w:rPr>
          <w:b w:val="1"/>
          <w:i w:val="1"/>
          <w:rtl w:val="0"/>
        </w:rPr>
        <w:t xml:space="preserve">_________________________________________________</w:t>
        <w:br w:type="textWrapping"/>
        <w:t xml:space="preserve">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4. До цього додаю інформацію про характер та необхідні об’єктивні технічні та якісні характеристики предмету закупівлі: (необхідне підкреслити, див. Додатки №... .) специфікації; план; креслення з розмірами;. малюнок;</w:t>
      </w:r>
      <w:r w:rsidDel="00000000" w:rsidR="00000000" w:rsidRPr="00000000">
        <w:rPr>
          <w:b w:val="1"/>
          <w:rtl w:val="0"/>
        </w:rPr>
        <w:t xml:space="preserve"> детальний опис товарів, робіт, послуг;</w:t>
      </w:r>
      <w:r w:rsidDel="00000000" w:rsidR="00000000" w:rsidRPr="00000000">
        <w:rPr>
          <w:rtl w:val="0"/>
        </w:rPr>
        <w:t xml:space="preserve"> вимоги щодо технічних характеристик функціонування предмета закупівлі;. посилання на стандартні характеристики, вимоги, умовні позначення та термінологію товарів, робіт чи послуг, що закуповуються;інші вимоги.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Очікувана  вартість </w:t>
        <w:br w:type="textWrapping"/>
        <w:t xml:space="preserve">закупівлі складає:   </w:t>
      </w:r>
      <w:r w:rsidDel="00000000" w:rsidR="00000000" w:rsidRPr="00000000">
        <w:rPr>
          <w:b w:val="1"/>
          <w:i w:val="1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  грн (з/без ПДВ) _____________________________________</w:t>
      </w:r>
    </w:p>
    <w:p w:rsidR="00000000" w:rsidDel="00000000" w:rsidP="00000000" w:rsidRDefault="00000000" w:rsidRPr="00000000" w14:paraId="0000003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(підпис відповідальної особи за розрахунок очікуваної вартості)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5. Джерело фінансування: </w:t>
      </w:r>
      <w:r w:rsidDel="00000000" w:rsidR="00000000" w:rsidRPr="00000000">
        <w:rPr>
          <w:i w:val="1"/>
          <w:rtl w:val="0"/>
        </w:rPr>
        <w:t xml:space="preserve">_________________________</w:t>
      </w: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34">
      <w:pPr>
        <w:jc w:val="center"/>
        <w:rPr>
          <w:sz w:val="22"/>
          <w:szCs w:val="22"/>
          <w:vertAlign w:val="superscript"/>
        </w:rPr>
      </w:pPr>
      <w:r w:rsidDel="00000000" w:rsidR="00000000" w:rsidRPr="00000000">
        <w:rPr>
          <w:sz w:val="22"/>
          <w:szCs w:val="22"/>
          <w:vertAlign w:val="superscript"/>
          <w:rtl w:val="0"/>
        </w:rPr>
        <w:t xml:space="preserve">(Державний бюджет України; бюджет АР Крим; місцевий бюджет; власний бюджет (кошти від господарської діяльності підприємства);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6">
      <w:pPr>
        <w:jc w:val="center"/>
        <w:rPr>
          <w:sz w:val="22"/>
          <w:szCs w:val="22"/>
          <w:vertAlign w:val="superscript"/>
        </w:rPr>
      </w:pPr>
      <w:r w:rsidDel="00000000" w:rsidR="00000000" w:rsidRPr="00000000">
        <w:rPr>
          <w:sz w:val="22"/>
          <w:szCs w:val="22"/>
          <w:vertAlign w:val="superscript"/>
          <w:rtl w:val="0"/>
        </w:rPr>
        <w:t xml:space="preserve">бюджет цільових фондів (що не входять до складу Державного або місцевого бюджетів); кредити та позики міжнародних валютно – кредитних організацій;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8">
      <w:pPr>
        <w:jc w:val="center"/>
        <w:rPr>
          <w:sz w:val="22"/>
          <w:szCs w:val="22"/>
          <w:vertAlign w:val="superscript"/>
        </w:rPr>
      </w:pPr>
      <w:r w:rsidDel="00000000" w:rsidR="00000000" w:rsidRPr="00000000">
        <w:rPr>
          <w:sz w:val="22"/>
          <w:szCs w:val="22"/>
          <w:vertAlign w:val="superscript"/>
          <w:rtl w:val="0"/>
        </w:rPr>
        <w:t xml:space="preserve">інше (надати 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опис джерела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))</w:t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Закупівлю в сумі  ______________________ за кодом КЕКВ___________________ </w:t>
      </w:r>
    </w:p>
    <w:p w:rsidR="00000000" w:rsidDel="00000000" w:rsidP="00000000" w:rsidRDefault="00000000" w:rsidRPr="00000000" w14:paraId="0000003A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узгоджено: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vertAlign w:val="superscript"/>
          <w:rtl w:val="0"/>
        </w:rPr>
        <w:tab/>
        <w:t xml:space="preserve">       </w:t>
        <w:tab/>
        <w:t xml:space="preserve">     </w:t>
        <w:tab/>
        <w:tab/>
        <w:t xml:space="preserve">  (підпис головного бухгалтера)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Закупівлю в сумі  _____________________  узгоджено:</w:t>
      </w:r>
      <w:r w:rsidDel="00000000" w:rsidR="00000000" w:rsidRPr="00000000">
        <w:rPr>
          <w:sz w:val="28"/>
          <w:szCs w:val="28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vertAlign w:val="superscript"/>
          <w:rtl w:val="0"/>
        </w:rPr>
        <w:t xml:space="preserve">                                                                                    </w:t>
        <w:tab/>
        <w:tab/>
        <w:t xml:space="preserve">       </w:t>
        <w:tab/>
        <w:t xml:space="preserve">     </w:t>
        <w:tab/>
        <w:tab/>
        <w:t xml:space="preserve">       (підпис начальника ФЕВ)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Уся надана інформація (на _____ стор.) зібрана з дійсними потребами нашого підрозділу на 2022 рік, та перевірена мною особисто.</w:t>
      </w:r>
    </w:p>
    <w:p w:rsidR="00000000" w:rsidDel="00000000" w:rsidP="00000000" w:rsidRDefault="00000000" w:rsidRPr="00000000" w14:paraId="00000041">
      <w:pPr>
        <w:jc w:val="both"/>
        <w:rPr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rtl w:val="0"/>
        </w:rPr>
        <w:t xml:space="preserve">________                                                                     ________________________                                                                               </w:t>
        <w:br w:type="textWrapping"/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      (дата)                                                                                                               </w:t>
        <w:tab/>
        <w:tab/>
        <w:t xml:space="preserve">(Підпис керівника підрозділу)</w:t>
      </w:r>
    </w:p>
    <w:sectPr>
      <w:headerReference r:id="rId7" w:type="default"/>
      <w:pgSz w:h="16838" w:w="11906" w:orient="portrait"/>
      <w:pgMar w:bottom="567" w:top="141.73228346456693" w:left="1276" w:right="42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harChar1" w:customStyle="1">
    <w:name w:val="Char Знак Знак Char Знак Знак Знак Знак Знак Знак Знак Знак Знак Знак Знак Знак Знак Знак Знак1 Знак"/>
    <w:basedOn w:val="a"/>
    <w:rsid w:val="009D4D2A"/>
    <w:rPr>
      <w:rFonts w:ascii="Verdana" w:cs="Verdana" w:hAnsi="Verdana"/>
      <w:sz w:val="20"/>
      <w:szCs w:val="20"/>
      <w:lang w:eastAsia="en-US" w:val="en-US"/>
    </w:rPr>
  </w:style>
  <w:style w:type="paragraph" w:styleId="a3">
    <w:name w:val="header"/>
    <w:basedOn w:val="a"/>
    <w:link w:val="a4"/>
    <w:uiPriority w:val="99"/>
    <w:rsid w:val="00615F83"/>
    <w:pPr>
      <w:tabs>
        <w:tab w:val="center" w:pos="4677"/>
        <w:tab w:val="right" w:pos="9355"/>
      </w:tabs>
    </w:pPr>
    <w:rPr>
      <w:lang w:val="uk-UA"/>
    </w:rPr>
  </w:style>
  <w:style w:type="paragraph" w:styleId="a5">
    <w:name w:val="Balloon Text"/>
    <w:basedOn w:val="a"/>
    <w:semiHidden w:val="1"/>
    <w:rsid w:val="00615F83"/>
    <w:rPr>
      <w:rFonts w:ascii="Tahoma" w:cs="Tahoma" w:hAnsi="Tahoma"/>
      <w:sz w:val="16"/>
      <w:szCs w:val="16"/>
    </w:rPr>
  </w:style>
  <w:style w:type="table" w:styleId="a6">
    <w:name w:val="Table Grid"/>
    <w:basedOn w:val="a1"/>
    <w:rsid w:val="00F10B0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7">
    <w:name w:val="Hyperlink"/>
    <w:rsid w:val="007652F1"/>
    <w:rPr>
      <w:color w:val="0000ff"/>
      <w:u w:val="single"/>
    </w:rPr>
  </w:style>
  <w:style w:type="paragraph" w:styleId="a8">
    <w:name w:val="footer"/>
    <w:basedOn w:val="a"/>
    <w:link w:val="a9"/>
    <w:rsid w:val="003A5E7F"/>
    <w:pPr>
      <w:tabs>
        <w:tab w:val="center" w:pos="4986"/>
        <w:tab w:val="right" w:pos="9973"/>
      </w:tabs>
    </w:pPr>
  </w:style>
  <w:style w:type="character" w:styleId="a9" w:customStyle="1">
    <w:name w:val="Нижний колонтитул Знак"/>
    <w:link w:val="a8"/>
    <w:rsid w:val="003A5E7F"/>
    <w:rPr>
      <w:sz w:val="24"/>
      <w:szCs w:val="24"/>
      <w:lang w:eastAsia="ru-RU" w:val="ru-RU"/>
    </w:rPr>
  </w:style>
  <w:style w:type="character" w:styleId="a4" w:customStyle="1">
    <w:name w:val="Верхний колонтитул Знак"/>
    <w:link w:val="a3"/>
    <w:uiPriority w:val="99"/>
    <w:rsid w:val="003A5E7F"/>
    <w:rPr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hGEgGHJe+OBqBnHJlazrsmoTw==">AMUW2mVIKIX1H2Sz62pkLhYFpW+tbjjM1di4ITSC6gR/H/F0utlBwtdju2KGzXCWkN3TPHhpq3Q8JrFxW31PBfiFBUmIPfqQqqUUHu8pTDyKsOih1GvodP7g4hQaFOBE+49ObNANbnqg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2021-12-17T16:37:00Z</dcterms:created>
  <dc:creator>11</dc:creator>
</cp:coreProperties>
</file>